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F5B4" w14:textId="723B5D92" w:rsidR="00F5233C" w:rsidRPr="00954BDA" w:rsidRDefault="00F5233C" w:rsidP="00321A2B">
      <w:pPr>
        <w:jc w:val="center"/>
        <w:rPr>
          <w:rFonts w:ascii="Verdana" w:hAnsi="Verdana"/>
          <w:b/>
          <w:bCs/>
          <w:color w:val="000000" w:themeColor="text1"/>
        </w:rPr>
      </w:pPr>
      <w:r w:rsidRPr="00954BDA">
        <w:rPr>
          <w:rFonts w:ascii="Verdana" w:hAnsi="Verdana"/>
          <w:b/>
          <w:bCs/>
          <w:color w:val="000000" w:themeColor="text1"/>
        </w:rPr>
        <w:t>“</w:t>
      </w:r>
      <w:r w:rsidR="00D474CD" w:rsidRPr="00954BDA">
        <w:rPr>
          <w:rFonts w:ascii="Verdana" w:hAnsi="Verdana"/>
          <w:b/>
          <w:bCs/>
          <w:color w:val="000000" w:themeColor="text1"/>
        </w:rPr>
        <w:t>Por el cual se adiciona el Capítulo 1</w:t>
      </w:r>
      <w:r w:rsidR="00954BDA" w:rsidRPr="00954BDA">
        <w:rPr>
          <w:rFonts w:ascii="Verdana" w:hAnsi="Verdana"/>
          <w:b/>
          <w:bCs/>
          <w:color w:val="000000" w:themeColor="text1"/>
        </w:rPr>
        <w:t>2</w:t>
      </w:r>
      <w:r w:rsidR="00D474CD" w:rsidRPr="00954BDA">
        <w:rPr>
          <w:rFonts w:ascii="Verdana" w:hAnsi="Verdana"/>
          <w:b/>
          <w:bCs/>
          <w:color w:val="000000" w:themeColor="text1"/>
        </w:rPr>
        <w:t xml:space="preserve"> al Título 2 de la Parte 2 del Libro 2 del Decreto 1076 de 2015, Decreto Único Reglamentario del Sector Ambiente y Desarrollo Sostenible, en lo relacionado con la gestión de pasivos ambientales y se dictan otras disposiciones”</w:t>
      </w:r>
    </w:p>
    <w:p w14:paraId="55686D0F" w14:textId="77777777" w:rsidR="00F5233C" w:rsidRPr="00954BDA" w:rsidRDefault="00F5233C" w:rsidP="00321A2B">
      <w:pPr>
        <w:jc w:val="center"/>
        <w:rPr>
          <w:rFonts w:ascii="Verdana" w:hAnsi="Verdana" w:cs="Arial"/>
          <w:color w:val="000000" w:themeColor="text1"/>
        </w:rPr>
      </w:pPr>
    </w:p>
    <w:p w14:paraId="30DA0C76" w14:textId="77777777" w:rsidR="00617C36" w:rsidRPr="00954BDA" w:rsidRDefault="00617C36" w:rsidP="00321A2B">
      <w:pPr>
        <w:jc w:val="center"/>
        <w:rPr>
          <w:rFonts w:ascii="Verdana" w:hAnsi="Verdana" w:cs="Arial"/>
          <w:color w:val="000000" w:themeColor="text1"/>
        </w:rPr>
      </w:pPr>
    </w:p>
    <w:p w14:paraId="222CB3CA" w14:textId="77777777" w:rsidR="00F5233C" w:rsidRPr="00954BDA" w:rsidRDefault="00F5233C" w:rsidP="4268B642">
      <w:pPr>
        <w:ind w:right="50"/>
        <w:jc w:val="center"/>
        <w:rPr>
          <w:rFonts w:ascii="Verdana" w:hAnsi="Verdana" w:cs="Arial"/>
          <w:b/>
          <w:bCs/>
          <w:color w:val="000000" w:themeColor="text1"/>
        </w:rPr>
      </w:pPr>
      <w:r w:rsidRPr="00954BDA">
        <w:rPr>
          <w:rFonts w:ascii="Verdana" w:hAnsi="Verdana" w:cs="Arial"/>
          <w:b/>
          <w:bCs/>
          <w:color w:val="000000" w:themeColor="text1"/>
        </w:rPr>
        <w:t>EL PRESIDENTE DE LA REPÚBLICA DE COLOMBIA</w:t>
      </w:r>
    </w:p>
    <w:p w14:paraId="194ACB1A" w14:textId="77777777" w:rsidR="00F5233C" w:rsidRPr="00954BDA" w:rsidRDefault="00F5233C" w:rsidP="00321A2B">
      <w:pPr>
        <w:ind w:right="50"/>
        <w:rPr>
          <w:rFonts w:ascii="Verdana" w:hAnsi="Verdana" w:cs="Arial"/>
          <w:color w:val="000000" w:themeColor="text1"/>
        </w:rPr>
      </w:pPr>
    </w:p>
    <w:p w14:paraId="73F495A3" w14:textId="26DD9C4D" w:rsidR="00F5233C" w:rsidRPr="00954BDA" w:rsidRDefault="00F5233C" w:rsidP="00321A2B">
      <w:pPr>
        <w:pStyle w:val="Textoindependiente21"/>
        <w:tabs>
          <w:tab w:val="left" w:pos="708"/>
        </w:tabs>
        <w:spacing w:line="240" w:lineRule="auto"/>
        <w:ind w:left="708" w:right="-284" w:hanging="708"/>
        <w:rPr>
          <w:rFonts w:ascii="Verdana" w:hAnsi="Verdana" w:cs="Arial"/>
          <w:color w:val="000000" w:themeColor="text1"/>
          <w:sz w:val="24"/>
          <w:szCs w:val="24"/>
          <w:lang w:val="es-CO"/>
        </w:rPr>
      </w:pPr>
      <w:r w:rsidRPr="00954BDA">
        <w:rPr>
          <w:rFonts w:ascii="Verdana" w:hAnsi="Verdana" w:cs="Arial"/>
          <w:color w:val="000000" w:themeColor="text1"/>
          <w:sz w:val="24"/>
          <w:szCs w:val="24"/>
          <w:lang w:val="es-CO"/>
        </w:rPr>
        <w:t xml:space="preserve">En ejercicio de sus facultades constitucionales y legales, y en especial las </w:t>
      </w:r>
      <w:r w:rsidR="002666D3" w:rsidRPr="00954BDA">
        <w:rPr>
          <w:rFonts w:ascii="Verdana" w:hAnsi="Verdana" w:cs="Arial"/>
          <w:color w:val="000000" w:themeColor="text1"/>
          <w:sz w:val="24"/>
          <w:szCs w:val="24"/>
          <w:lang w:val="es-CO"/>
        </w:rPr>
        <w:t xml:space="preserve">conferidas en </w:t>
      </w:r>
      <w:r w:rsidR="00086D74" w:rsidRPr="00954BDA">
        <w:rPr>
          <w:rFonts w:ascii="Verdana" w:hAnsi="Verdana" w:cs="Arial"/>
          <w:color w:val="000000" w:themeColor="text1"/>
          <w:sz w:val="24"/>
          <w:szCs w:val="24"/>
          <w:lang w:val="es-CO"/>
        </w:rPr>
        <w:t xml:space="preserve">el numeral 11 del artículo 189 </w:t>
      </w:r>
      <w:r w:rsidR="002666D3" w:rsidRPr="00954BDA">
        <w:rPr>
          <w:rFonts w:ascii="Verdana" w:hAnsi="Verdana" w:cs="Arial"/>
          <w:color w:val="000000" w:themeColor="text1"/>
          <w:sz w:val="24"/>
          <w:szCs w:val="24"/>
          <w:lang w:val="es-CO"/>
        </w:rPr>
        <w:t xml:space="preserve">de la Constitución Política </w:t>
      </w:r>
      <w:r w:rsidR="005B5B03" w:rsidRPr="00954BDA">
        <w:rPr>
          <w:rFonts w:ascii="Verdana" w:hAnsi="Verdana" w:cs="Arial"/>
          <w:color w:val="000000" w:themeColor="text1"/>
          <w:sz w:val="24"/>
          <w:szCs w:val="24"/>
          <w:lang w:val="es-CO"/>
        </w:rPr>
        <w:t xml:space="preserve">y </w:t>
      </w:r>
      <w:r w:rsidR="00E05700" w:rsidRPr="00954BDA">
        <w:rPr>
          <w:rFonts w:ascii="Verdana" w:hAnsi="Verdana" w:cs="Arial"/>
          <w:color w:val="000000" w:themeColor="text1"/>
          <w:sz w:val="24"/>
          <w:szCs w:val="24"/>
          <w:lang w:val="es-CO"/>
        </w:rPr>
        <w:t xml:space="preserve">los artículos </w:t>
      </w:r>
      <w:r w:rsidR="005B5B03" w:rsidRPr="00954BDA">
        <w:rPr>
          <w:rFonts w:ascii="Verdana" w:hAnsi="Verdana" w:cs="Arial"/>
          <w:color w:val="000000" w:themeColor="text1"/>
          <w:sz w:val="24"/>
          <w:szCs w:val="24"/>
          <w:lang w:val="es-CO"/>
        </w:rPr>
        <w:t xml:space="preserve">5, 6, </w:t>
      </w:r>
      <w:r w:rsidR="00E05700" w:rsidRPr="00954BDA">
        <w:rPr>
          <w:rFonts w:ascii="Verdana" w:hAnsi="Verdana" w:cs="Arial"/>
          <w:color w:val="000000" w:themeColor="text1"/>
          <w:sz w:val="24"/>
          <w:szCs w:val="24"/>
          <w:lang w:val="es-CO"/>
        </w:rPr>
        <w:t xml:space="preserve">7, 8 y 9 de </w:t>
      </w:r>
      <w:r w:rsidR="006B1972" w:rsidRPr="00954BDA">
        <w:rPr>
          <w:rFonts w:ascii="Verdana" w:hAnsi="Verdana" w:cs="Arial"/>
          <w:color w:val="000000" w:themeColor="text1"/>
          <w:sz w:val="24"/>
          <w:szCs w:val="24"/>
          <w:lang w:val="es-CO"/>
        </w:rPr>
        <w:t>la Ley 2327 del 2023</w:t>
      </w:r>
      <w:r w:rsidR="005B5B03" w:rsidRPr="00954BDA">
        <w:rPr>
          <w:rFonts w:ascii="Verdana" w:hAnsi="Verdana" w:cs="Arial"/>
          <w:color w:val="000000" w:themeColor="text1"/>
          <w:sz w:val="24"/>
          <w:szCs w:val="24"/>
          <w:lang w:val="es-CO"/>
        </w:rPr>
        <w:t>;</w:t>
      </w:r>
      <w:r w:rsidR="002666D3" w:rsidRPr="00954BDA">
        <w:rPr>
          <w:rFonts w:ascii="Verdana" w:hAnsi="Verdana" w:cs="Arial"/>
          <w:color w:val="000000" w:themeColor="text1"/>
          <w:sz w:val="24"/>
          <w:szCs w:val="24"/>
          <w:lang w:val="es-CO"/>
        </w:rPr>
        <w:t xml:space="preserve"> y</w:t>
      </w:r>
    </w:p>
    <w:p w14:paraId="091D9491" w14:textId="77777777" w:rsidR="00F5233C" w:rsidRPr="00954BDA" w:rsidRDefault="00F5233C" w:rsidP="00321A2B">
      <w:pPr>
        <w:jc w:val="center"/>
        <w:rPr>
          <w:rFonts w:ascii="Verdana" w:hAnsi="Verdana" w:cs="Arial"/>
          <w:color w:val="000000" w:themeColor="text1"/>
        </w:rPr>
      </w:pPr>
    </w:p>
    <w:p w14:paraId="4ED92603" w14:textId="77777777" w:rsidR="00F5233C" w:rsidRPr="00954BDA" w:rsidRDefault="00F5233C" w:rsidP="00321A2B">
      <w:pPr>
        <w:jc w:val="center"/>
        <w:rPr>
          <w:rFonts w:ascii="Verdana" w:hAnsi="Verdana" w:cs="Arial"/>
          <w:color w:val="000000" w:themeColor="text1"/>
        </w:rPr>
      </w:pPr>
    </w:p>
    <w:p w14:paraId="7B9428CA" w14:textId="48759A19" w:rsidR="00F5233C" w:rsidRPr="00954BDA" w:rsidRDefault="00F5233C" w:rsidP="00321A2B">
      <w:pPr>
        <w:jc w:val="center"/>
        <w:rPr>
          <w:rFonts w:ascii="Verdana" w:hAnsi="Verdana" w:cs="Arial"/>
          <w:b/>
          <w:color w:val="000000" w:themeColor="text1"/>
          <w:lang w:val="pt-BR"/>
        </w:rPr>
      </w:pPr>
      <w:r w:rsidRPr="00954BDA">
        <w:rPr>
          <w:rFonts w:ascii="Verdana" w:hAnsi="Verdana" w:cs="Arial"/>
          <w:b/>
          <w:color w:val="000000" w:themeColor="text1"/>
          <w:lang w:val="pt-BR"/>
        </w:rPr>
        <w:t>C  O  N  S  I  D  E  R  A  N  D  O</w:t>
      </w:r>
      <w:r w:rsidR="00CC4845" w:rsidRPr="00954BDA">
        <w:rPr>
          <w:rFonts w:ascii="Verdana" w:hAnsi="Verdana" w:cs="Arial"/>
          <w:b/>
          <w:color w:val="000000" w:themeColor="text1"/>
          <w:lang w:val="pt-BR"/>
        </w:rPr>
        <w:t>:</w:t>
      </w:r>
    </w:p>
    <w:p w14:paraId="7858FA06" w14:textId="77777777" w:rsidR="00F5233C" w:rsidRPr="00954BDA" w:rsidRDefault="00F5233C" w:rsidP="00321A2B">
      <w:pPr>
        <w:jc w:val="both"/>
        <w:rPr>
          <w:rFonts w:ascii="Verdana" w:hAnsi="Verdana" w:cs="Arial"/>
          <w:color w:val="000000" w:themeColor="text1"/>
          <w:lang w:val="pt-BR"/>
        </w:rPr>
      </w:pPr>
    </w:p>
    <w:p w14:paraId="4F33788F" w14:textId="5E456EB8" w:rsidR="009632C7" w:rsidRPr="00954BDA" w:rsidRDefault="00BB0016" w:rsidP="00321A2B">
      <w:pPr>
        <w:jc w:val="both"/>
        <w:rPr>
          <w:rFonts w:ascii="Verdana" w:hAnsi="Verdana" w:cs="Arial"/>
          <w:color w:val="000000" w:themeColor="text1"/>
        </w:rPr>
      </w:pPr>
      <w:bookmarkStart w:id="0" w:name="_Hlk201681441"/>
      <w:bookmarkStart w:id="1" w:name="_Hlk182390598"/>
      <w:r w:rsidRPr="00954BDA">
        <w:rPr>
          <w:rFonts w:ascii="Verdana" w:hAnsi="Verdana" w:cs="Arial"/>
          <w:color w:val="000000" w:themeColor="text1"/>
        </w:rPr>
        <w:t>Que la Constitución Política de Colombia</w:t>
      </w:r>
      <w:r w:rsidR="00155E97" w:rsidRPr="00954BDA">
        <w:rPr>
          <w:rFonts w:ascii="Verdana" w:hAnsi="Verdana" w:cs="Arial"/>
          <w:color w:val="000000" w:themeColor="text1"/>
        </w:rPr>
        <w:t xml:space="preserve"> en su artículo </w:t>
      </w:r>
      <w:r w:rsidR="009632C7" w:rsidRPr="00954BDA">
        <w:rPr>
          <w:rFonts w:ascii="Verdana" w:hAnsi="Verdana" w:cs="Arial"/>
          <w:color w:val="000000" w:themeColor="text1"/>
        </w:rPr>
        <w:t xml:space="preserve">8, establece que es obligación del Estado y de las personas proteger las riquezas naturales de la Nación, y en los artículos 79 y 80 </w:t>
      </w:r>
      <w:proofErr w:type="spellStart"/>
      <w:r w:rsidR="009632C7" w:rsidRPr="00954BDA">
        <w:rPr>
          <w:rFonts w:ascii="Verdana" w:hAnsi="Verdana" w:cs="Arial"/>
          <w:color w:val="000000" w:themeColor="text1"/>
        </w:rPr>
        <w:t>ib</w:t>
      </w:r>
      <w:r w:rsidR="3A7F1C17" w:rsidRPr="00954BDA">
        <w:rPr>
          <w:rFonts w:ascii="Verdana" w:hAnsi="Verdana" w:cs="Arial"/>
          <w:color w:val="000000" w:themeColor="text1"/>
        </w:rPr>
        <w:t>í</w:t>
      </w:r>
      <w:r w:rsidR="009632C7" w:rsidRPr="00954BDA">
        <w:rPr>
          <w:rFonts w:ascii="Verdana" w:hAnsi="Verdana" w:cs="Arial"/>
          <w:color w:val="000000" w:themeColor="text1"/>
        </w:rPr>
        <w:t>dem</w:t>
      </w:r>
      <w:proofErr w:type="spellEnd"/>
      <w:r w:rsidR="009632C7" w:rsidRPr="00954BDA">
        <w:rPr>
          <w:rFonts w:ascii="Verdana" w:hAnsi="Verdana" w:cs="Arial"/>
          <w:color w:val="000000" w:themeColor="text1"/>
        </w:rPr>
        <w:t>, establece que es deber del Estado proteger la diversidad e integridad del ambiente, conservar las áreas de especial importancia ecológica y fomentar la educación ambiental para garantizar el derecho de todas las personas a gozar de un ambiente sano y planificar el manejo y aprovechamiento de los recursos naturales, para garantizar su desarrollo sostenible, su conservación, restauración o sustitución; debiendo prevenir y controlar los factores de deterioro ambiental, imponer las sanciones legales y exigir la reparación de los daños causados.</w:t>
      </w:r>
    </w:p>
    <w:p w14:paraId="5242BB3E" w14:textId="77777777" w:rsidR="00003FDC" w:rsidRPr="00954BDA" w:rsidRDefault="00003FDC" w:rsidP="00321A2B">
      <w:pPr>
        <w:jc w:val="both"/>
        <w:rPr>
          <w:rFonts w:ascii="Verdana" w:hAnsi="Verdana" w:cs="Arial"/>
          <w:color w:val="000000" w:themeColor="text1"/>
        </w:rPr>
      </w:pPr>
    </w:p>
    <w:p w14:paraId="3F25FD4C" w14:textId="4C1F7CE6" w:rsidR="00A60B71" w:rsidRPr="00954BDA" w:rsidRDefault="00A60B71" w:rsidP="00321A2B">
      <w:pPr>
        <w:jc w:val="both"/>
        <w:rPr>
          <w:rFonts w:ascii="Verdana" w:hAnsi="Verdana" w:cs="Arial"/>
          <w:color w:val="000000" w:themeColor="text1"/>
        </w:rPr>
      </w:pPr>
      <w:r w:rsidRPr="00954BDA">
        <w:rPr>
          <w:rFonts w:ascii="Verdana" w:hAnsi="Verdana" w:cs="Arial"/>
          <w:color w:val="000000" w:themeColor="text1"/>
        </w:rPr>
        <w:t xml:space="preserve">Que </w:t>
      </w:r>
      <w:r w:rsidR="00595FC4" w:rsidRPr="00954BDA">
        <w:rPr>
          <w:rFonts w:ascii="Verdana" w:hAnsi="Verdana" w:cs="Arial"/>
          <w:color w:val="000000" w:themeColor="text1"/>
        </w:rPr>
        <w:t xml:space="preserve">la Constitución Política de Colombia en </w:t>
      </w:r>
      <w:r w:rsidRPr="00954BDA">
        <w:rPr>
          <w:rFonts w:ascii="Verdana" w:hAnsi="Verdana" w:cs="Arial"/>
          <w:color w:val="000000" w:themeColor="text1"/>
        </w:rPr>
        <w:t>el artículo 95, numeral 8, consagra el deber y el derecho de todos de proteger los recursos culturales y naturales del país y velar por la conservación de un ambiente sano.</w:t>
      </w:r>
    </w:p>
    <w:p w14:paraId="0FBDBE09" w14:textId="77777777" w:rsidR="00A60B71" w:rsidRPr="00954BDA" w:rsidRDefault="00A60B71" w:rsidP="00321A2B">
      <w:pPr>
        <w:jc w:val="both"/>
        <w:rPr>
          <w:rFonts w:ascii="Verdana" w:hAnsi="Verdana" w:cs="Arial"/>
          <w:color w:val="000000" w:themeColor="text1"/>
        </w:rPr>
      </w:pPr>
    </w:p>
    <w:p w14:paraId="16A43DE1" w14:textId="36387821" w:rsidR="00524CE6" w:rsidRPr="00954BDA" w:rsidRDefault="00BB0016" w:rsidP="00321A2B">
      <w:pPr>
        <w:ind w:firstLine="1"/>
        <w:jc w:val="both"/>
        <w:rPr>
          <w:rFonts w:ascii="Verdana" w:hAnsi="Verdana" w:cs="Arial"/>
          <w:color w:val="000000" w:themeColor="text1"/>
        </w:rPr>
      </w:pPr>
      <w:r w:rsidRPr="00954BDA">
        <w:rPr>
          <w:rFonts w:ascii="Verdana" w:hAnsi="Verdana" w:cs="Arial"/>
          <w:color w:val="000000" w:themeColor="text1"/>
        </w:rPr>
        <w:t xml:space="preserve">Que el Decreto </w:t>
      </w:r>
      <w:r w:rsidR="00C111F1" w:rsidRPr="00954BDA">
        <w:rPr>
          <w:rFonts w:ascii="Verdana" w:hAnsi="Verdana" w:cs="Arial"/>
          <w:color w:val="000000" w:themeColor="text1"/>
        </w:rPr>
        <w:t>–</w:t>
      </w:r>
      <w:r w:rsidR="00717C3C" w:rsidRPr="00954BDA">
        <w:rPr>
          <w:rFonts w:ascii="Verdana" w:hAnsi="Verdana" w:cs="Arial"/>
          <w:color w:val="000000" w:themeColor="text1"/>
        </w:rPr>
        <w:t xml:space="preserve"> Ley</w:t>
      </w:r>
      <w:r w:rsidR="00814F62" w:rsidRPr="00954BDA">
        <w:rPr>
          <w:rFonts w:ascii="Verdana" w:hAnsi="Verdana" w:cs="Arial"/>
          <w:color w:val="000000" w:themeColor="text1"/>
        </w:rPr>
        <w:t xml:space="preserve"> </w:t>
      </w:r>
      <w:r w:rsidRPr="00954BDA">
        <w:rPr>
          <w:rFonts w:ascii="Verdana" w:hAnsi="Verdana" w:cs="Arial"/>
          <w:color w:val="000000" w:themeColor="text1"/>
        </w:rPr>
        <w:t>2811 de 1974</w:t>
      </w:r>
      <w:r w:rsidRPr="00954BDA">
        <w:rPr>
          <w:rFonts w:ascii="Verdana" w:hAnsi="Verdana" w:cs="Arial"/>
          <w:i/>
          <w:iCs/>
          <w:color w:val="000000" w:themeColor="text1"/>
        </w:rPr>
        <w:t xml:space="preserve"> </w:t>
      </w:r>
      <w:r w:rsidR="00524CE6" w:rsidRPr="00954BDA">
        <w:rPr>
          <w:rFonts w:ascii="Verdana" w:hAnsi="Verdana" w:cs="Arial"/>
          <w:i/>
          <w:iCs/>
          <w:color w:val="000000" w:themeColor="text1"/>
        </w:rPr>
        <w:t>“Por el cual se dicta el Código Nacional de Recursos Naturales Renovables y de Protección al Medio Ambiente”</w:t>
      </w:r>
      <w:r w:rsidR="00524CE6" w:rsidRPr="00954BDA">
        <w:rPr>
          <w:rFonts w:ascii="Verdana" w:hAnsi="Verdana" w:cs="Arial"/>
          <w:color w:val="000000" w:themeColor="text1"/>
        </w:rPr>
        <w:t xml:space="preserve"> consagra en su artículo 1</w:t>
      </w:r>
      <w:r w:rsidR="002B7F44" w:rsidRPr="00954BDA">
        <w:rPr>
          <w:rFonts w:ascii="Verdana" w:hAnsi="Verdana" w:cs="Arial"/>
          <w:color w:val="000000" w:themeColor="text1"/>
        </w:rPr>
        <w:t xml:space="preserve"> que el ambiente es patrimonio común y </w:t>
      </w:r>
      <w:r w:rsidR="00524CE6" w:rsidRPr="00954BDA">
        <w:rPr>
          <w:rFonts w:ascii="Verdana" w:hAnsi="Verdana" w:cs="Arial"/>
          <w:color w:val="000000" w:themeColor="text1"/>
        </w:rPr>
        <w:t>el Estado y los particulares deben participar en su preservación y manejo, que son de utilidad pública e interés social.</w:t>
      </w:r>
    </w:p>
    <w:p w14:paraId="1958881E" w14:textId="77777777" w:rsidR="00BD0ABD" w:rsidRPr="00954BDA" w:rsidRDefault="00BD0ABD" w:rsidP="00321A2B">
      <w:pPr>
        <w:ind w:firstLine="1"/>
        <w:jc w:val="both"/>
        <w:rPr>
          <w:rFonts w:ascii="Verdana" w:hAnsi="Verdana" w:cs="Arial"/>
          <w:color w:val="000000" w:themeColor="text1"/>
        </w:rPr>
      </w:pPr>
    </w:p>
    <w:p w14:paraId="22333C14" w14:textId="5F51D215" w:rsidR="00617C36" w:rsidRPr="00954BDA" w:rsidRDefault="00AA4E58" w:rsidP="00321A2B">
      <w:pPr>
        <w:ind w:firstLine="1"/>
        <w:jc w:val="both"/>
        <w:rPr>
          <w:rFonts w:ascii="Verdana" w:hAnsi="Verdana" w:cs="Arial"/>
          <w:color w:val="000000" w:themeColor="text1"/>
        </w:rPr>
      </w:pPr>
      <w:r w:rsidRPr="00954BDA">
        <w:rPr>
          <w:rFonts w:ascii="Verdana" w:hAnsi="Verdana" w:cs="Arial"/>
          <w:color w:val="000000" w:themeColor="text1"/>
        </w:rPr>
        <w:t xml:space="preserve">Que el </w:t>
      </w:r>
      <w:r w:rsidR="009242AA" w:rsidRPr="00954BDA">
        <w:rPr>
          <w:rFonts w:ascii="Verdana" w:hAnsi="Verdana" w:cs="Arial"/>
          <w:color w:val="000000" w:themeColor="text1"/>
        </w:rPr>
        <w:t xml:space="preserve">citado </w:t>
      </w:r>
      <w:r w:rsidRPr="00954BDA">
        <w:rPr>
          <w:rFonts w:ascii="Verdana" w:hAnsi="Verdana" w:cs="Arial"/>
          <w:color w:val="000000" w:themeColor="text1"/>
        </w:rPr>
        <w:t>Decreto – Ley</w:t>
      </w:r>
      <w:r w:rsidR="005B4379" w:rsidRPr="00954BDA">
        <w:rPr>
          <w:rFonts w:ascii="Verdana" w:hAnsi="Verdana" w:cs="Arial"/>
          <w:color w:val="000000" w:themeColor="text1"/>
        </w:rPr>
        <w:t xml:space="preserve"> </w:t>
      </w:r>
      <w:r w:rsidRPr="00954BDA">
        <w:rPr>
          <w:rFonts w:ascii="Verdana" w:hAnsi="Verdana" w:cs="Arial"/>
          <w:color w:val="000000" w:themeColor="text1"/>
        </w:rPr>
        <w:t xml:space="preserve">en </w:t>
      </w:r>
      <w:r w:rsidR="003E5498" w:rsidRPr="00954BDA">
        <w:rPr>
          <w:rFonts w:ascii="Verdana" w:hAnsi="Verdana" w:cs="Arial"/>
          <w:color w:val="000000" w:themeColor="text1"/>
        </w:rPr>
        <w:t>su artículo 8</w:t>
      </w:r>
      <w:r w:rsidR="00953F7C" w:rsidRPr="00954BDA">
        <w:rPr>
          <w:rFonts w:ascii="Verdana" w:hAnsi="Verdana" w:cs="Arial"/>
          <w:color w:val="000000" w:themeColor="text1"/>
        </w:rPr>
        <w:t xml:space="preserve">, </w:t>
      </w:r>
      <w:r w:rsidR="00CD6150" w:rsidRPr="00954BDA">
        <w:rPr>
          <w:rFonts w:ascii="Verdana" w:hAnsi="Verdana" w:cs="Arial"/>
          <w:color w:val="000000" w:themeColor="text1"/>
        </w:rPr>
        <w:t>l</w:t>
      </w:r>
      <w:r w:rsidR="00953F7C" w:rsidRPr="00954BDA">
        <w:rPr>
          <w:rFonts w:ascii="Verdana" w:hAnsi="Verdana" w:cs="Arial"/>
          <w:color w:val="000000" w:themeColor="text1"/>
        </w:rPr>
        <w:t>iterales a, c, d, f</w:t>
      </w:r>
      <w:r w:rsidR="00E7133A" w:rsidRPr="00954BDA">
        <w:rPr>
          <w:rFonts w:ascii="Verdana" w:hAnsi="Verdana" w:cs="Arial"/>
          <w:color w:val="000000" w:themeColor="text1"/>
        </w:rPr>
        <w:t xml:space="preserve"> y n</w:t>
      </w:r>
      <w:r w:rsidR="00CD6150" w:rsidRPr="00954BDA">
        <w:rPr>
          <w:rFonts w:ascii="Verdana" w:hAnsi="Verdana" w:cs="Arial"/>
          <w:color w:val="000000" w:themeColor="text1"/>
        </w:rPr>
        <w:t>,</w:t>
      </w:r>
      <w:r w:rsidR="00953F7C" w:rsidRPr="00954BDA">
        <w:rPr>
          <w:rFonts w:ascii="Verdana" w:hAnsi="Verdana" w:cs="Arial"/>
          <w:color w:val="000000" w:themeColor="text1"/>
        </w:rPr>
        <w:t xml:space="preserve"> </w:t>
      </w:r>
      <w:r w:rsidR="003E5498" w:rsidRPr="00954BDA">
        <w:rPr>
          <w:rFonts w:ascii="Verdana" w:hAnsi="Verdana" w:cs="Arial"/>
          <w:color w:val="000000" w:themeColor="text1"/>
        </w:rPr>
        <w:t>considera</w:t>
      </w:r>
      <w:r w:rsidR="00953F7C" w:rsidRPr="00954BDA">
        <w:rPr>
          <w:rFonts w:ascii="Verdana" w:hAnsi="Verdana" w:cs="Arial"/>
          <w:color w:val="000000" w:themeColor="text1"/>
        </w:rPr>
        <w:t xml:space="preserve"> como</w:t>
      </w:r>
      <w:r w:rsidR="003E5498" w:rsidRPr="00954BDA">
        <w:rPr>
          <w:rFonts w:ascii="Verdana" w:hAnsi="Verdana" w:cs="Arial"/>
          <w:color w:val="000000" w:themeColor="text1"/>
        </w:rPr>
        <w:t xml:space="preserve"> factores que deterioran el medio ambiente</w:t>
      </w:r>
      <w:r w:rsidR="00A91D6F" w:rsidRPr="00954BDA">
        <w:rPr>
          <w:rFonts w:ascii="Verdana" w:hAnsi="Verdana" w:cs="Arial"/>
          <w:color w:val="000000" w:themeColor="text1"/>
        </w:rPr>
        <w:t xml:space="preserve"> </w:t>
      </w:r>
      <w:r w:rsidR="00FC72C2" w:rsidRPr="00954BDA">
        <w:rPr>
          <w:rFonts w:ascii="Verdana" w:hAnsi="Verdana" w:cs="Arial"/>
          <w:i/>
          <w:iCs/>
          <w:color w:val="000000" w:themeColor="text1"/>
        </w:rPr>
        <w:t>“</w:t>
      </w:r>
      <w:r w:rsidR="003E5498" w:rsidRPr="00954BDA">
        <w:rPr>
          <w:rFonts w:ascii="Verdana" w:hAnsi="Verdana" w:cs="Arial"/>
          <w:i/>
          <w:iCs/>
          <w:color w:val="000000" w:themeColor="text1"/>
        </w:rPr>
        <w:t>la contaminación del aire, de las aguas, del suelo y de los demás recursos naturales renovables</w:t>
      </w:r>
      <w:r w:rsidR="00FC72C2" w:rsidRPr="00954BDA">
        <w:rPr>
          <w:rFonts w:ascii="Verdana" w:hAnsi="Verdana" w:cs="Arial"/>
          <w:i/>
          <w:iCs/>
          <w:color w:val="000000" w:themeColor="text1"/>
        </w:rPr>
        <w:t>”</w:t>
      </w:r>
      <w:r w:rsidR="003E5498" w:rsidRPr="00954BDA">
        <w:rPr>
          <w:rFonts w:ascii="Verdana" w:hAnsi="Verdana" w:cs="Arial"/>
          <w:i/>
          <w:iCs/>
          <w:color w:val="000000" w:themeColor="text1"/>
        </w:rPr>
        <w:t xml:space="preserve">; </w:t>
      </w:r>
      <w:r w:rsidR="00953F7C" w:rsidRPr="00954BDA">
        <w:rPr>
          <w:rFonts w:ascii="Verdana" w:hAnsi="Verdana" w:cs="Arial"/>
          <w:i/>
          <w:iCs/>
          <w:color w:val="000000" w:themeColor="text1"/>
        </w:rPr>
        <w:t>“</w:t>
      </w:r>
      <w:r w:rsidR="00A91D6F" w:rsidRPr="00954BDA">
        <w:rPr>
          <w:rFonts w:ascii="Verdana" w:hAnsi="Verdana" w:cs="Arial"/>
          <w:i/>
          <w:iCs/>
          <w:color w:val="000000" w:themeColor="text1"/>
        </w:rPr>
        <w:t>las alteraciones nocivas de la topografí</w:t>
      </w:r>
      <w:r w:rsidR="00953F7C" w:rsidRPr="00954BDA">
        <w:rPr>
          <w:rFonts w:ascii="Verdana" w:hAnsi="Verdana" w:cs="Arial"/>
          <w:i/>
          <w:iCs/>
          <w:color w:val="000000" w:themeColor="text1"/>
        </w:rPr>
        <w:t>a”;</w:t>
      </w:r>
      <w:r w:rsidR="00A91D6F" w:rsidRPr="00954BDA">
        <w:rPr>
          <w:rFonts w:ascii="Verdana" w:hAnsi="Verdana" w:cs="Arial"/>
          <w:i/>
          <w:iCs/>
          <w:color w:val="000000" w:themeColor="text1"/>
        </w:rPr>
        <w:t xml:space="preserve"> </w:t>
      </w:r>
      <w:r w:rsidR="00953F7C" w:rsidRPr="00954BDA">
        <w:rPr>
          <w:rFonts w:ascii="Verdana" w:hAnsi="Verdana" w:cs="Arial"/>
          <w:i/>
          <w:iCs/>
          <w:color w:val="000000" w:themeColor="text1"/>
        </w:rPr>
        <w:t>“las alteraciones nocivas del flujo natural de las aguas”</w:t>
      </w:r>
      <w:r w:rsidR="00A91D6F" w:rsidRPr="00954BDA">
        <w:rPr>
          <w:rFonts w:ascii="Verdana" w:hAnsi="Verdana" w:cs="Arial"/>
          <w:i/>
          <w:iCs/>
          <w:color w:val="000000" w:themeColor="text1"/>
        </w:rPr>
        <w:t>;</w:t>
      </w:r>
      <w:r w:rsidR="00907686" w:rsidRPr="00954BDA">
        <w:rPr>
          <w:rFonts w:ascii="Verdana" w:hAnsi="Verdana" w:cs="Arial"/>
          <w:i/>
          <w:iCs/>
          <w:color w:val="000000" w:themeColor="text1"/>
        </w:rPr>
        <w:t xml:space="preserve"> y</w:t>
      </w:r>
      <w:r w:rsidR="00A91D6F" w:rsidRPr="00954BDA">
        <w:rPr>
          <w:rFonts w:ascii="Verdana" w:hAnsi="Verdana" w:cs="Arial"/>
          <w:i/>
          <w:iCs/>
          <w:color w:val="000000" w:themeColor="text1"/>
        </w:rPr>
        <w:t xml:space="preserve"> </w:t>
      </w:r>
      <w:r w:rsidR="00E7133A" w:rsidRPr="00954BDA">
        <w:rPr>
          <w:rFonts w:ascii="Verdana" w:hAnsi="Verdana" w:cs="Arial"/>
          <w:i/>
          <w:iCs/>
          <w:color w:val="000000" w:themeColor="text1"/>
        </w:rPr>
        <w:t>“el uso inadecuado de sustancias peligrosas”</w:t>
      </w:r>
      <w:r w:rsidR="00A91D6F" w:rsidRPr="00954BDA">
        <w:rPr>
          <w:rFonts w:ascii="Verdana" w:hAnsi="Verdana" w:cs="Arial"/>
          <w:color w:val="000000" w:themeColor="text1"/>
        </w:rPr>
        <w:t>.</w:t>
      </w:r>
    </w:p>
    <w:p w14:paraId="37FCB79B" w14:textId="77777777" w:rsidR="00617C36" w:rsidRPr="00954BDA" w:rsidRDefault="00617C36" w:rsidP="00321A2B">
      <w:pPr>
        <w:ind w:firstLine="1"/>
        <w:jc w:val="both"/>
        <w:rPr>
          <w:rFonts w:ascii="Verdana" w:hAnsi="Verdana" w:cs="Arial"/>
          <w:color w:val="000000" w:themeColor="text1"/>
        </w:rPr>
      </w:pPr>
    </w:p>
    <w:p w14:paraId="1AC6E299" w14:textId="17FA162D" w:rsidR="00DD1074" w:rsidRPr="00954BDA" w:rsidRDefault="00DD1074" w:rsidP="00321A2B">
      <w:pPr>
        <w:ind w:firstLine="1"/>
        <w:jc w:val="both"/>
        <w:rPr>
          <w:rFonts w:ascii="Verdana" w:hAnsi="Verdana" w:cs="Arial"/>
          <w:color w:val="000000" w:themeColor="text1"/>
        </w:rPr>
      </w:pPr>
      <w:r w:rsidRPr="00954BDA">
        <w:rPr>
          <w:rFonts w:ascii="Verdana" w:hAnsi="Verdana" w:cs="Arial"/>
          <w:color w:val="000000" w:themeColor="text1"/>
        </w:rPr>
        <w:t xml:space="preserve">Que </w:t>
      </w:r>
      <w:r w:rsidR="009242AA" w:rsidRPr="00954BDA">
        <w:rPr>
          <w:rFonts w:ascii="Verdana" w:hAnsi="Verdana" w:cs="Arial"/>
          <w:color w:val="000000" w:themeColor="text1"/>
        </w:rPr>
        <w:t>así mismo,</w:t>
      </w:r>
      <w:r w:rsidR="0067606F" w:rsidRPr="00954BDA">
        <w:rPr>
          <w:rFonts w:ascii="Verdana" w:hAnsi="Verdana" w:cs="Arial"/>
          <w:color w:val="000000" w:themeColor="text1"/>
        </w:rPr>
        <w:t xml:space="preserve"> </w:t>
      </w:r>
      <w:r w:rsidR="002D3393" w:rsidRPr="00954BDA">
        <w:rPr>
          <w:rFonts w:ascii="Verdana" w:hAnsi="Verdana" w:cs="Arial"/>
          <w:color w:val="000000" w:themeColor="text1"/>
        </w:rPr>
        <w:t xml:space="preserve">en su artículo 180, </w:t>
      </w:r>
      <w:r w:rsidR="0067606F" w:rsidRPr="00954BDA">
        <w:rPr>
          <w:rFonts w:ascii="Verdana" w:hAnsi="Verdana" w:cs="Arial"/>
          <w:color w:val="000000" w:themeColor="text1"/>
        </w:rPr>
        <w:t>establec</w:t>
      </w:r>
      <w:r w:rsidR="009242AA" w:rsidRPr="00954BDA">
        <w:rPr>
          <w:rFonts w:ascii="Verdana" w:hAnsi="Verdana" w:cs="Arial"/>
          <w:color w:val="000000" w:themeColor="text1"/>
        </w:rPr>
        <w:t>e</w:t>
      </w:r>
      <w:r w:rsidR="0067606F" w:rsidRPr="00954BDA">
        <w:rPr>
          <w:rFonts w:ascii="Verdana" w:hAnsi="Verdana" w:cs="Arial"/>
          <w:color w:val="000000" w:themeColor="text1"/>
        </w:rPr>
        <w:t xml:space="preserve"> que </w:t>
      </w:r>
      <w:r w:rsidR="00C80B95" w:rsidRPr="00954BDA">
        <w:rPr>
          <w:rFonts w:ascii="Verdana" w:hAnsi="Verdana" w:cs="Arial"/>
          <w:color w:val="000000" w:themeColor="text1"/>
        </w:rPr>
        <w:t>es deber de todos</w:t>
      </w:r>
      <w:r w:rsidR="009242AA" w:rsidRPr="00954BDA">
        <w:rPr>
          <w:rFonts w:ascii="Verdana" w:hAnsi="Verdana" w:cs="Arial"/>
          <w:color w:val="000000" w:themeColor="text1"/>
        </w:rPr>
        <w:t xml:space="preserve"> los habitantes de la República</w:t>
      </w:r>
      <w:r w:rsidR="00C80B95" w:rsidRPr="00954BDA">
        <w:rPr>
          <w:rFonts w:ascii="Verdana" w:hAnsi="Verdana" w:cs="Arial"/>
          <w:color w:val="000000" w:themeColor="text1"/>
        </w:rPr>
        <w:t xml:space="preserve"> colaborar con las autoridades en la conservación y en el manejo adecuado de los suelo</w:t>
      </w:r>
      <w:r w:rsidR="00F67489" w:rsidRPr="00954BDA">
        <w:rPr>
          <w:rFonts w:ascii="Verdana" w:hAnsi="Verdana" w:cs="Arial"/>
          <w:color w:val="000000" w:themeColor="text1"/>
        </w:rPr>
        <w:t>s</w:t>
      </w:r>
      <w:r w:rsidR="00C80B95" w:rsidRPr="00954BDA">
        <w:rPr>
          <w:rFonts w:ascii="Verdana" w:hAnsi="Verdana" w:cs="Arial"/>
          <w:color w:val="000000" w:themeColor="text1"/>
        </w:rPr>
        <w:t xml:space="preserve">, </w:t>
      </w:r>
      <w:r w:rsidR="009242AA" w:rsidRPr="00954BDA">
        <w:rPr>
          <w:rFonts w:ascii="Verdana" w:hAnsi="Verdana" w:cs="Arial"/>
          <w:color w:val="000000" w:themeColor="text1"/>
        </w:rPr>
        <w:t>de tal forma</w:t>
      </w:r>
      <w:r w:rsidR="00C80B95" w:rsidRPr="00954BDA">
        <w:rPr>
          <w:rFonts w:ascii="Verdana" w:hAnsi="Verdana" w:cs="Arial"/>
          <w:color w:val="000000" w:themeColor="text1"/>
        </w:rPr>
        <w:t xml:space="preserve"> que </w:t>
      </w:r>
      <w:r w:rsidR="00591BCB" w:rsidRPr="00954BDA">
        <w:rPr>
          <w:rFonts w:ascii="Verdana" w:hAnsi="Verdana" w:cs="Arial"/>
          <w:color w:val="000000" w:themeColor="text1"/>
        </w:rPr>
        <w:t>las personas que reali</w:t>
      </w:r>
      <w:r w:rsidR="009242AA" w:rsidRPr="00954BDA">
        <w:rPr>
          <w:rFonts w:ascii="Verdana" w:hAnsi="Verdana" w:cs="Arial"/>
          <w:color w:val="000000" w:themeColor="text1"/>
        </w:rPr>
        <w:t>za</w:t>
      </w:r>
      <w:r w:rsidR="00591BCB" w:rsidRPr="00954BDA">
        <w:rPr>
          <w:rFonts w:ascii="Verdana" w:hAnsi="Verdana" w:cs="Arial"/>
          <w:color w:val="000000" w:themeColor="text1"/>
        </w:rPr>
        <w:t xml:space="preserve">n actividades agrícolas, pecuarias, forestales o de infraestructura, que afecten o puedan afectar los suelos, están obligados a llevar a cabo las </w:t>
      </w:r>
      <w:r w:rsidR="00591BCB" w:rsidRPr="00954BDA">
        <w:rPr>
          <w:rFonts w:ascii="Verdana" w:hAnsi="Verdana" w:cs="Arial"/>
          <w:color w:val="000000" w:themeColor="text1"/>
        </w:rPr>
        <w:lastRenderedPageBreak/>
        <w:t>prácticas de conservación y recuperación que se determinen de acuerdo con las características regionales.</w:t>
      </w:r>
    </w:p>
    <w:p w14:paraId="0F19BEFA" w14:textId="77777777" w:rsidR="003008BE" w:rsidRPr="00954BDA" w:rsidRDefault="003008BE" w:rsidP="00321A2B">
      <w:pPr>
        <w:jc w:val="both"/>
        <w:rPr>
          <w:rFonts w:ascii="Verdana" w:hAnsi="Verdana" w:cs="Arial"/>
          <w:color w:val="000000" w:themeColor="text1"/>
        </w:rPr>
      </w:pPr>
    </w:p>
    <w:p w14:paraId="131F5E20" w14:textId="6CFAE0CB" w:rsidR="00A27927" w:rsidRPr="00954BDA" w:rsidRDefault="0056777F" w:rsidP="00321A2B">
      <w:pPr>
        <w:jc w:val="both"/>
        <w:rPr>
          <w:rFonts w:ascii="Verdana" w:hAnsi="Verdana" w:cs="Arial"/>
          <w:color w:val="000000" w:themeColor="text1"/>
        </w:rPr>
      </w:pPr>
      <w:r w:rsidRPr="00954BDA">
        <w:rPr>
          <w:rFonts w:ascii="Verdana" w:hAnsi="Verdana" w:cs="Arial"/>
          <w:color w:val="000000" w:themeColor="text1"/>
        </w:rPr>
        <w:t xml:space="preserve">Que </w:t>
      </w:r>
      <w:r w:rsidR="002D3393" w:rsidRPr="00954BDA">
        <w:rPr>
          <w:rFonts w:ascii="Verdana" w:hAnsi="Verdana" w:cs="Arial"/>
          <w:color w:val="000000" w:themeColor="text1"/>
        </w:rPr>
        <w:t xml:space="preserve">el </w:t>
      </w:r>
      <w:r w:rsidR="00923725" w:rsidRPr="00954BDA">
        <w:rPr>
          <w:rFonts w:ascii="Verdana" w:hAnsi="Verdana" w:cs="Arial"/>
          <w:color w:val="000000" w:themeColor="text1"/>
        </w:rPr>
        <w:t xml:space="preserve">Decreto – Ley </w:t>
      </w:r>
      <w:r w:rsidR="009242AA" w:rsidRPr="00954BDA">
        <w:rPr>
          <w:rFonts w:ascii="Verdana" w:hAnsi="Verdana" w:cs="Arial"/>
          <w:color w:val="000000" w:themeColor="text1"/>
        </w:rPr>
        <w:t>ídem</w:t>
      </w:r>
      <w:r w:rsidR="00B24388" w:rsidRPr="00954BDA">
        <w:rPr>
          <w:rFonts w:ascii="Verdana" w:hAnsi="Verdana" w:cs="Arial"/>
          <w:color w:val="000000" w:themeColor="text1"/>
        </w:rPr>
        <w:t xml:space="preserve"> </w:t>
      </w:r>
      <w:r w:rsidR="002D3393" w:rsidRPr="00954BDA">
        <w:rPr>
          <w:rFonts w:ascii="Verdana" w:hAnsi="Verdana" w:cs="Arial"/>
          <w:color w:val="000000" w:themeColor="text1"/>
        </w:rPr>
        <w:t xml:space="preserve">en su artículo 181, </w:t>
      </w:r>
      <w:r w:rsidR="00E26B8F" w:rsidRPr="00954BDA">
        <w:rPr>
          <w:rFonts w:ascii="Verdana" w:hAnsi="Verdana" w:cs="Arial"/>
          <w:color w:val="000000" w:themeColor="text1"/>
        </w:rPr>
        <w:t>literal</w:t>
      </w:r>
      <w:r w:rsidR="002804B1" w:rsidRPr="00954BDA">
        <w:rPr>
          <w:rFonts w:ascii="Verdana" w:hAnsi="Verdana" w:cs="Arial"/>
          <w:color w:val="000000" w:themeColor="text1"/>
        </w:rPr>
        <w:t xml:space="preserve"> </w:t>
      </w:r>
      <w:r w:rsidR="00E26B8F" w:rsidRPr="00954BDA">
        <w:rPr>
          <w:rFonts w:ascii="Verdana" w:hAnsi="Verdana" w:cs="Arial"/>
          <w:color w:val="000000" w:themeColor="text1"/>
        </w:rPr>
        <w:t xml:space="preserve">e, </w:t>
      </w:r>
      <w:r w:rsidR="002D3393" w:rsidRPr="00954BDA">
        <w:rPr>
          <w:rFonts w:ascii="Verdana" w:hAnsi="Verdana" w:cs="Arial"/>
          <w:color w:val="000000" w:themeColor="text1"/>
        </w:rPr>
        <w:t xml:space="preserve">establece </w:t>
      </w:r>
      <w:r w:rsidR="00E26B8F" w:rsidRPr="00954BDA">
        <w:rPr>
          <w:rFonts w:ascii="Verdana" w:hAnsi="Verdana" w:cs="Arial"/>
          <w:color w:val="000000" w:themeColor="text1"/>
        </w:rPr>
        <w:t xml:space="preserve">que </w:t>
      </w:r>
      <w:r w:rsidR="002804B1" w:rsidRPr="00954BDA">
        <w:rPr>
          <w:rFonts w:ascii="Verdana" w:hAnsi="Verdana" w:cs="Arial"/>
          <w:color w:val="000000" w:themeColor="text1"/>
        </w:rPr>
        <w:t>es</w:t>
      </w:r>
      <w:r w:rsidR="00E26B8F" w:rsidRPr="00954BDA">
        <w:rPr>
          <w:rFonts w:ascii="Verdana" w:hAnsi="Verdana" w:cs="Arial"/>
          <w:color w:val="000000" w:themeColor="text1"/>
        </w:rPr>
        <w:t xml:space="preserve"> </w:t>
      </w:r>
      <w:r w:rsidR="00B24388" w:rsidRPr="00954BDA">
        <w:rPr>
          <w:rFonts w:ascii="Verdana" w:hAnsi="Verdana" w:cs="Arial"/>
          <w:color w:val="000000" w:themeColor="text1"/>
        </w:rPr>
        <w:t>funci</w:t>
      </w:r>
      <w:r w:rsidR="002804B1" w:rsidRPr="00954BDA">
        <w:rPr>
          <w:rFonts w:ascii="Verdana" w:hAnsi="Verdana" w:cs="Arial"/>
          <w:color w:val="000000" w:themeColor="text1"/>
        </w:rPr>
        <w:t>ón</w:t>
      </w:r>
      <w:r w:rsidR="00B24388" w:rsidRPr="00954BDA">
        <w:rPr>
          <w:rFonts w:ascii="Verdana" w:hAnsi="Verdana" w:cs="Arial"/>
          <w:color w:val="000000" w:themeColor="text1"/>
        </w:rPr>
        <w:t xml:space="preserve"> de la administración </w:t>
      </w:r>
      <w:r w:rsidR="00E26B8F" w:rsidRPr="00954BDA">
        <w:rPr>
          <w:rFonts w:ascii="Verdana" w:hAnsi="Verdana" w:cs="Arial"/>
          <w:color w:val="000000" w:themeColor="text1"/>
        </w:rPr>
        <w:t>“</w:t>
      </w:r>
      <w:r w:rsidR="00A73B1D" w:rsidRPr="00954BDA">
        <w:rPr>
          <w:rFonts w:ascii="Verdana" w:hAnsi="Verdana" w:cs="Arial"/>
          <w:i/>
          <w:iCs/>
          <w:color w:val="000000" w:themeColor="text1"/>
        </w:rPr>
        <w:t>i</w:t>
      </w:r>
      <w:r w:rsidR="00E26B8F" w:rsidRPr="00954BDA">
        <w:rPr>
          <w:rFonts w:ascii="Verdana" w:hAnsi="Verdana" w:cs="Arial"/>
          <w:i/>
          <w:iCs/>
          <w:color w:val="000000" w:themeColor="text1"/>
        </w:rPr>
        <w:t>ntervenir en el uso y manejo de los suelos baldíos o en terreno de propiedad privada cuando se presenten fenómenos de erosión, movimiento, salinización y en general, de degradación del ambiente por manejo inadecuado o por otras causas y adoptar las medidas de corrección, recuperación o conservación</w:t>
      </w:r>
      <w:r w:rsidR="009B4141" w:rsidRPr="00954BDA">
        <w:rPr>
          <w:rFonts w:ascii="Verdana" w:hAnsi="Verdana" w:cs="Arial"/>
          <w:color w:val="000000" w:themeColor="text1"/>
        </w:rPr>
        <w:t xml:space="preserve">”, y en el artículo 314, literales a, e y k, estableció que </w:t>
      </w:r>
      <w:r w:rsidR="00816DF1" w:rsidRPr="00954BDA">
        <w:rPr>
          <w:rFonts w:ascii="Verdana" w:hAnsi="Verdana" w:cs="Arial"/>
          <w:color w:val="000000" w:themeColor="text1"/>
        </w:rPr>
        <w:t>corresponde a la administración pública “</w:t>
      </w:r>
      <w:r w:rsidR="00816DF1" w:rsidRPr="00954BDA">
        <w:rPr>
          <w:rFonts w:ascii="Verdana" w:hAnsi="Verdana" w:cs="Arial"/>
          <w:i/>
          <w:iCs/>
          <w:color w:val="000000" w:themeColor="text1"/>
        </w:rPr>
        <w:t>velar por la protección de las cuencas hidrográficas contra los elementos que las degraden o alteren y especialmente los que producen contaminación, sedimentación y salinización de los cursos de aguas o de los suelos</w:t>
      </w:r>
      <w:r w:rsidR="008A71A1" w:rsidRPr="00954BDA">
        <w:rPr>
          <w:rFonts w:ascii="Verdana" w:hAnsi="Verdana" w:cs="Arial"/>
          <w:color w:val="000000" w:themeColor="text1"/>
        </w:rPr>
        <w:t xml:space="preserve">”, </w:t>
      </w:r>
      <w:r w:rsidR="009837A3" w:rsidRPr="00954BDA">
        <w:rPr>
          <w:rFonts w:ascii="Verdana" w:hAnsi="Verdana" w:cs="Arial"/>
          <w:color w:val="000000" w:themeColor="text1"/>
        </w:rPr>
        <w:t>“</w:t>
      </w:r>
      <w:r w:rsidR="00907686" w:rsidRPr="00954BDA">
        <w:rPr>
          <w:rFonts w:ascii="Verdana" w:hAnsi="Verdana" w:cs="Arial"/>
          <w:i/>
          <w:iCs/>
          <w:color w:val="000000" w:themeColor="text1"/>
        </w:rPr>
        <w:t>m</w:t>
      </w:r>
      <w:r w:rsidR="009837A3" w:rsidRPr="00954BDA">
        <w:rPr>
          <w:rFonts w:ascii="Verdana" w:hAnsi="Verdana" w:cs="Arial"/>
          <w:i/>
          <w:iCs/>
          <w:color w:val="000000" w:themeColor="text1"/>
        </w:rPr>
        <w:t>antener o mejorar las condiciones ecológicas, del agua, proteger los ecosistemas acuáticos y prevenir la eutroficación</w:t>
      </w:r>
      <w:r w:rsidR="009837A3" w:rsidRPr="00954BDA">
        <w:rPr>
          <w:rFonts w:ascii="Verdana" w:hAnsi="Verdana" w:cs="Arial"/>
          <w:color w:val="000000" w:themeColor="text1"/>
        </w:rPr>
        <w:t>”</w:t>
      </w:r>
      <w:r w:rsidR="001E1B67" w:rsidRPr="00954BDA">
        <w:rPr>
          <w:rFonts w:ascii="Verdana" w:hAnsi="Verdana" w:cs="Arial"/>
          <w:color w:val="000000" w:themeColor="text1"/>
        </w:rPr>
        <w:t xml:space="preserve"> y</w:t>
      </w:r>
      <w:r w:rsidR="009837A3" w:rsidRPr="00954BDA">
        <w:rPr>
          <w:rFonts w:ascii="Verdana" w:hAnsi="Verdana" w:cs="Arial"/>
          <w:color w:val="000000" w:themeColor="text1"/>
        </w:rPr>
        <w:t xml:space="preserve"> “</w:t>
      </w:r>
      <w:r w:rsidR="001E1B67" w:rsidRPr="00954BDA">
        <w:rPr>
          <w:rFonts w:ascii="Verdana" w:hAnsi="Verdana" w:cs="Arial"/>
          <w:i/>
          <w:iCs/>
          <w:color w:val="000000" w:themeColor="text1"/>
        </w:rPr>
        <w:t>tomar las demás medidas que correspondan por ley o reglamento</w:t>
      </w:r>
      <w:r w:rsidR="001E1B67" w:rsidRPr="00954BDA">
        <w:rPr>
          <w:rFonts w:ascii="Verdana" w:hAnsi="Verdana" w:cs="Arial"/>
          <w:color w:val="000000" w:themeColor="text1"/>
        </w:rPr>
        <w:t>”.</w:t>
      </w:r>
    </w:p>
    <w:p w14:paraId="69C0316B" w14:textId="77777777" w:rsidR="003008BE" w:rsidRPr="00954BDA" w:rsidRDefault="003008BE" w:rsidP="00321A2B">
      <w:pPr>
        <w:ind w:left="708" w:hanging="707"/>
        <w:jc w:val="both"/>
        <w:rPr>
          <w:rFonts w:ascii="Verdana" w:hAnsi="Verdana" w:cs="Arial"/>
          <w:color w:val="000000" w:themeColor="text1"/>
        </w:rPr>
      </w:pPr>
    </w:p>
    <w:p w14:paraId="1E91A219" w14:textId="43D7E2FE" w:rsidR="009702E8" w:rsidRPr="00954BDA" w:rsidRDefault="005C5FE9" w:rsidP="00321A2B">
      <w:pPr>
        <w:jc w:val="both"/>
        <w:rPr>
          <w:rFonts w:ascii="Verdana" w:hAnsi="Verdana" w:cs="Arial"/>
          <w:color w:val="000000" w:themeColor="text1"/>
        </w:rPr>
      </w:pPr>
      <w:r w:rsidRPr="00954BDA">
        <w:rPr>
          <w:rFonts w:ascii="Verdana" w:hAnsi="Verdana" w:cs="Arial"/>
          <w:color w:val="000000" w:themeColor="text1"/>
        </w:rPr>
        <w:t xml:space="preserve">Que la Ley 99 de 1993, por la cual se creó el </w:t>
      </w:r>
      <w:r w:rsidR="001D6696" w:rsidRPr="00954BDA">
        <w:rPr>
          <w:rFonts w:ascii="Verdana" w:hAnsi="Verdana" w:cs="Arial"/>
          <w:color w:val="000000" w:themeColor="text1"/>
        </w:rPr>
        <w:t>hoy Ministerio</w:t>
      </w:r>
      <w:r w:rsidRPr="00954BDA">
        <w:rPr>
          <w:rFonts w:ascii="Verdana" w:hAnsi="Verdana" w:cs="Arial"/>
          <w:color w:val="000000" w:themeColor="text1"/>
        </w:rPr>
        <w:t xml:space="preserve"> de Ambiente y Desarrollo Sostenible, se reorden</w:t>
      </w:r>
      <w:r w:rsidR="007673FC" w:rsidRPr="00954BDA">
        <w:rPr>
          <w:rFonts w:ascii="Verdana" w:hAnsi="Verdana" w:cs="Arial"/>
          <w:color w:val="000000" w:themeColor="text1"/>
        </w:rPr>
        <w:t>ó</w:t>
      </w:r>
      <w:r w:rsidRPr="00954BDA">
        <w:rPr>
          <w:rFonts w:ascii="Verdana" w:hAnsi="Verdana" w:cs="Arial"/>
          <w:color w:val="000000" w:themeColor="text1"/>
        </w:rPr>
        <w:t xml:space="preserve"> el Sector Público encargado de la gestión y conservación del medio ambiente y los recursos naturales renovables, se organiz</w:t>
      </w:r>
      <w:r w:rsidR="00BE2136" w:rsidRPr="00954BDA">
        <w:rPr>
          <w:rFonts w:ascii="Verdana" w:hAnsi="Verdana" w:cs="Arial"/>
          <w:color w:val="000000" w:themeColor="text1"/>
        </w:rPr>
        <w:t>ó</w:t>
      </w:r>
      <w:r w:rsidRPr="00954BDA">
        <w:rPr>
          <w:rFonts w:ascii="Verdana" w:hAnsi="Verdana" w:cs="Arial"/>
          <w:color w:val="000000" w:themeColor="text1"/>
        </w:rPr>
        <w:t xml:space="preserve"> el Sistema Nacional Ambiental</w:t>
      </w:r>
      <w:r w:rsidR="004B7CBF" w:rsidRPr="00954BDA">
        <w:rPr>
          <w:rFonts w:ascii="Verdana" w:hAnsi="Verdana" w:cs="Arial"/>
          <w:color w:val="000000" w:themeColor="text1"/>
        </w:rPr>
        <w:t xml:space="preserve"> -</w:t>
      </w:r>
      <w:r w:rsidRPr="00954BDA">
        <w:rPr>
          <w:rFonts w:ascii="Verdana" w:hAnsi="Verdana" w:cs="Arial"/>
          <w:color w:val="000000" w:themeColor="text1"/>
        </w:rPr>
        <w:t xml:space="preserve"> SINA, y dict</w:t>
      </w:r>
      <w:r w:rsidR="004B7CBF" w:rsidRPr="00954BDA">
        <w:rPr>
          <w:rFonts w:ascii="Verdana" w:hAnsi="Verdana" w:cs="Arial"/>
          <w:color w:val="000000" w:themeColor="text1"/>
        </w:rPr>
        <w:t>ó</w:t>
      </w:r>
      <w:r w:rsidRPr="00954BDA">
        <w:rPr>
          <w:rFonts w:ascii="Verdana" w:hAnsi="Verdana" w:cs="Arial"/>
          <w:color w:val="000000" w:themeColor="text1"/>
        </w:rPr>
        <w:t xml:space="preserve"> otras disposiciones</w:t>
      </w:r>
      <w:r w:rsidR="00254AB5" w:rsidRPr="00954BDA">
        <w:rPr>
          <w:rFonts w:ascii="Verdana" w:hAnsi="Verdana" w:cs="Arial"/>
          <w:color w:val="000000" w:themeColor="text1"/>
        </w:rPr>
        <w:t>,</w:t>
      </w:r>
      <w:r w:rsidR="0044395F" w:rsidRPr="00954BDA">
        <w:rPr>
          <w:rFonts w:ascii="Verdana" w:hAnsi="Verdana" w:cs="Arial"/>
          <w:color w:val="000000" w:themeColor="text1"/>
        </w:rPr>
        <w:t xml:space="preserve"> </w:t>
      </w:r>
      <w:r w:rsidR="004B7CBF" w:rsidRPr="00954BDA">
        <w:rPr>
          <w:rFonts w:ascii="Verdana" w:hAnsi="Verdana" w:cs="Arial"/>
          <w:color w:val="000000" w:themeColor="text1"/>
        </w:rPr>
        <w:t xml:space="preserve">establece </w:t>
      </w:r>
      <w:r w:rsidR="00254AB5" w:rsidRPr="00954BDA">
        <w:rPr>
          <w:rFonts w:ascii="Verdana" w:hAnsi="Verdana" w:cs="Arial"/>
          <w:color w:val="000000" w:themeColor="text1"/>
        </w:rPr>
        <w:t xml:space="preserve">en su artículo 5 </w:t>
      </w:r>
      <w:r w:rsidR="00496EE0" w:rsidRPr="00954BDA">
        <w:rPr>
          <w:rFonts w:ascii="Verdana" w:hAnsi="Verdana" w:cs="Arial"/>
          <w:color w:val="000000" w:themeColor="text1"/>
        </w:rPr>
        <w:t xml:space="preserve">las funciones </w:t>
      </w:r>
      <w:r w:rsidR="00254AB5" w:rsidRPr="00954BDA">
        <w:rPr>
          <w:rFonts w:ascii="Verdana" w:hAnsi="Verdana" w:cs="Arial"/>
          <w:color w:val="000000" w:themeColor="text1"/>
        </w:rPr>
        <w:t>Ministerio</w:t>
      </w:r>
      <w:r w:rsidR="00C1285D" w:rsidRPr="00954BDA">
        <w:rPr>
          <w:rFonts w:ascii="Verdana" w:hAnsi="Verdana" w:cs="Arial"/>
          <w:color w:val="000000" w:themeColor="text1"/>
        </w:rPr>
        <w:t>, y e</w:t>
      </w:r>
      <w:r w:rsidR="00661E33" w:rsidRPr="00954BDA">
        <w:rPr>
          <w:rFonts w:ascii="Verdana" w:hAnsi="Verdana" w:cs="Arial"/>
          <w:color w:val="000000" w:themeColor="text1"/>
        </w:rPr>
        <w:t xml:space="preserve">n </w:t>
      </w:r>
      <w:r w:rsidR="00C1285D" w:rsidRPr="00954BDA">
        <w:rPr>
          <w:rFonts w:ascii="Verdana" w:hAnsi="Verdana" w:cs="Arial"/>
          <w:color w:val="000000" w:themeColor="text1"/>
        </w:rPr>
        <w:t>su</w:t>
      </w:r>
      <w:r w:rsidR="009702E8" w:rsidRPr="00954BDA">
        <w:rPr>
          <w:rFonts w:ascii="Verdana" w:hAnsi="Verdana" w:cs="Arial"/>
          <w:color w:val="000000" w:themeColor="text1"/>
        </w:rPr>
        <w:t>s</w:t>
      </w:r>
      <w:r w:rsidR="00C1285D" w:rsidRPr="00954BDA">
        <w:rPr>
          <w:rFonts w:ascii="Verdana" w:hAnsi="Verdana" w:cs="Arial"/>
          <w:color w:val="000000" w:themeColor="text1"/>
        </w:rPr>
        <w:t xml:space="preserve"> </w:t>
      </w:r>
      <w:r w:rsidR="00E1606A" w:rsidRPr="00954BDA">
        <w:rPr>
          <w:rFonts w:ascii="Verdana" w:hAnsi="Verdana" w:cs="Arial"/>
          <w:color w:val="000000" w:themeColor="text1"/>
        </w:rPr>
        <w:t>numeral</w:t>
      </w:r>
      <w:r w:rsidR="009702E8" w:rsidRPr="00954BDA">
        <w:rPr>
          <w:rFonts w:ascii="Verdana" w:hAnsi="Verdana" w:cs="Arial"/>
          <w:color w:val="000000" w:themeColor="text1"/>
        </w:rPr>
        <w:t>es</w:t>
      </w:r>
      <w:r w:rsidR="00E1606A" w:rsidRPr="00954BDA">
        <w:rPr>
          <w:rFonts w:ascii="Verdana" w:hAnsi="Verdana" w:cs="Arial"/>
          <w:color w:val="000000" w:themeColor="text1"/>
        </w:rPr>
        <w:t xml:space="preserve"> </w:t>
      </w:r>
      <w:r w:rsidR="0013715C" w:rsidRPr="00954BDA">
        <w:rPr>
          <w:rFonts w:ascii="Verdana" w:hAnsi="Verdana" w:cs="Arial"/>
          <w:color w:val="000000" w:themeColor="text1"/>
        </w:rPr>
        <w:t>2</w:t>
      </w:r>
      <w:r w:rsidR="009702E8" w:rsidRPr="00954BDA">
        <w:rPr>
          <w:rFonts w:ascii="Verdana" w:hAnsi="Verdana" w:cs="Arial"/>
          <w:color w:val="000000" w:themeColor="text1"/>
        </w:rPr>
        <w:t>, 10, 11, 14 y 35 señala</w:t>
      </w:r>
      <w:r w:rsidR="00254AB5" w:rsidRPr="00954BDA">
        <w:rPr>
          <w:rFonts w:ascii="Verdana" w:hAnsi="Verdana" w:cs="Arial"/>
          <w:color w:val="000000" w:themeColor="text1"/>
        </w:rPr>
        <w:t xml:space="preserve"> entre otras</w:t>
      </w:r>
      <w:r w:rsidR="009702E8" w:rsidRPr="00954BDA">
        <w:rPr>
          <w:rFonts w:ascii="Verdana" w:hAnsi="Verdana" w:cs="Arial"/>
          <w:color w:val="000000" w:themeColor="text1"/>
        </w:rPr>
        <w:t xml:space="preserve"> l</w:t>
      </w:r>
      <w:r w:rsidR="00254AB5" w:rsidRPr="00954BDA">
        <w:rPr>
          <w:rFonts w:ascii="Verdana" w:hAnsi="Verdana" w:cs="Arial"/>
          <w:color w:val="000000" w:themeColor="text1"/>
        </w:rPr>
        <w:t>as</w:t>
      </w:r>
      <w:r w:rsidR="009702E8" w:rsidRPr="00954BDA">
        <w:rPr>
          <w:rFonts w:ascii="Verdana" w:hAnsi="Verdana" w:cs="Arial"/>
          <w:color w:val="000000" w:themeColor="text1"/>
        </w:rPr>
        <w:t xml:space="preserve"> siguiente</w:t>
      </w:r>
      <w:r w:rsidR="00254AB5" w:rsidRPr="00954BDA">
        <w:rPr>
          <w:rFonts w:ascii="Verdana" w:hAnsi="Verdana" w:cs="Arial"/>
          <w:color w:val="000000" w:themeColor="text1"/>
        </w:rPr>
        <w:t>s</w:t>
      </w:r>
      <w:r w:rsidR="009702E8" w:rsidRPr="00954BDA">
        <w:rPr>
          <w:rFonts w:ascii="Verdana" w:hAnsi="Verdana" w:cs="Arial"/>
          <w:color w:val="000000" w:themeColor="text1"/>
        </w:rPr>
        <w:t>:</w:t>
      </w:r>
    </w:p>
    <w:p w14:paraId="278592EA" w14:textId="77777777" w:rsidR="00B643C0" w:rsidRPr="00954BDA" w:rsidRDefault="00B643C0" w:rsidP="00321A2B">
      <w:pPr>
        <w:jc w:val="both"/>
        <w:rPr>
          <w:rFonts w:ascii="Verdana" w:hAnsi="Verdana" w:cs="Arial"/>
          <w:color w:val="000000" w:themeColor="text1"/>
        </w:rPr>
      </w:pPr>
    </w:p>
    <w:p w14:paraId="350C452B" w14:textId="46BCF579" w:rsidR="00B643C0" w:rsidRPr="00954BDA" w:rsidRDefault="00B643C0" w:rsidP="00D5597E">
      <w:pPr>
        <w:pStyle w:val="Prrafodelista"/>
        <w:numPr>
          <w:ilvl w:val="0"/>
          <w:numId w:val="1"/>
        </w:numPr>
        <w:spacing w:after="0"/>
        <w:jc w:val="both"/>
        <w:rPr>
          <w:rFonts w:ascii="Verdana" w:hAnsi="Verdana" w:cs="Arial"/>
          <w:i/>
          <w:iCs/>
          <w:color w:val="000000" w:themeColor="text1"/>
        </w:rPr>
      </w:pPr>
      <w:r w:rsidRPr="00954BDA">
        <w:rPr>
          <w:rFonts w:ascii="Verdana" w:hAnsi="Verdana" w:cs="Arial"/>
          <w:i/>
          <w:iCs/>
          <w:color w:val="000000" w:themeColor="text1"/>
        </w:rPr>
        <w:t>“2. Regular las condiciones generales para el saneamiento del medio ambiente, y el uso, manejo, aprovechamiento, conservación, restauración y recuperación de los recursos naturales, a fin de impedir, reprimir, eliminar o mitigar el impacto de actividades contaminantes, deteriorantes o destructivas del entorno o del patrimonio natural”;</w:t>
      </w:r>
    </w:p>
    <w:p w14:paraId="7D3F44A6" w14:textId="5DBD865D" w:rsidR="00B643C0" w:rsidRPr="00954BDA" w:rsidRDefault="00B643C0" w:rsidP="00D5597E">
      <w:pPr>
        <w:pStyle w:val="Prrafodelista"/>
        <w:numPr>
          <w:ilvl w:val="0"/>
          <w:numId w:val="1"/>
        </w:numPr>
        <w:spacing w:after="0"/>
        <w:jc w:val="both"/>
        <w:rPr>
          <w:rFonts w:ascii="Verdana" w:hAnsi="Verdana" w:cs="Arial"/>
          <w:i/>
          <w:iCs/>
          <w:color w:val="000000" w:themeColor="text1"/>
        </w:rPr>
      </w:pPr>
      <w:r w:rsidRPr="00954BDA">
        <w:rPr>
          <w:rFonts w:ascii="Verdana" w:hAnsi="Verdana" w:cs="Arial"/>
          <w:i/>
          <w:iCs/>
          <w:color w:val="000000" w:themeColor="text1"/>
        </w:rPr>
        <w:t>“</w:t>
      </w:r>
      <w:r w:rsidR="00166EE0" w:rsidRPr="00954BDA">
        <w:rPr>
          <w:rFonts w:ascii="Verdana" w:hAnsi="Verdana" w:cs="Arial"/>
          <w:i/>
          <w:iCs/>
          <w:color w:val="000000" w:themeColor="text1"/>
        </w:rPr>
        <w:t xml:space="preserve">10. </w:t>
      </w:r>
      <w:r w:rsidRPr="00954BDA">
        <w:rPr>
          <w:rFonts w:ascii="Verdana" w:hAnsi="Verdana" w:cs="Arial"/>
          <w:i/>
          <w:iCs/>
          <w:color w:val="000000" w:themeColor="text1"/>
        </w:rPr>
        <w:t>Determinar las normas ambientales mínimas y las regulaciones de carácter general sobre medio ambiente a las que deberán sujetarse los centros urbanos y asentamientos humanos y las actividades mineras, industriales, de transporte y en general todo servicio o actividad que pueda generar directa o indirectamente daños ambientales”;</w:t>
      </w:r>
    </w:p>
    <w:p w14:paraId="37A8C111" w14:textId="0FAD7B46" w:rsidR="00B643C0" w:rsidRPr="00954BDA" w:rsidRDefault="00B643C0" w:rsidP="00D5597E">
      <w:pPr>
        <w:pStyle w:val="Prrafodelista"/>
        <w:numPr>
          <w:ilvl w:val="0"/>
          <w:numId w:val="1"/>
        </w:numPr>
        <w:spacing w:after="0"/>
        <w:jc w:val="both"/>
        <w:rPr>
          <w:rFonts w:ascii="Verdana" w:hAnsi="Verdana" w:cs="Arial"/>
          <w:i/>
          <w:iCs/>
          <w:color w:val="000000" w:themeColor="text1"/>
        </w:rPr>
      </w:pPr>
      <w:r w:rsidRPr="00954BDA">
        <w:rPr>
          <w:rFonts w:ascii="Verdana" w:hAnsi="Verdana" w:cs="Arial"/>
          <w:i/>
          <w:iCs/>
          <w:color w:val="000000" w:themeColor="text1"/>
        </w:rPr>
        <w:t>“</w:t>
      </w:r>
      <w:r w:rsidR="00166EE0" w:rsidRPr="00954BDA">
        <w:rPr>
          <w:rFonts w:ascii="Verdana" w:hAnsi="Verdana" w:cs="Arial"/>
          <w:i/>
          <w:iCs/>
          <w:color w:val="000000" w:themeColor="text1"/>
        </w:rPr>
        <w:t xml:space="preserve">11. </w:t>
      </w:r>
      <w:r w:rsidRPr="00954BDA">
        <w:rPr>
          <w:rFonts w:ascii="Verdana" w:hAnsi="Verdana" w:cs="Arial"/>
          <w:i/>
          <w:iCs/>
          <w:color w:val="000000" w:themeColor="text1"/>
        </w:rPr>
        <w:t>Dictar regulaciones de carácter general tendientes a controlar y reducir las contaminaciones geosférica, hídrica, del paisaje, sonora y atmosférica, en todo el territorio nacional”;</w:t>
      </w:r>
    </w:p>
    <w:p w14:paraId="7442F8E3" w14:textId="08E0D247" w:rsidR="00B643C0" w:rsidRPr="00954BDA" w:rsidRDefault="00B643C0" w:rsidP="00D5597E">
      <w:pPr>
        <w:pStyle w:val="Prrafodelista"/>
        <w:numPr>
          <w:ilvl w:val="0"/>
          <w:numId w:val="1"/>
        </w:numPr>
        <w:spacing w:after="0"/>
        <w:jc w:val="both"/>
        <w:rPr>
          <w:rFonts w:ascii="Verdana" w:hAnsi="Verdana" w:cs="Arial"/>
          <w:i/>
          <w:iCs/>
          <w:color w:val="000000" w:themeColor="text1"/>
        </w:rPr>
      </w:pPr>
      <w:r w:rsidRPr="00954BDA">
        <w:rPr>
          <w:rFonts w:ascii="Verdana" w:hAnsi="Verdana" w:cs="Arial"/>
          <w:i/>
          <w:iCs/>
          <w:color w:val="000000" w:themeColor="text1"/>
        </w:rPr>
        <w:t>“</w:t>
      </w:r>
      <w:r w:rsidR="00166EE0" w:rsidRPr="00954BDA">
        <w:rPr>
          <w:rFonts w:ascii="Verdana" w:hAnsi="Verdana" w:cs="Arial"/>
          <w:i/>
          <w:iCs/>
          <w:color w:val="000000" w:themeColor="text1"/>
        </w:rPr>
        <w:t xml:space="preserve">14. </w:t>
      </w:r>
      <w:r w:rsidRPr="00954BDA">
        <w:rPr>
          <w:rFonts w:ascii="Verdana" w:hAnsi="Verdana" w:cs="Arial"/>
          <w:i/>
          <w:iCs/>
          <w:color w:val="000000" w:themeColor="text1"/>
        </w:rPr>
        <w:t>Definir y regular los instrumentos administrativos y mecanismos necesarios para la prevención y el control de los factores de deterioro ambiental y determinar los criterios de evaluación, seguimiento y manejo ambientales de las actividades económicas”;</w:t>
      </w:r>
    </w:p>
    <w:p w14:paraId="79883E1A" w14:textId="356F353F" w:rsidR="009C071F" w:rsidRPr="00954BDA" w:rsidRDefault="009C071F" w:rsidP="00D5597E">
      <w:pPr>
        <w:pStyle w:val="Prrafodelista"/>
        <w:numPr>
          <w:ilvl w:val="0"/>
          <w:numId w:val="1"/>
        </w:numPr>
        <w:spacing w:after="0"/>
        <w:jc w:val="both"/>
        <w:rPr>
          <w:rFonts w:ascii="Verdana" w:hAnsi="Verdana" w:cs="Arial"/>
          <w:i/>
          <w:iCs/>
          <w:color w:val="000000" w:themeColor="text1"/>
        </w:rPr>
      </w:pPr>
      <w:r w:rsidRPr="00954BDA">
        <w:rPr>
          <w:rFonts w:ascii="Verdana" w:hAnsi="Verdana" w:cs="Arial"/>
          <w:i/>
          <w:iCs/>
          <w:color w:val="000000" w:themeColor="text1"/>
        </w:rPr>
        <w:t>“</w:t>
      </w:r>
      <w:r w:rsidR="00166EE0" w:rsidRPr="00954BDA">
        <w:rPr>
          <w:rFonts w:ascii="Verdana" w:hAnsi="Verdana" w:cs="Arial"/>
          <w:i/>
          <w:iCs/>
          <w:color w:val="000000" w:themeColor="text1"/>
        </w:rPr>
        <w:t xml:space="preserve">35. </w:t>
      </w:r>
      <w:r w:rsidRPr="00954BDA">
        <w:rPr>
          <w:rFonts w:ascii="Verdana" w:hAnsi="Verdana" w:cs="Arial"/>
          <w:i/>
          <w:iCs/>
          <w:color w:val="000000" w:themeColor="text1"/>
        </w:rPr>
        <w:t>Hacer evaluación, seguimiento y control de los factores de riesgo ecológico y de los que puedan incidir en la ocurrencia de desastres naturales y coordinar con las demás autoridades las acciones tendientes a prevenir la emergencia o a impedir la extensión de sus efectos”.</w:t>
      </w:r>
    </w:p>
    <w:p w14:paraId="114E1B0B" w14:textId="77777777" w:rsidR="0013715C" w:rsidRPr="00954BDA" w:rsidRDefault="0013715C" w:rsidP="00321A2B">
      <w:pPr>
        <w:jc w:val="both"/>
        <w:rPr>
          <w:rFonts w:ascii="Verdana" w:hAnsi="Verdana" w:cs="Arial"/>
          <w:color w:val="000000" w:themeColor="text1"/>
        </w:rPr>
      </w:pPr>
    </w:p>
    <w:p w14:paraId="5C73E9F0" w14:textId="43772E4F" w:rsidR="00622EF4" w:rsidRPr="00954BDA" w:rsidRDefault="005E4D8B" w:rsidP="00321A2B">
      <w:pPr>
        <w:jc w:val="both"/>
        <w:rPr>
          <w:rFonts w:ascii="Verdana" w:hAnsi="Verdana" w:cs="Arial"/>
          <w:i/>
          <w:iCs/>
          <w:color w:val="000000" w:themeColor="text1"/>
        </w:rPr>
      </w:pPr>
      <w:r w:rsidRPr="00954BDA">
        <w:rPr>
          <w:rFonts w:ascii="Verdana" w:hAnsi="Verdana" w:cs="Arial"/>
          <w:color w:val="000000" w:themeColor="text1"/>
        </w:rPr>
        <w:t xml:space="preserve">Que </w:t>
      </w:r>
      <w:r w:rsidR="00254AB5" w:rsidRPr="00954BDA">
        <w:rPr>
          <w:rFonts w:ascii="Verdana" w:hAnsi="Verdana" w:cs="Arial"/>
          <w:color w:val="000000" w:themeColor="text1"/>
        </w:rPr>
        <w:t xml:space="preserve">la Ley 2294 de 2023, </w:t>
      </w:r>
      <w:r w:rsidRPr="00954BDA">
        <w:rPr>
          <w:rFonts w:ascii="Verdana" w:hAnsi="Verdana" w:cs="Arial"/>
          <w:color w:val="000000" w:themeColor="text1"/>
        </w:rPr>
        <w:t>Plan Nacional de Desarrollo 2022</w:t>
      </w:r>
      <w:r w:rsidR="00081A91" w:rsidRPr="00954BDA">
        <w:rPr>
          <w:rFonts w:ascii="Verdana" w:hAnsi="Verdana" w:cs="Arial"/>
          <w:color w:val="000000" w:themeColor="text1"/>
        </w:rPr>
        <w:t xml:space="preserve"> </w:t>
      </w:r>
      <w:r w:rsidRPr="00954BDA">
        <w:rPr>
          <w:rFonts w:ascii="Verdana" w:hAnsi="Verdana" w:cs="Arial"/>
          <w:color w:val="000000" w:themeColor="text1"/>
        </w:rPr>
        <w:t>-</w:t>
      </w:r>
      <w:r w:rsidR="00081A91" w:rsidRPr="00954BDA">
        <w:rPr>
          <w:rFonts w:ascii="Verdana" w:hAnsi="Verdana" w:cs="Arial"/>
          <w:color w:val="000000" w:themeColor="text1"/>
        </w:rPr>
        <w:t xml:space="preserve"> </w:t>
      </w:r>
      <w:r w:rsidRPr="00954BDA">
        <w:rPr>
          <w:rFonts w:ascii="Verdana" w:hAnsi="Verdana" w:cs="Arial"/>
          <w:color w:val="000000" w:themeColor="text1"/>
        </w:rPr>
        <w:t xml:space="preserve">2026 “Colombia Potencia Mundial de la Vida” en el </w:t>
      </w:r>
      <w:r w:rsidR="00622EF4" w:rsidRPr="00954BDA">
        <w:rPr>
          <w:rFonts w:ascii="Verdana" w:hAnsi="Verdana" w:cs="Arial"/>
          <w:color w:val="000000" w:themeColor="text1"/>
        </w:rPr>
        <w:t>E</w:t>
      </w:r>
      <w:r w:rsidRPr="00954BDA">
        <w:rPr>
          <w:rFonts w:ascii="Verdana" w:hAnsi="Verdana" w:cs="Arial"/>
          <w:color w:val="000000" w:themeColor="text1"/>
        </w:rPr>
        <w:t xml:space="preserve">je de transformación </w:t>
      </w:r>
      <w:r w:rsidR="003F6D53" w:rsidRPr="00954BDA">
        <w:rPr>
          <w:rFonts w:ascii="Verdana" w:hAnsi="Verdana" w:cs="Arial"/>
          <w:color w:val="000000" w:themeColor="text1"/>
        </w:rPr>
        <w:t xml:space="preserve">4, </w:t>
      </w:r>
      <w:r w:rsidR="00622EF4" w:rsidRPr="00954BDA">
        <w:rPr>
          <w:rFonts w:ascii="Verdana" w:hAnsi="Verdana" w:cs="Arial"/>
          <w:color w:val="000000" w:themeColor="text1"/>
        </w:rPr>
        <w:t>“T</w:t>
      </w:r>
      <w:r w:rsidR="003F6D53" w:rsidRPr="00954BDA">
        <w:rPr>
          <w:rFonts w:ascii="Verdana" w:hAnsi="Verdana" w:cs="Arial"/>
          <w:color w:val="000000" w:themeColor="text1"/>
        </w:rPr>
        <w:t xml:space="preserve">ransformación </w:t>
      </w:r>
      <w:r w:rsidRPr="00954BDA">
        <w:rPr>
          <w:rFonts w:ascii="Verdana" w:hAnsi="Verdana" w:cs="Arial"/>
          <w:color w:val="000000" w:themeColor="text1"/>
        </w:rPr>
        <w:lastRenderedPageBreak/>
        <w:t>productiva, internalización y acción climática</w:t>
      </w:r>
      <w:r w:rsidR="00622EF4" w:rsidRPr="00954BDA">
        <w:rPr>
          <w:rFonts w:ascii="Verdana" w:hAnsi="Verdana" w:cs="Arial"/>
          <w:color w:val="000000" w:themeColor="text1"/>
        </w:rPr>
        <w:t>”</w:t>
      </w:r>
      <w:r w:rsidRPr="00954BDA">
        <w:rPr>
          <w:rFonts w:ascii="Verdana" w:hAnsi="Verdana" w:cs="Arial"/>
          <w:color w:val="000000" w:themeColor="text1"/>
        </w:rPr>
        <w:t xml:space="preserve">, </w:t>
      </w:r>
      <w:r w:rsidR="00622EF4" w:rsidRPr="00954BDA">
        <w:rPr>
          <w:rFonts w:ascii="Verdana" w:hAnsi="Verdana" w:cs="Arial"/>
          <w:color w:val="000000" w:themeColor="text1"/>
        </w:rPr>
        <w:t>Catalizador A, “Naturaleza viva: revitalización con inclusión social”, 1</w:t>
      </w:r>
      <w:r w:rsidR="00F25EA7" w:rsidRPr="00954BDA">
        <w:rPr>
          <w:rFonts w:ascii="Verdana" w:hAnsi="Verdana" w:cs="Arial"/>
          <w:color w:val="000000" w:themeColor="text1"/>
        </w:rPr>
        <w:t>.</w:t>
      </w:r>
      <w:r w:rsidR="00622EF4" w:rsidRPr="00954BDA">
        <w:rPr>
          <w:rFonts w:ascii="Verdana" w:hAnsi="Verdana" w:cs="Arial"/>
          <w:color w:val="000000" w:themeColor="text1"/>
        </w:rPr>
        <w:t xml:space="preserve"> “Programa de conservación de la naturaleza”, </w:t>
      </w:r>
      <w:r w:rsidR="002B2F87" w:rsidRPr="00954BDA">
        <w:rPr>
          <w:rFonts w:ascii="Verdana" w:hAnsi="Verdana" w:cs="Arial"/>
          <w:color w:val="000000" w:themeColor="text1"/>
        </w:rPr>
        <w:t>b</w:t>
      </w:r>
      <w:r w:rsidR="00F25EA7" w:rsidRPr="00954BDA">
        <w:rPr>
          <w:rFonts w:ascii="Verdana" w:hAnsi="Verdana" w:cs="Arial"/>
          <w:color w:val="000000" w:themeColor="text1"/>
        </w:rPr>
        <w:t>.</w:t>
      </w:r>
      <w:r w:rsidR="002B2F87" w:rsidRPr="00954BDA">
        <w:rPr>
          <w:rFonts w:ascii="Verdana" w:hAnsi="Verdana" w:cs="Arial"/>
          <w:color w:val="000000" w:themeColor="text1"/>
        </w:rPr>
        <w:t xml:space="preserve"> “Restauración participativa de ecosistemas, áreas protegidas y otras áreas ambientalmente estratégicas”</w:t>
      </w:r>
      <w:r w:rsidR="0002582F" w:rsidRPr="00954BDA">
        <w:rPr>
          <w:rFonts w:ascii="Verdana" w:hAnsi="Verdana" w:cs="Arial"/>
          <w:color w:val="000000" w:themeColor="text1"/>
        </w:rPr>
        <w:t>,</w:t>
      </w:r>
      <w:r w:rsidR="007A2A55" w:rsidRPr="00954BDA">
        <w:rPr>
          <w:rFonts w:ascii="Verdana" w:hAnsi="Verdana" w:cs="Arial"/>
          <w:color w:val="000000" w:themeColor="text1"/>
        </w:rPr>
        <w:t xml:space="preserve"> </w:t>
      </w:r>
      <w:r w:rsidR="00DC2FE8" w:rsidRPr="00954BDA">
        <w:rPr>
          <w:rFonts w:ascii="Verdana" w:hAnsi="Verdana" w:cs="Arial"/>
          <w:color w:val="000000" w:themeColor="text1"/>
        </w:rPr>
        <w:t xml:space="preserve">estableció </w:t>
      </w:r>
      <w:r w:rsidR="0002582F" w:rsidRPr="00954BDA">
        <w:rPr>
          <w:rFonts w:ascii="Verdana" w:hAnsi="Verdana" w:cs="Arial"/>
          <w:color w:val="000000" w:themeColor="text1"/>
        </w:rPr>
        <w:t xml:space="preserve">que </w:t>
      </w:r>
      <w:r w:rsidR="0002582F" w:rsidRPr="00954BDA">
        <w:rPr>
          <w:rFonts w:ascii="Verdana" w:hAnsi="Verdana" w:cs="Arial"/>
          <w:i/>
          <w:iCs/>
          <w:color w:val="000000" w:themeColor="text1"/>
        </w:rPr>
        <w:t>“</w:t>
      </w:r>
      <w:r w:rsidR="00AF5962" w:rsidRPr="00954BDA">
        <w:rPr>
          <w:rFonts w:ascii="Verdana" w:hAnsi="Verdana" w:cs="Arial"/>
          <w:i/>
          <w:iCs/>
          <w:color w:val="000000" w:themeColor="text1"/>
        </w:rPr>
        <w:t xml:space="preserve">(…) </w:t>
      </w:r>
      <w:r w:rsidR="007259C3" w:rsidRPr="00954BDA">
        <w:rPr>
          <w:rFonts w:ascii="Verdana" w:hAnsi="Verdana" w:cs="Arial"/>
          <w:i/>
          <w:iCs/>
          <w:color w:val="000000" w:themeColor="text1"/>
        </w:rPr>
        <w:t>se implementarán modelos de gestión integral para la prevención, atención, recuperación y revitalización de pasivos ambientales</w:t>
      </w:r>
      <w:r w:rsidR="00560A8A" w:rsidRPr="00954BDA">
        <w:rPr>
          <w:rFonts w:ascii="Verdana" w:hAnsi="Verdana" w:cs="Arial"/>
          <w:i/>
          <w:iCs/>
          <w:color w:val="000000" w:themeColor="text1"/>
        </w:rPr>
        <w:t>”</w:t>
      </w:r>
      <w:r w:rsidR="00506FFE" w:rsidRPr="00954BDA">
        <w:rPr>
          <w:rFonts w:ascii="Verdana" w:hAnsi="Verdana" w:cs="Arial"/>
          <w:i/>
          <w:iCs/>
          <w:color w:val="000000" w:themeColor="text1"/>
        </w:rPr>
        <w:t>.</w:t>
      </w:r>
    </w:p>
    <w:p w14:paraId="369EFE19" w14:textId="77777777" w:rsidR="003E72FA" w:rsidRPr="00954BDA" w:rsidRDefault="003E72FA" w:rsidP="00321A2B">
      <w:pPr>
        <w:jc w:val="both"/>
        <w:rPr>
          <w:rFonts w:ascii="Verdana" w:hAnsi="Verdana" w:cs="Arial"/>
          <w:color w:val="000000" w:themeColor="text1"/>
        </w:rPr>
      </w:pPr>
    </w:p>
    <w:p w14:paraId="549682DB" w14:textId="437B0CF5" w:rsidR="00622EF4" w:rsidRPr="00954BDA" w:rsidRDefault="00506FFE" w:rsidP="00321A2B">
      <w:pPr>
        <w:jc w:val="both"/>
        <w:rPr>
          <w:rFonts w:ascii="Verdana" w:hAnsi="Verdana" w:cs="Arial"/>
          <w:i/>
          <w:iCs/>
          <w:color w:val="000000" w:themeColor="text1"/>
        </w:rPr>
      </w:pPr>
      <w:r w:rsidRPr="00954BDA">
        <w:rPr>
          <w:rFonts w:ascii="Verdana" w:hAnsi="Verdana" w:cs="Arial"/>
          <w:color w:val="000000" w:themeColor="text1"/>
        </w:rPr>
        <w:t>Que el Plan Nacional de Desarrollo 2022</w:t>
      </w:r>
      <w:r w:rsidR="00081A91" w:rsidRPr="00954BDA">
        <w:rPr>
          <w:rFonts w:ascii="Verdana" w:hAnsi="Verdana" w:cs="Arial"/>
          <w:color w:val="000000" w:themeColor="text1"/>
        </w:rPr>
        <w:t xml:space="preserve"> </w:t>
      </w:r>
      <w:r w:rsidRPr="00954BDA">
        <w:rPr>
          <w:rFonts w:ascii="Verdana" w:hAnsi="Verdana" w:cs="Arial"/>
          <w:color w:val="000000" w:themeColor="text1"/>
        </w:rPr>
        <w:t>-</w:t>
      </w:r>
      <w:r w:rsidR="00081A91" w:rsidRPr="00954BDA">
        <w:rPr>
          <w:rFonts w:ascii="Verdana" w:hAnsi="Verdana" w:cs="Arial"/>
          <w:color w:val="000000" w:themeColor="text1"/>
        </w:rPr>
        <w:t xml:space="preserve"> </w:t>
      </w:r>
      <w:r w:rsidRPr="00954BDA">
        <w:rPr>
          <w:rFonts w:ascii="Verdana" w:hAnsi="Verdana" w:cs="Arial"/>
          <w:color w:val="000000" w:themeColor="text1"/>
        </w:rPr>
        <w:t xml:space="preserve">2026 en el Eje de transformación 4, “Transformación productiva, internalización y acción climática”, Catalizador </w:t>
      </w:r>
      <w:r w:rsidR="00030F7C" w:rsidRPr="00954BDA">
        <w:rPr>
          <w:rFonts w:ascii="Verdana" w:hAnsi="Verdana" w:cs="Arial"/>
          <w:color w:val="000000" w:themeColor="text1"/>
        </w:rPr>
        <w:t>C</w:t>
      </w:r>
      <w:r w:rsidRPr="00954BDA">
        <w:rPr>
          <w:rFonts w:ascii="Verdana" w:hAnsi="Verdana" w:cs="Arial"/>
          <w:color w:val="000000" w:themeColor="text1"/>
        </w:rPr>
        <w:t>, “</w:t>
      </w:r>
      <w:r w:rsidR="00030F7C" w:rsidRPr="00954BDA">
        <w:rPr>
          <w:rFonts w:ascii="Verdana" w:hAnsi="Verdana" w:cs="Arial"/>
          <w:color w:val="000000" w:themeColor="text1"/>
        </w:rPr>
        <w:t>Transición energética justa, segura, confiable y eficiente</w:t>
      </w:r>
      <w:r w:rsidRPr="00954BDA">
        <w:rPr>
          <w:rFonts w:ascii="Verdana" w:hAnsi="Verdana" w:cs="Arial"/>
          <w:color w:val="000000" w:themeColor="text1"/>
        </w:rPr>
        <w:t xml:space="preserve">”, </w:t>
      </w:r>
      <w:r w:rsidR="00F25EA7" w:rsidRPr="00954BDA">
        <w:rPr>
          <w:rFonts w:ascii="Verdana" w:hAnsi="Verdana" w:cs="Arial"/>
          <w:color w:val="000000" w:themeColor="text1"/>
        </w:rPr>
        <w:t>2.</w:t>
      </w:r>
      <w:r w:rsidRPr="00954BDA">
        <w:rPr>
          <w:rFonts w:ascii="Verdana" w:hAnsi="Verdana" w:cs="Arial"/>
          <w:color w:val="000000" w:themeColor="text1"/>
        </w:rPr>
        <w:t xml:space="preserve"> “Programa de conservación de la naturaleza”, </w:t>
      </w:r>
      <w:r w:rsidR="00F25EA7" w:rsidRPr="00954BDA">
        <w:rPr>
          <w:rFonts w:ascii="Verdana" w:hAnsi="Verdana" w:cs="Arial"/>
          <w:color w:val="000000" w:themeColor="text1"/>
        </w:rPr>
        <w:t xml:space="preserve">4. </w:t>
      </w:r>
      <w:r w:rsidR="00431801" w:rsidRPr="00954BDA">
        <w:rPr>
          <w:rFonts w:ascii="Verdana" w:hAnsi="Verdana" w:cs="Arial"/>
          <w:color w:val="000000" w:themeColor="text1"/>
        </w:rPr>
        <w:t>“</w:t>
      </w:r>
      <w:r w:rsidR="00F25EA7" w:rsidRPr="00954BDA">
        <w:rPr>
          <w:rFonts w:ascii="Verdana" w:hAnsi="Verdana" w:cs="Arial"/>
          <w:color w:val="000000" w:themeColor="text1"/>
        </w:rPr>
        <w:t>Desarrollo económico a partir de eficiencia energética, nuevos energéticos y minerales estratégicos para la transición</w:t>
      </w:r>
      <w:r w:rsidR="00431801" w:rsidRPr="00954BDA">
        <w:rPr>
          <w:rFonts w:ascii="Verdana" w:hAnsi="Verdana" w:cs="Arial"/>
          <w:color w:val="000000" w:themeColor="text1"/>
        </w:rPr>
        <w:t>”</w:t>
      </w:r>
      <w:r w:rsidRPr="00954BDA">
        <w:rPr>
          <w:rFonts w:ascii="Verdana" w:hAnsi="Verdana" w:cs="Arial"/>
          <w:color w:val="000000" w:themeColor="text1"/>
        </w:rPr>
        <w:t>,</w:t>
      </w:r>
      <w:r w:rsidR="00F25EA7" w:rsidRPr="00954BDA">
        <w:rPr>
          <w:rFonts w:ascii="Verdana" w:hAnsi="Verdana" w:cs="Arial"/>
          <w:color w:val="000000" w:themeColor="text1"/>
        </w:rPr>
        <w:t xml:space="preserve"> a. </w:t>
      </w:r>
      <w:r w:rsidR="00431801" w:rsidRPr="00954BDA">
        <w:rPr>
          <w:rFonts w:ascii="Verdana" w:hAnsi="Verdana" w:cs="Arial"/>
          <w:color w:val="000000" w:themeColor="text1"/>
        </w:rPr>
        <w:t>“</w:t>
      </w:r>
      <w:r w:rsidR="00F25EA7" w:rsidRPr="00954BDA">
        <w:rPr>
          <w:rFonts w:ascii="Verdana" w:hAnsi="Verdana" w:cs="Arial"/>
          <w:color w:val="000000" w:themeColor="text1"/>
        </w:rPr>
        <w:t>Diversificación productiva asociada a las actividades extractivas”,</w:t>
      </w:r>
      <w:r w:rsidR="00775465" w:rsidRPr="00954BDA">
        <w:rPr>
          <w:rFonts w:ascii="Verdana" w:hAnsi="Verdana" w:cs="Arial"/>
          <w:color w:val="000000" w:themeColor="text1"/>
        </w:rPr>
        <w:t xml:space="preserve"> </w:t>
      </w:r>
      <w:r w:rsidR="00F25EA7" w:rsidRPr="00954BDA">
        <w:rPr>
          <w:rFonts w:ascii="Verdana" w:hAnsi="Verdana" w:cs="Arial"/>
          <w:color w:val="000000" w:themeColor="text1"/>
        </w:rPr>
        <w:t>señaló que</w:t>
      </w:r>
      <w:r w:rsidR="00DC2FE8" w:rsidRPr="00954BDA">
        <w:rPr>
          <w:rFonts w:ascii="Verdana" w:hAnsi="Verdana" w:cs="Arial"/>
          <w:color w:val="000000" w:themeColor="text1"/>
        </w:rPr>
        <w:t xml:space="preserve"> </w:t>
      </w:r>
      <w:r w:rsidR="00F25EA7" w:rsidRPr="00954BDA">
        <w:rPr>
          <w:rFonts w:ascii="Verdana" w:hAnsi="Verdana" w:cs="Arial"/>
          <w:color w:val="000000" w:themeColor="text1"/>
        </w:rPr>
        <w:t xml:space="preserve"> </w:t>
      </w:r>
      <w:r w:rsidR="00F25EA7" w:rsidRPr="00954BDA">
        <w:rPr>
          <w:rFonts w:ascii="Verdana" w:hAnsi="Verdana" w:cs="Arial"/>
          <w:i/>
          <w:iCs/>
          <w:color w:val="000000" w:themeColor="text1"/>
        </w:rPr>
        <w:t>“</w:t>
      </w:r>
      <w:r w:rsidR="00D72442" w:rsidRPr="00954BDA">
        <w:rPr>
          <w:rFonts w:ascii="Verdana" w:hAnsi="Verdana" w:cs="Arial"/>
          <w:i/>
          <w:iCs/>
          <w:color w:val="000000" w:themeColor="text1"/>
        </w:rPr>
        <w:t>Se adelantará la reforma de la normativa minera con el fin de crear instrumentos para la gestión del cierre minero y la restauración de los pasivos ambientales derivados de estas actividades</w:t>
      </w:r>
      <w:r w:rsidR="009F5A1F" w:rsidRPr="00954BDA">
        <w:rPr>
          <w:rFonts w:ascii="Verdana" w:hAnsi="Verdana" w:cs="Arial"/>
          <w:i/>
          <w:iCs/>
          <w:color w:val="000000" w:themeColor="text1"/>
        </w:rPr>
        <w:t>”</w:t>
      </w:r>
      <w:r w:rsidR="00D72442" w:rsidRPr="00954BDA">
        <w:rPr>
          <w:rFonts w:ascii="Verdana" w:hAnsi="Verdana" w:cs="Arial"/>
          <w:i/>
          <w:iCs/>
          <w:color w:val="000000" w:themeColor="text1"/>
        </w:rPr>
        <w:t>.</w:t>
      </w:r>
    </w:p>
    <w:p w14:paraId="33C9DBC5" w14:textId="77777777" w:rsidR="007A110D" w:rsidRPr="00954BDA" w:rsidRDefault="007A110D" w:rsidP="00321A2B">
      <w:pPr>
        <w:jc w:val="both"/>
        <w:rPr>
          <w:rFonts w:ascii="Verdana" w:hAnsi="Verdana" w:cs="Arial"/>
          <w:color w:val="000000" w:themeColor="text1"/>
        </w:rPr>
      </w:pPr>
    </w:p>
    <w:p w14:paraId="05CB365E" w14:textId="0EA8C7C7" w:rsidR="007A110D" w:rsidRPr="00954BDA" w:rsidRDefault="007A110D" w:rsidP="00321A2B">
      <w:pPr>
        <w:jc w:val="both"/>
        <w:rPr>
          <w:rFonts w:ascii="Verdana" w:hAnsi="Verdana" w:cs="Arial"/>
          <w:color w:val="000000" w:themeColor="text1"/>
        </w:rPr>
      </w:pPr>
      <w:r w:rsidRPr="00954BDA">
        <w:rPr>
          <w:rFonts w:ascii="Verdana" w:hAnsi="Verdana" w:cs="Arial"/>
          <w:color w:val="000000" w:themeColor="text1"/>
        </w:rPr>
        <w:t>Que</w:t>
      </w:r>
      <w:r w:rsidR="31B776B7" w:rsidRPr="00954BDA">
        <w:rPr>
          <w:rFonts w:ascii="Verdana" w:hAnsi="Verdana" w:cs="Arial"/>
          <w:color w:val="000000" w:themeColor="text1"/>
        </w:rPr>
        <w:t>,</w:t>
      </w:r>
      <w:r w:rsidRPr="00954BDA">
        <w:rPr>
          <w:rFonts w:ascii="Verdana" w:hAnsi="Verdana" w:cs="Arial"/>
          <w:color w:val="000000" w:themeColor="text1"/>
        </w:rPr>
        <w:t xml:space="preserve"> </w:t>
      </w:r>
      <w:r w:rsidR="00DC2FE8" w:rsidRPr="00954BDA">
        <w:rPr>
          <w:rFonts w:ascii="Verdana" w:hAnsi="Verdana" w:cs="Arial"/>
          <w:color w:val="000000" w:themeColor="text1"/>
        </w:rPr>
        <w:t xml:space="preserve">por su parte, </w:t>
      </w:r>
      <w:r w:rsidRPr="00954BDA">
        <w:rPr>
          <w:rFonts w:ascii="Verdana" w:hAnsi="Verdana" w:cs="Arial"/>
          <w:color w:val="000000" w:themeColor="text1"/>
        </w:rPr>
        <w:t xml:space="preserve">el </w:t>
      </w:r>
      <w:r w:rsidR="00DC2FE8" w:rsidRPr="00954BDA">
        <w:rPr>
          <w:rFonts w:ascii="Verdana" w:hAnsi="Verdana" w:cs="Arial"/>
          <w:color w:val="000000" w:themeColor="text1"/>
        </w:rPr>
        <w:t xml:space="preserve">citado </w:t>
      </w:r>
      <w:r w:rsidR="00081A91" w:rsidRPr="00954BDA">
        <w:rPr>
          <w:rFonts w:ascii="Verdana" w:hAnsi="Verdana" w:cs="Arial"/>
          <w:color w:val="000000" w:themeColor="text1"/>
        </w:rPr>
        <w:t>P</w:t>
      </w:r>
      <w:r w:rsidRPr="00954BDA">
        <w:rPr>
          <w:rFonts w:ascii="Verdana" w:hAnsi="Verdana" w:cs="Arial"/>
          <w:color w:val="000000" w:themeColor="text1"/>
        </w:rPr>
        <w:t xml:space="preserve">lan </w:t>
      </w:r>
      <w:r w:rsidR="00081A91" w:rsidRPr="00954BDA">
        <w:rPr>
          <w:rFonts w:ascii="Verdana" w:hAnsi="Verdana" w:cs="Arial"/>
          <w:color w:val="000000" w:themeColor="text1"/>
        </w:rPr>
        <w:t>N</w:t>
      </w:r>
      <w:r w:rsidRPr="00954BDA">
        <w:rPr>
          <w:rFonts w:ascii="Verdana" w:hAnsi="Verdana" w:cs="Arial"/>
          <w:color w:val="000000" w:themeColor="text1"/>
        </w:rPr>
        <w:t xml:space="preserve">acional de </w:t>
      </w:r>
      <w:r w:rsidR="00081A91" w:rsidRPr="00954BDA">
        <w:rPr>
          <w:rFonts w:ascii="Verdana" w:hAnsi="Verdana" w:cs="Arial"/>
          <w:color w:val="000000" w:themeColor="text1"/>
        </w:rPr>
        <w:t>D</w:t>
      </w:r>
      <w:r w:rsidRPr="00954BDA">
        <w:rPr>
          <w:rFonts w:ascii="Verdana" w:hAnsi="Verdana" w:cs="Arial"/>
          <w:color w:val="000000" w:themeColor="text1"/>
        </w:rPr>
        <w:t>esarrollo</w:t>
      </w:r>
      <w:r w:rsidR="00E10443" w:rsidRPr="00954BDA">
        <w:rPr>
          <w:rFonts w:ascii="Verdana" w:hAnsi="Verdana" w:cs="Arial"/>
          <w:color w:val="000000" w:themeColor="text1"/>
        </w:rPr>
        <w:t xml:space="preserve">, </w:t>
      </w:r>
      <w:r w:rsidR="0018690C" w:rsidRPr="00954BDA">
        <w:rPr>
          <w:rFonts w:ascii="Verdana" w:hAnsi="Verdana" w:cs="Arial"/>
          <w:color w:val="000000" w:themeColor="text1"/>
        </w:rPr>
        <w:t>en su artículo 3. “Ejes de transformación del plan nacional de desarrollo”</w:t>
      </w:r>
      <w:r w:rsidR="00232677" w:rsidRPr="00954BDA">
        <w:rPr>
          <w:rFonts w:ascii="Verdana" w:hAnsi="Verdana" w:cs="Arial"/>
          <w:color w:val="000000" w:themeColor="text1"/>
        </w:rPr>
        <w:t xml:space="preserve">, </w:t>
      </w:r>
      <w:r w:rsidR="00E1606A" w:rsidRPr="00954BDA">
        <w:rPr>
          <w:rFonts w:ascii="Verdana" w:hAnsi="Verdana" w:cs="Arial"/>
          <w:color w:val="000000" w:themeColor="text1"/>
        </w:rPr>
        <w:t>numera</w:t>
      </w:r>
      <w:r w:rsidR="00232677" w:rsidRPr="00954BDA">
        <w:rPr>
          <w:rFonts w:ascii="Verdana" w:hAnsi="Verdana" w:cs="Arial"/>
          <w:color w:val="000000" w:themeColor="text1"/>
        </w:rPr>
        <w:t>l 1. “Ordenamiento del territorio alrededor del agua”</w:t>
      </w:r>
      <w:r w:rsidR="00BB1EF9" w:rsidRPr="00954BDA">
        <w:rPr>
          <w:rFonts w:ascii="Verdana" w:hAnsi="Verdana" w:cs="Arial"/>
          <w:color w:val="000000" w:themeColor="text1"/>
        </w:rPr>
        <w:t xml:space="preserve">, </w:t>
      </w:r>
      <w:r w:rsidR="00DC2FE8" w:rsidRPr="00954BDA">
        <w:rPr>
          <w:rFonts w:ascii="Verdana" w:hAnsi="Verdana" w:cs="Arial"/>
          <w:color w:val="000000" w:themeColor="text1"/>
        </w:rPr>
        <w:t xml:space="preserve">determinó </w:t>
      </w:r>
      <w:r w:rsidR="004D7B96" w:rsidRPr="00954BDA">
        <w:rPr>
          <w:rFonts w:ascii="Verdana" w:hAnsi="Verdana" w:cs="Arial"/>
          <w:color w:val="000000" w:themeColor="text1"/>
        </w:rPr>
        <w:t xml:space="preserve">que el ordenamiento del territorio alrededor del agua </w:t>
      </w:r>
      <w:r w:rsidR="00836551" w:rsidRPr="00954BDA">
        <w:rPr>
          <w:rFonts w:ascii="Verdana" w:hAnsi="Verdana" w:cs="Arial"/>
          <w:i/>
          <w:iCs/>
          <w:color w:val="000000" w:themeColor="text1"/>
        </w:rPr>
        <w:t>“b</w:t>
      </w:r>
      <w:r w:rsidR="00232677" w:rsidRPr="00954BDA">
        <w:rPr>
          <w:rFonts w:ascii="Verdana" w:hAnsi="Verdana" w:cs="Arial"/>
          <w:i/>
          <w:iCs/>
          <w:color w:val="000000" w:themeColor="text1"/>
        </w:rPr>
        <w:t>usca un cambio en la planificación del ordenamiento y del desarrollo del territorio, donde la protección de los determinantes ambientales y de las áreas de especial interés para garantizar el derecho a la alimentación sean objetivos centrales que, desde un enfoque funcional del ordenamiento, orienten procesos de planificación territorial participativos, donde las voces de las y los que habitan los territorios sean escuchadas e incorporadas</w:t>
      </w:r>
      <w:r w:rsidR="00836551" w:rsidRPr="00954BDA">
        <w:rPr>
          <w:rFonts w:ascii="Verdana" w:hAnsi="Verdana" w:cs="Arial"/>
          <w:i/>
          <w:iCs/>
          <w:color w:val="000000" w:themeColor="text1"/>
        </w:rPr>
        <w:t>”.</w:t>
      </w:r>
    </w:p>
    <w:p w14:paraId="22682AAB" w14:textId="77777777" w:rsidR="005E4D8B" w:rsidRPr="00954BDA" w:rsidRDefault="005E4D8B" w:rsidP="00321A2B">
      <w:pPr>
        <w:jc w:val="both"/>
        <w:rPr>
          <w:rFonts w:ascii="Verdana" w:hAnsi="Verdana" w:cs="Arial"/>
          <w:color w:val="000000" w:themeColor="text1"/>
        </w:rPr>
      </w:pPr>
    </w:p>
    <w:p w14:paraId="754643C9" w14:textId="4CE5C9BE" w:rsidR="00C44D02" w:rsidRPr="00954BDA" w:rsidRDefault="00EF3CF0" w:rsidP="4DC8F0E7">
      <w:pPr>
        <w:jc w:val="both"/>
        <w:rPr>
          <w:rFonts w:ascii="Verdana" w:hAnsi="Verdana" w:cs="Arial"/>
          <w:i/>
          <w:iCs/>
          <w:color w:val="000000" w:themeColor="text1"/>
        </w:rPr>
      </w:pPr>
      <w:r w:rsidRPr="00954BDA">
        <w:rPr>
          <w:rFonts w:ascii="Verdana" w:hAnsi="Verdana" w:cs="Arial"/>
          <w:color w:val="000000" w:themeColor="text1"/>
        </w:rPr>
        <w:t xml:space="preserve">Que </w:t>
      </w:r>
      <w:r w:rsidR="00A975D5" w:rsidRPr="00954BDA">
        <w:rPr>
          <w:rFonts w:ascii="Verdana" w:hAnsi="Verdana" w:cs="Arial"/>
          <w:color w:val="000000" w:themeColor="text1"/>
        </w:rPr>
        <w:t xml:space="preserve">el </w:t>
      </w:r>
      <w:r w:rsidR="00BE7972" w:rsidRPr="00954BDA">
        <w:rPr>
          <w:rFonts w:ascii="Verdana" w:hAnsi="Verdana" w:cs="Arial"/>
          <w:color w:val="000000" w:themeColor="text1"/>
        </w:rPr>
        <w:t>artículo</w:t>
      </w:r>
      <w:r w:rsidR="00A975D5" w:rsidRPr="00954BDA">
        <w:rPr>
          <w:rFonts w:ascii="Verdana" w:hAnsi="Verdana" w:cs="Arial"/>
          <w:color w:val="000000" w:themeColor="text1"/>
        </w:rPr>
        <w:t xml:space="preserve"> segundo de la</w:t>
      </w:r>
      <w:r w:rsidRPr="00954BDA">
        <w:rPr>
          <w:rFonts w:ascii="Verdana" w:hAnsi="Verdana" w:cs="Arial"/>
          <w:color w:val="000000" w:themeColor="text1"/>
        </w:rPr>
        <w:t xml:space="preserve"> Ley 2327 de 2023, establec</w:t>
      </w:r>
      <w:r w:rsidR="00C32005" w:rsidRPr="00954BDA">
        <w:rPr>
          <w:rFonts w:ascii="Verdana" w:hAnsi="Verdana" w:cs="Arial"/>
          <w:color w:val="000000" w:themeColor="text1"/>
        </w:rPr>
        <w:t>e</w:t>
      </w:r>
      <w:r w:rsidRPr="00954BDA">
        <w:rPr>
          <w:rFonts w:ascii="Verdana" w:hAnsi="Verdana" w:cs="Arial"/>
          <w:color w:val="000000" w:themeColor="text1"/>
        </w:rPr>
        <w:t xml:space="preserve"> la definición de pasivo ambiental</w:t>
      </w:r>
      <w:r w:rsidR="00A975D5" w:rsidRPr="00954BDA">
        <w:rPr>
          <w:rFonts w:ascii="Verdana" w:hAnsi="Verdana" w:cs="Arial"/>
          <w:color w:val="000000" w:themeColor="text1"/>
        </w:rPr>
        <w:t>, en los siguientes términos:</w:t>
      </w:r>
      <w:r w:rsidR="009E26DC" w:rsidRPr="00954BDA">
        <w:rPr>
          <w:rFonts w:ascii="Verdana" w:hAnsi="Verdana" w:cs="Arial"/>
          <w:color w:val="000000" w:themeColor="text1"/>
        </w:rPr>
        <w:t xml:space="preserve"> </w:t>
      </w:r>
      <w:r w:rsidR="00C44D02" w:rsidRPr="00954BDA">
        <w:rPr>
          <w:rFonts w:ascii="Verdana" w:hAnsi="Verdana" w:cs="Arial"/>
          <w:i/>
          <w:iCs/>
          <w:color w:val="000000" w:themeColor="text1"/>
        </w:rPr>
        <w:t>“</w:t>
      </w:r>
      <w:r w:rsidR="00C30C6D" w:rsidRPr="00954BDA">
        <w:rPr>
          <w:rFonts w:ascii="Verdana" w:hAnsi="Verdana" w:cs="Arial"/>
          <w:i/>
          <w:iCs/>
          <w:color w:val="000000" w:themeColor="text1"/>
        </w:rPr>
        <w:t>Entiéndase por Pasivo Ambiental las </w:t>
      </w:r>
      <w:r w:rsidR="00C44D02" w:rsidRPr="00954BDA">
        <w:rPr>
          <w:rFonts w:ascii="Verdana" w:hAnsi="Verdana" w:cs="Arial"/>
          <w:i/>
          <w:iCs/>
          <w:color w:val="000000" w:themeColor="text1"/>
        </w:rPr>
        <w:t>afectaciones ambientales originadas por actividades antrópicas directa o indirectamente por la mano del hombre, autorizadas o no, acumulativas o no, susceptibles de ser medibles, ubicables y delimitables geográficamente, que generan un nivel de riesgo no aceptable a la vida, la salud humana o el ambiente, de acuerdo con lo establecido por el Ministerio de Ambiente y Desarrollo Sostenible y el Ministerio de Salud, y para cuyo control no hay un instrumento ambiental o sectorial”.</w:t>
      </w:r>
    </w:p>
    <w:p w14:paraId="67CC19C3" w14:textId="77777777" w:rsidR="00C44D02" w:rsidRPr="00954BDA" w:rsidRDefault="00C44D02" w:rsidP="00321A2B">
      <w:pPr>
        <w:jc w:val="both"/>
        <w:rPr>
          <w:rFonts w:ascii="Verdana" w:hAnsi="Verdana" w:cs="Arial"/>
          <w:color w:val="000000" w:themeColor="text1"/>
        </w:rPr>
      </w:pPr>
    </w:p>
    <w:p w14:paraId="675E7204" w14:textId="5B6977C3" w:rsidR="00060A72" w:rsidRPr="00954BDA" w:rsidRDefault="00954BC9" w:rsidP="00321A2B">
      <w:pPr>
        <w:jc w:val="both"/>
        <w:rPr>
          <w:rFonts w:ascii="Verdana" w:hAnsi="Verdana" w:cs="Arial"/>
          <w:color w:val="000000" w:themeColor="text1"/>
        </w:rPr>
      </w:pPr>
      <w:r w:rsidRPr="00954BDA">
        <w:rPr>
          <w:rFonts w:ascii="Verdana" w:hAnsi="Verdana" w:cs="Arial"/>
          <w:color w:val="000000" w:themeColor="text1"/>
        </w:rPr>
        <w:t xml:space="preserve">Que la </w:t>
      </w:r>
      <w:r w:rsidR="00072943" w:rsidRPr="00954BDA">
        <w:rPr>
          <w:rFonts w:ascii="Verdana" w:hAnsi="Verdana" w:cs="Arial"/>
          <w:color w:val="000000" w:themeColor="text1"/>
        </w:rPr>
        <w:t>Ley</w:t>
      </w:r>
      <w:r w:rsidR="00A975D5" w:rsidRPr="00954BDA">
        <w:rPr>
          <w:rFonts w:ascii="Verdana" w:hAnsi="Verdana" w:cs="Arial"/>
          <w:color w:val="000000" w:themeColor="text1"/>
        </w:rPr>
        <w:t xml:space="preserve"> </w:t>
      </w:r>
      <w:r w:rsidR="000268A5" w:rsidRPr="00954BDA">
        <w:rPr>
          <w:rFonts w:ascii="Verdana" w:hAnsi="Verdana" w:cs="Arial"/>
          <w:color w:val="000000" w:themeColor="text1"/>
        </w:rPr>
        <w:t>previamente mencionad</w:t>
      </w:r>
      <w:r w:rsidR="05326AD3" w:rsidRPr="00954BDA">
        <w:rPr>
          <w:rFonts w:ascii="Verdana" w:hAnsi="Verdana" w:cs="Arial"/>
          <w:color w:val="000000" w:themeColor="text1"/>
        </w:rPr>
        <w:t>a</w:t>
      </w:r>
      <w:r w:rsidR="00DC2FE8" w:rsidRPr="00954BDA">
        <w:rPr>
          <w:rFonts w:ascii="Verdana" w:hAnsi="Verdana" w:cs="Arial"/>
          <w:color w:val="000000" w:themeColor="text1"/>
        </w:rPr>
        <w:t>,</w:t>
      </w:r>
      <w:r w:rsidR="00C30C6D" w:rsidRPr="00954BDA">
        <w:rPr>
          <w:rFonts w:ascii="Verdana" w:hAnsi="Verdana" w:cs="Arial"/>
          <w:color w:val="000000" w:themeColor="text1"/>
        </w:rPr>
        <w:t xml:space="preserve"> en </w:t>
      </w:r>
      <w:r w:rsidR="00DC2FE8" w:rsidRPr="00954BDA">
        <w:rPr>
          <w:rFonts w:ascii="Verdana" w:hAnsi="Verdana" w:cs="Arial"/>
          <w:color w:val="000000" w:themeColor="text1"/>
        </w:rPr>
        <w:t>el parágrafo del</w:t>
      </w:r>
      <w:r w:rsidR="00C30C6D" w:rsidRPr="00954BDA">
        <w:rPr>
          <w:rFonts w:ascii="Verdana" w:hAnsi="Verdana" w:cs="Arial"/>
          <w:color w:val="000000" w:themeColor="text1"/>
        </w:rPr>
        <w:t xml:space="preserve"> artículo 5,</w:t>
      </w:r>
      <w:r w:rsidR="00DC2FE8" w:rsidRPr="00954BDA">
        <w:rPr>
          <w:rFonts w:ascii="Verdana" w:hAnsi="Verdana" w:cs="Arial"/>
          <w:color w:val="000000" w:themeColor="text1"/>
        </w:rPr>
        <w:t xml:space="preserve"> </w:t>
      </w:r>
      <w:r w:rsidR="00C32005" w:rsidRPr="00954BDA">
        <w:rPr>
          <w:rFonts w:ascii="Verdana" w:hAnsi="Verdana" w:cs="Arial"/>
          <w:color w:val="000000" w:themeColor="text1"/>
        </w:rPr>
        <w:t>señala</w:t>
      </w:r>
      <w:r w:rsidR="00445E84" w:rsidRPr="00954BDA">
        <w:rPr>
          <w:rFonts w:ascii="Verdana" w:hAnsi="Verdana" w:cs="Arial"/>
          <w:color w:val="000000" w:themeColor="text1"/>
        </w:rPr>
        <w:t xml:space="preserve"> que</w:t>
      </w:r>
      <w:r w:rsidR="00644471" w:rsidRPr="00954BDA">
        <w:rPr>
          <w:rFonts w:ascii="Verdana" w:hAnsi="Verdana" w:cs="Arial"/>
          <w:color w:val="000000" w:themeColor="text1"/>
        </w:rPr>
        <w:t>, e</w:t>
      </w:r>
      <w:r w:rsidR="0041663D" w:rsidRPr="00954BDA">
        <w:rPr>
          <w:rFonts w:ascii="Verdana" w:hAnsi="Verdana" w:cs="Arial"/>
          <w:color w:val="000000" w:themeColor="text1"/>
        </w:rPr>
        <w:t>l Ministerio de Ambiente y Desarrollo Sostenible en colaboración con las entidades del orden nacional, regional y local que se</w:t>
      </w:r>
      <w:r w:rsidR="00445E84" w:rsidRPr="00954BDA">
        <w:rPr>
          <w:rFonts w:ascii="Verdana" w:hAnsi="Verdana" w:cs="Arial"/>
          <w:color w:val="000000" w:themeColor="text1"/>
        </w:rPr>
        <w:t xml:space="preserve"> </w:t>
      </w:r>
      <w:r w:rsidR="0041663D" w:rsidRPr="00954BDA">
        <w:rPr>
          <w:rFonts w:ascii="Verdana" w:hAnsi="Verdana" w:cs="Arial"/>
          <w:color w:val="000000" w:themeColor="text1"/>
        </w:rPr>
        <w:t xml:space="preserve">estimen pertinentes, formulará y adoptará la Estrategia para la Gestión de Pasivos Ambientales de que trata </w:t>
      </w:r>
      <w:r w:rsidR="00DC2FE8" w:rsidRPr="00954BDA">
        <w:rPr>
          <w:rFonts w:ascii="Verdana" w:hAnsi="Verdana" w:cs="Arial"/>
          <w:color w:val="000000" w:themeColor="text1"/>
        </w:rPr>
        <w:t>dicho</w:t>
      </w:r>
      <w:r w:rsidR="0041663D" w:rsidRPr="00954BDA">
        <w:rPr>
          <w:rFonts w:ascii="Verdana" w:hAnsi="Verdana" w:cs="Arial"/>
          <w:color w:val="000000" w:themeColor="text1"/>
        </w:rPr>
        <w:t xml:space="preserve"> artículo</w:t>
      </w:r>
      <w:r w:rsidRPr="00954BDA">
        <w:rPr>
          <w:rFonts w:ascii="Verdana" w:hAnsi="Verdana" w:cs="Arial"/>
          <w:color w:val="000000" w:themeColor="text1"/>
        </w:rPr>
        <w:t>.</w:t>
      </w:r>
    </w:p>
    <w:p w14:paraId="153A7801" w14:textId="77777777" w:rsidR="00341ADC" w:rsidRPr="00954BDA" w:rsidRDefault="00341ADC" w:rsidP="00321A2B">
      <w:pPr>
        <w:jc w:val="both"/>
        <w:rPr>
          <w:rFonts w:ascii="Verdana" w:hAnsi="Verdana" w:cs="Arial"/>
          <w:color w:val="000000" w:themeColor="text1"/>
        </w:rPr>
      </w:pPr>
    </w:p>
    <w:p w14:paraId="5127984E" w14:textId="3A615F30" w:rsidR="00933859" w:rsidRPr="00954BDA" w:rsidRDefault="616B333C" w:rsidP="00321A2B">
      <w:pPr>
        <w:jc w:val="both"/>
        <w:rPr>
          <w:rFonts w:ascii="Verdana" w:hAnsi="Verdana" w:cs="Arial"/>
          <w:color w:val="000000" w:themeColor="text1"/>
        </w:rPr>
      </w:pPr>
      <w:r w:rsidRPr="00954BDA">
        <w:rPr>
          <w:rFonts w:ascii="Verdana" w:hAnsi="Verdana" w:cs="Arial"/>
          <w:color w:val="000000" w:themeColor="text1"/>
        </w:rPr>
        <w:t xml:space="preserve">Que </w:t>
      </w:r>
      <w:r w:rsidR="41D724E8" w:rsidRPr="00954BDA">
        <w:rPr>
          <w:rFonts w:ascii="Verdana" w:hAnsi="Verdana" w:cs="Arial"/>
          <w:color w:val="000000" w:themeColor="text1"/>
        </w:rPr>
        <w:t xml:space="preserve">así mismo, </w:t>
      </w:r>
      <w:r w:rsidR="7B1D1F9B" w:rsidRPr="00954BDA">
        <w:rPr>
          <w:rFonts w:ascii="Verdana" w:hAnsi="Verdana" w:cs="Arial"/>
          <w:color w:val="000000" w:themeColor="text1"/>
        </w:rPr>
        <w:t xml:space="preserve">la </w:t>
      </w:r>
      <w:r w:rsidR="41D724E8" w:rsidRPr="00954BDA">
        <w:rPr>
          <w:rFonts w:ascii="Verdana" w:hAnsi="Verdana" w:cs="Arial"/>
          <w:color w:val="000000" w:themeColor="text1"/>
        </w:rPr>
        <w:t xml:space="preserve">citada </w:t>
      </w:r>
      <w:r w:rsidR="7B1D1F9B" w:rsidRPr="00954BDA">
        <w:rPr>
          <w:rFonts w:ascii="Verdana" w:hAnsi="Verdana" w:cs="Arial"/>
          <w:color w:val="000000" w:themeColor="text1"/>
        </w:rPr>
        <w:t xml:space="preserve">Ley </w:t>
      </w:r>
      <w:r w:rsidR="0800B364" w:rsidRPr="00954BDA">
        <w:rPr>
          <w:rFonts w:ascii="Verdana" w:hAnsi="Verdana" w:cs="Arial"/>
          <w:color w:val="000000" w:themeColor="text1"/>
        </w:rPr>
        <w:t>en su artículo 6</w:t>
      </w:r>
      <w:r w:rsidR="7B1D1F9B" w:rsidRPr="00954BDA">
        <w:rPr>
          <w:rFonts w:ascii="Verdana" w:hAnsi="Verdana" w:cs="Arial"/>
          <w:color w:val="000000" w:themeColor="text1"/>
        </w:rPr>
        <w:t xml:space="preserve"> </w:t>
      </w:r>
      <w:r w:rsidR="41D724E8" w:rsidRPr="00954BDA">
        <w:rPr>
          <w:rFonts w:ascii="Verdana" w:hAnsi="Verdana" w:cs="Arial"/>
          <w:color w:val="000000" w:themeColor="text1"/>
        </w:rPr>
        <w:t xml:space="preserve">determina </w:t>
      </w:r>
      <w:r w:rsidR="7B1D1F9B" w:rsidRPr="00954BDA">
        <w:rPr>
          <w:rFonts w:ascii="Verdana" w:hAnsi="Verdana" w:cs="Arial"/>
          <w:color w:val="000000" w:themeColor="text1"/>
        </w:rPr>
        <w:t>que</w:t>
      </w:r>
      <w:r w:rsidR="454D6E8A" w:rsidRPr="00954BDA">
        <w:rPr>
          <w:rFonts w:ascii="Verdana" w:hAnsi="Verdana" w:cs="Arial"/>
          <w:color w:val="000000" w:themeColor="text1"/>
        </w:rPr>
        <w:t>, e</w:t>
      </w:r>
      <w:r w:rsidR="7B1D1F9B" w:rsidRPr="00954BDA">
        <w:rPr>
          <w:rFonts w:ascii="Verdana" w:hAnsi="Verdana" w:cs="Arial"/>
          <w:color w:val="000000" w:themeColor="text1"/>
        </w:rPr>
        <w:t>l Ministerio de Ambiente y Desarrollo Sostenible con el apoyo de las carteras ministeriales y las entidades que</w:t>
      </w:r>
      <w:r w:rsidR="122D6308" w:rsidRPr="00954BDA">
        <w:rPr>
          <w:rFonts w:ascii="Verdana" w:hAnsi="Verdana" w:cs="Arial"/>
          <w:color w:val="000000" w:themeColor="text1"/>
        </w:rPr>
        <w:t xml:space="preserve"> </w:t>
      </w:r>
      <w:r w:rsidR="7B1D1F9B" w:rsidRPr="00954BDA">
        <w:rPr>
          <w:rFonts w:ascii="Verdana" w:hAnsi="Verdana" w:cs="Arial"/>
          <w:color w:val="000000" w:themeColor="text1"/>
        </w:rPr>
        <w:t>considere necesarias, reglamentará el funcionamiento y definirá la administración de</w:t>
      </w:r>
      <w:r w:rsidR="4F97D272" w:rsidRPr="00954BDA">
        <w:rPr>
          <w:rFonts w:ascii="Verdana" w:hAnsi="Verdana" w:cs="Arial"/>
          <w:color w:val="000000" w:themeColor="text1"/>
        </w:rPr>
        <w:t>l</w:t>
      </w:r>
      <w:r w:rsidR="7B1D1F9B" w:rsidRPr="00954BDA">
        <w:rPr>
          <w:rFonts w:ascii="Verdana" w:hAnsi="Verdana" w:cs="Arial"/>
          <w:color w:val="000000" w:themeColor="text1"/>
        </w:rPr>
        <w:t xml:space="preserve"> </w:t>
      </w:r>
      <w:r w:rsidR="70D88153" w:rsidRPr="00954BDA">
        <w:rPr>
          <w:rFonts w:ascii="Verdana" w:hAnsi="Verdana" w:cs="Arial"/>
          <w:color w:val="000000" w:themeColor="text1"/>
        </w:rPr>
        <w:t>S</w:t>
      </w:r>
      <w:r w:rsidR="7B1D1F9B" w:rsidRPr="00954BDA">
        <w:rPr>
          <w:rFonts w:ascii="Verdana" w:hAnsi="Verdana" w:cs="Arial"/>
          <w:color w:val="000000" w:themeColor="text1"/>
        </w:rPr>
        <w:t>istema</w:t>
      </w:r>
      <w:r w:rsidR="2BC9BCCE" w:rsidRPr="00954BDA">
        <w:rPr>
          <w:rFonts w:ascii="Verdana" w:hAnsi="Verdana" w:cs="Arial"/>
          <w:color w:val="000000" w:themeColor="text1"/>
        </w:rPr>
        <w:t xml:space="preserve"> de Información de Pasivos Ambientales</w:t>
      </w:r>
      <w:r w:rsidR="376E17BB" w:rsidRPr="00954BDA">
        <w:rPr>
          <w:rFonts w:ascii="Verdana" w:hAnsi="Verdana" w:cs="Arial"/>
          <w:color w:val="000000" w:themeColor="text1"/>
        </w:rPr>
        <w:t xml:space="preserve">, </w:t>
      </w:r>
      <w:r w:rsidR="376E17BB" w:rsidRPr="00954BDA">
        <w:rPr>
          <w:rFonts w:ascii="Verdana" w:hAnsi="Verdana" w:cs="Arial"/>
          <w:color w:val="000000" w:themeColor="text1"/>
        </w:rPr>
        <w:lastRenderedPageBreak/>
        <w:t xml:space="preserve">el cual establecerá los flujos de información de entrada y salida y determinará las responsabilidades institucionales para el mantenimiento </w:t>
      </w:r>
      <w:proofErr w:type="gramStart"/>
      <w:r w:rsidR="376E17BB" w:rsidRPr="00954BDA">
        <w:rPr>
          <w:rFonts w:ascii="Verdana" w:hAnsi="Verdana" w:cs="Arial"/>
          <w:color w:val="000000" w:themeColor="text1"/>
        </w:rPr>
        <w:t>del mismo</w:t>
      </w:r>
      <w:proofErr w:type="gramEnd"/>
      <w:r w:rsidR="7B1D1F9B" w:rsidRPr="00954BDA">
        <w:rPr>
          <w:rFonts w:ascii="Verdana" w:hAnsi="Verdana" w:cs="Arial"/>
          <w:color w:val="000000" w:themeColor="text1"/>
        </w:rPr>
        <w:t>.</w:t>
      </w:r>
    </w:p>
    <w:p w14:paraId="1177A155" w14:textId="77777777" w:rsidR="00995F7A" w:rsidRPr="00954BDA" w:rsidRDefault="00995F7A" w:rsidP="00321A2B">
      <w:pPr>
        <w:jc w:val="both"/>
        <w:rPr>
          <w:rFonts w:ascii="Verdana" w:hAnsi="Verdana" w:cs="Arial"/>
          <w:color w:val="000000" w:themeColor="text1"/>
        </w:rPr>
      </w:pPr>
    </w:p>
    <w:p w14:paraId="451D7035" w14:textId="389E0A79" w:rsidR="007C71DE" w:rsidRPr="00954BDA" w:rsidRDefault="00995F7A" w:rsidP="00321A2B">
      <w:pPr>
        <w:jc w:val="both"/>
        <w:rPr>
          <w:rFonts w:ascii="Verdana" w:hAnsi="Verdana" w:cs="Arial"/>
          <w:color w:val="000000" w:themeColor="text1"/>
          <w:lang w:eastAsia="es-CO"/>
        </w:rPr>
      </w:pPr>
      <w:r w:rsidRPr="00954BDA">
        <w:rPr>
          <w:rFonts w:ascii="Verdana" w:hAnsi="Verdana" w:cs="Arial"/>
          <w:color w:val="000000" w:themeColor="text1"/>
        </w:rPr>
        <w:t xml:space="preserve">Que </w:t>
      </w:r>
      <w:r w:rsidR="00C30C6D" w:rsidRPr="00954BDA">
        <w:rPr>
          <w:rFonts w:ascii="Verdana" w:hAnsi="Verdana" w:cs="Arial"/>
          <w:color w:val="000000" w:themeColor="text1"/>
        </w:rPr>
        <w:t>en su artículo 7</w:t>
      </w:r>
      <w:r w:rsidR="00B33281" w:rsidRPr="00954BDA">
        <w:rPr>
          <w:rFonts w:ascii="Verdana" w:hAnsi="Verdana" w:cs="Arial"/>
          <w:color w:val="000000" w:themeColor="text1"/>
        </w:rPr>
        <w:t xml:space="preserve">, </w:t>
      </w:r>
      <w:r w:rsidR="00DC2FE8" w:rsidRPr="00954BDA">
        <w:rPr>
          <w:rFonts w:ascii="Verdana" w:hAnsi="Verdana" w:cs="Arial"/>
          <w:color w:val="000000" w:themeColor="text1"/>
        </w:rPr>
        <w:t xml:space="preserve">la Ley ídem </w:t>
      </w:r>
      <w:r w:rsidR="00C32005" w:rsidRPr="00954BDA">
        <w:rPr>
          <w:rFonts w:ascii="Verdana" w:hAnsi="Verdana" w:cs="Arial"/>
          <w:color w:val="000000" w:themeColor="text1"/>
        </w:rPr>
        <w:t xml:space="preserve">regula </w:t>
      </w:r>
      <w:r w:rsidR="00AA38E0" w:rsidRPr="00954BDA">
        <w:rPr>
          <w:rFonts w:ascii="Verdana" w:hAnsi="Verdana" w:cs="Arial"/>
          <w:color w:val="000000" w:themeColor="text1"/>
        </w:rPr>
        <w:t>que los p</w:t>
      </w:r>
      <w:r w:rsidR="00381C8B" w:rsidRPr="00954BDA">
        <w:rPr>
          <w:rFonts w:ascii="Verdana" w:hAnsi="Verdana" w:cs="Arial"/>
          <w:color w:val="000000" w:themeColor="text1"/>
        </w:rPr>
        <w:t>lanes de Intervención de Pasivos Ambientales</w:t>
      </w:r>
      <w:r w:rsidR="00AA38E0" w:rsidRPr="00954BDA">
        <w:rPr>
          <w:rFonts w:ascii="Verdana" w:hAnsi="Verdana" w:cs="Arial"/>
          <w:color w:val="000000" w:themeColor="text1"/>
        </w:rPr>
        <w:t xml:space="preserve"> s</w:t>
      </w:r>
      <w:r w:rsidR="00381C8B" w:rsidRPr="00954BDA">
        <w:rPr>
          <w:rFonts w:ascii="Verdana" w:hAnsi="Verdana" w:cs="Arial"/>
          <w:color w:val="000000" w:themeColor="text1"/>
        </w:rPr>
        <w:t xml:space="preserve">on instrumentos de control y manejo ambiental, objeto de evaluación y seguimiento por parte de la </w:t>
      </w:r>
      <w:r w:rsidR="00D93B97" w:rsidRPr="00954BDA">
        <w:rPr>
          <w:rFonts w:ascii="Verdana" w:hAnsi="Verdana" w:cs="Arial"/>
          <w:color w:val="000000" w:themeColor="text1"/>
        </w:rPr>
        <w:t xml:space="preserve">Autoridad Ambiental </w:t>
      </w:r>
      <w:r w:rsidR="00B44837" w:rsidRPr="00954BDA">
        <w:rPr>
          <w:rFonts w:ascii="Verdana" w:hAnsi="Verdana" w:cs="Arial"/>
          <w:color w:val="000000" w:themeColor="text1"/>
        </w:rPr>
        <w:t>Competente</w:t>
      </w:r>
      <w:r w:rsidR="00381C8B" w:rsidRPr="00954BDA">
        <w:rPr>
          <w:rFonts w:ascii="Verdana" w:hAnsi="Verdana" w:cs="Arial"/>
          <w:color w:val="000000" w:themeColor="text1"/>
        </w:rPr>
        <w:t>, para la gestión de pasivos ambientales que contendrán las medidas de intervención del mismo, orientadas a la rehabilitación, remediación, restauración o aislamiento del área</w:t>
      </w:r>
      <w:r w:rsidR="00962E60" w:rsidRPr="00954BDA">
        <w:rPr>
          <w:rFonts w:ascii="Verdana" w:hAnsi="Verdana" w:cs="Arial"/>
          <w:color w:val="000000" w:themeColor="text1"/>
        </w:rPr>
        <w:t>, el cual será reglamentado por el Ministerio de Ambiente y Desarrollo Sostenible</w:t>
      </w:r>
      <w:r w:rsidR="00C30C6D" w:rsidRPr="00954BDA">
        <w:rPr>
          <w:rFonts w:ascii="Verdana" w:hAnsi="Verdana" w:cs="Arial"/>
          <w:color w:val="000000" w:themeColor="text1"/>
        </w:rPr>
        <w:t>,</w:t>
      </w:r>
      <w:r w:rsidR="00962E60" w:rsidRPr="00954BDA">
        <w:rPr>
          <w:rFonts w:ascii="Verdana" w:hAnsi="Verdana" w:cs="Arial"/>
          <w:color w:val="000000" w:themeColor="text1"/>
        </w:rPr>
        <w:t xml:space="preserve"> conforme a lo establecido en </w:t>
      </w:r>
      <w:r w:rsidR="00C30C6D" w:rsidRPr="00954BDA">
        <w:rPr>
          <w:rFonts w:ascii="Verdana" w:hAnsi="Verdana" w:cs="Arial"/>
          <w:color w:val="000000" w:themeColor="text1"/>
        </w:rPr>
        <w:t>su</w:t>
      </w:r>
      <w:r w:rsidR="00962E60" w:rsidRPr="00954BDA">
        <w:rPr>
          <w:rFonts w:ascii="Verdana" w:hAnsi="Verdana" w:cs="Arial"/>
          <w:color w:val="000000" w:themeColor="text1"/>
        </w:rPr>
        <w:t xml:space="preserve"> artículo 5</w:t>
      </w:r>
      <w:r w:rsidR="00826FC0" w:rsidRPr="00954BDA">
        <w:rPr>
          <w:rFonts w:ascii="Verdana" w:hAnsi="Verdana" w:cs="Arial"/>
          <w:color w:val="000000" w:themeColor="text1"/>
        </w:rPr>
        <w:t>.</w:t>
      </w:r>
    </w:p>
    <w:p w14:paraId="17998E4C" w14:textId="77777777" w:rsidR="00B33281" w:rsidRPr="00954BDA" w:rsidRDefault="00B33281" w:rsidP="00321A2B">
      <w:pPr>
        <w:jc w:val="both"/>
        <w:rPr>
          <w:rFonts w:ascii="Verdana" w:hAnsi="Verdana" w:cs="Arial"/>
          <w:color w:val="000000" w:themeColor="text1"/>
        </w:rPr>
      </w:pPr>
    </w:p>
    <w:p w14:paraId="4A174CA1" w14:textId="25D2C3EC" w:rsidR="00FB25A9" w:rsidRPr="00954BDA" w:rsidRDefault="00B33281" w:rsidP="00321A2B">
      <w:pPr>
        <w:jc w:val="both"/>
        <w:rPr>
          <w:rFonts w:ascii="Verdana" w:hAnsi="Verdana" w:cs="Arial"/>
          <w:color w:val="000000" w:themeColor="text1"/>
        </w:rPr>
      </w:pPr>
      <w:r w:rsidRPr="00954BDA">
        <w:rPr>
          <w:rFonts w:ascii="Verdana" w:hAnsi="Verdana" w:cs="Arial"/>
          <w:color w:val="000000" w:themeColor="text1"/>
        </w:rPr>
        <w:t>Que</w:t>
      </w:r>
      <w:r w:rsidR="00DD1F5B" w:rsidRPr="00954BDA">
        <w:rPr>
          <w:rFonts w:ascii="Verdana" w:hAnsi="Verdana" w:cs="Arial"/>
          <w:color w:val="000000" w:themeColor="text1"/>
        </w:rPr>
        <w:t xml:space="preserve"> </w:t>
      </w:r>
      <w:r w:rsidRPr="00954BDA">
        <w:rPr>
          <w:rFonts w:ascii="Verdana" w:hAnsi="Verdana" w:cs="Arial"/>
          <w:color w:val="000000" w:themeColor="text1"/>
        </w:rPr>
        <w:t>la Ley 2327 de 2023</w:t>
      </w:r>
      <w:r w:rsidR="00C30C6D" w:rsidRPr="00954BDA">
        <w:rPr>
          <w:rFonts w:ascii="Verdana" w:hAnsi="Verdana" w:cs="Arial"/>
          <w:color w:val="000000" w:themeColor="text1"/>
        </w:rPr>
        <w:t xml:space="preserve"> en su artículo 8</w:t>
      </w:r>
      <w:r w:rsidRPr="00954BDA">
        <w:rPr>
          <w:rFonts w:ascii="Verdana" w:hAnsi="Verdana" w:cs="Arial"/>
          <w:color w:val="000000" w:themeColor="text1"/>
        </w:rPr>
        <w:t xml:space="preserve">, </w:t>
      </w:r>
      <w:r w:rsidR="00C32005" w:rsidRPr="00954BDA">
        <w:rPr>
          <w:rFonts w:ascii="Verdana" w:hAnsi="Verdana" w:cs="Arial"/>
          <w:color w:val="000000" w:themeColor="text1"/>
        </w:rPr>
        <w:t>facultó</w:t>
      </w:r>
      <w:r w:rsidR="001D4A6D" w:rsidRPr="00954BDA">
        <w:rPr>
          <w:rFonts w:ascii="Verdana" w:hAnsi="Verdana" w:cs="Arial"/>
          <w:color w:val="000000" w:themeColor="text1"/>
        </w:rPr>
        <w:t xml:space="preserve"> </w:t>
      </w:r>
      <w:r w:rsidR="00C32005" w:rsidRPr="00954BDA">
        <w:rPr>
          <w:rFonts w:ascii="Verdana" w:hAnsi="Verdana" w:cs="Arial"/>
          <w:color w:val="000000" w:themeColor="text1"/>
        </w:rPr>
        <w:t xml:space="preserve">al </w:t>
      </w:r>
      <w:r w:rsidR="001D4A6D" w:rsidRPr="00954BDA">
        <w:rPr>
          <w:rFonts w:ascii="Verdana" w:hAnsi="Verdana" w:cs="Arial"/>
          <w:color w:val="000000" w:themeColor="text1"/>
        </w:rPr>
        <w:t xml:space="preserve">Ministerio de Ambiente y Desarrollo Sostenible </w:t>
      </w:r>
      <w:r w:rsidR="00C32005" w:rsidRPr="00954BDA">
        <w:rPr>
          <w:rFonts w:ascii="Verdana" w:hAnsi="Verdana" w:cs="Arial"/>
          <w:color w:val="000000" w:themeColor="text1"/>
        </w:rPr>
        <w:t>para establecer</w:t>
      </w:r>
      <w:r w:rsidR="001D4A6D" w:rsidRPr="00954BDA">
        <w:rPr>
          <w:rFonts w:ascii="Verdana" w:hAnsi="Verdana" w:cs="Arial"/>
          <w:color w:val="000000" w:themeColor="text1"/>
        </w:rPr>
        <w:t xml:space="preserve"> la metodología </w:t>
      </w:r>
      <w:r w:rsidR="003C6765" w:rsidRPr="00954BDA">
        <w:rPr>
          <w:rFonts w:ascii="Verdana" w:hAnsi="Verdana" w:cs="Arial"/>
          <w:color w:val="000000" w:themeColor="text1"/>
        </w:rPr>
        <w:t>técnica de referencia para la identificación y comprobación de pasivos ambientales</w:t>
      </w:r>
      <w:r w:rsidR="0011713F" w:rsidRPr="00954BDA">
        <w:rPr>
          <w:rFonts w:ascii="Verdana" w:hAnsi="Verdana" w:cs="Arial"/>
          <w:color w:val="000000" w:themeColor="text1"/>
        </w:rPr>
        <w:t xml:space="preserve">; al igual que, </w:t>
      </w:r>
      <w:r w:rsidR="00C32005" w:rsidRPr="00954BDA">
        <w:rPr>
          <w:rFonts w:ascii="Verdana" w:hAnsi="Verdana" w:cs="Arial"/>
          <w:color w:val="000000" w:themeColor="text1"/>
        </w:rPr>
        <w:t xml:space="preserve">expedir </w:t>
      </w:r>
      <w:r w:rsidR="0011713F" w:rsidRPr="00954BDA">
        <w:rPr>
          <w:rFonts w:ascii="Verdana" w:hAnsi="Verdana" w:cs="Arial"/>
          <w:color w:val="000000" w:themeColor="text1"/>
        </w:rPr>
        <w:t>la metodología para la priorización de atención de pasivos ambientales</w:t>
      </w:r>
      <w:r w:rsidR="00FB25A9" w:rsidRPr="00954BDA">
        <w:rPr>
          <w:rFonts w:ascii="Verdana" w:hAnsi="Verdana" w:cs="Arial"/>
          <w:color w:val="000000" w:themeColor="text1"/>
        </w:rPr>
        <w:t xml:space="preserve"> de responsable sin capacidad económica para asumir el costo de su atención e indeterminados.</w:t>
      </w:r>
    </w:p>
    <w:p w14:paraId="04A7EF1D" w14:textId="77777777" w:rsidR="003C6765" w:rsidRPr="00954BDA" w:rsidRDefault="003C6765" w:rsidP="00321A2B">
      <w:pPr>
        <w:jc w:val="both"/>
        <w:rPr>
          <w:rFonts w:ascii="Verdana" w:hAnsi="Verdana" w:cs="Arial"/>
          <w:color w:val="000000" w:themeColor="text1"/>
        </w:rPr>
      </w:pPr>
    </w:p>
    <w:p w14:paraId="73128EA1" w14:textId="28784556" w:rsidR="000E7AC7" w:rsidRPr="00954BDA" w:rsidRDefault="00FF5681" w:rsidP="00321A2B">
      <w:pPr>
        <w:jc w:val="both"/>
        <w:rPr>
          <w:rFonts w:ascii="Verdana" w:hAnsi="Verdana" w:cs="Arial"/>
          <w:color w:val="000000" w:themeColor="text1"/>
        </w:rPr>
      </w:pPr>
      <w:r w:rsidRPr="00954BDA">
        <w:rPr>
          <w:rFonts w:ascii="Verdana" w:hAnsi="Verdana" w:cs="Arial"/>
          <w:color w:val="000000" w:themeColor="text1"/>
        </w:rPr>
        <w:t xml:space="preserve">Que la </w:t>
      </w:r>
      <w:r w:rsidR="00791F41" w:rsidRPr="00954BDA">
        <w:rPr>
          <w:rFonts w:ascii="Verdana" w:hAnsi="Verdana" w:cs="Arial"/>
          <w:color w:val="000000" w:themeColor="text1"/>
        </w:rPr>
        <w:t xml:space="preserve">reseñada </w:t>
      </w:r>
      <w:r w:rsidRPr="00954BDA">
        <w:rPr>
          <w:rFonts w:ascii="Verdana" w:hAnsi="Verdana" w:cs="Arial"/>
          <w:color w:val="000000" w:themeColor="text1"/>
        </w:rPr>
        <w:t>Le</w:t>
      </w:r>
      <w:r w:rsidR="00791F41" w:rsidRPr="00954BDA">
        <w:rPr>
          <w:rFonts w:ascii="Verdana" w:hAnsi="Verdana" w:cs="Arial"/>
          <w:color w:val="000000" w:themeColor="text1"/>
        </w:rPr>
        <w:t>y,</w:t>
      </w:r>
      <w:r w:rsidR="00C30C6D" w:rsidRPr="00954BDA">
        <w:rPr>
          <w:rFonts w:ascii="Verdana" w:hAnsi="Verdana" w:cs="Arial"/>
          <w:color w:val="000000" w:themeColor="text1"/>
        </w:rPr>
        <w:t xml:space="preserve"> en </w:t>
      </w:r>
      <w:r w:rsidR="00791F41" w:rsidRPr="00954BDA">
        <w:rPr>
          <w:rFonts w:ascii="Verdana" w:hAnsi="Verdana" w:cs="Arial"/>
          <w:color w:val="000000" w:themeColor="text1"/>
        </w:rPr>
        <w:t>el parágrafo del</w:t>
      </w:r>
      <w:r w:rsidR="00C30C6D" w:rsidRPr="00954BDA">
        <w:rPr>
          <w:rFonts w:ascii="Verdana" w:hAnsi="Verdana" w:cs="Arial"/>
          <w:color w:val="000000" w:themeColor="text1"/>
        </w:rPr>
        <w:t xml:space="preserve"> artículo 9, </w:t>
      </w:r>
      <w:r w:rsidRPr="00954BDA">
        <w:rPr>
          <w:rFonts w:ascii="Verdana" w:hAnsi="Verdana" w:cs="Arial"/>
          <w:color w:val="000000" w:themeColor="text1"/>
        </w:rPr>
        <w:t>estableció que el Ministerio de Ambiente y Desarrollo Sostenible reglamentará</w:t>
      </w:r>
      <w:r w:rsidR="00081A91" w:rsidRPr="00954BDA">
        <w:rPr>
          <w:rFonts w:ascii="Verdana" w:hAnsi="Verdana" w:cs="Arial"/>
          <w:color w:val="000000" w:themeColor="text1"/>
        </w:rPr>
        <w:t xml:space="preserve"> las medidas para atender la configuración de pasivos ambientales en aquellos proyectos, obras o actividades sin instrumento ambiental o sectorial vigente, en cualquiera de sus etapas de ejecución</w:t>
      </w:r>
      <w:r w:rsidR="000E7AC7" w:rsidRPr="00954BDA">
        <w:rPr>
          <w:rFonts w:ascii="Verdana" w:hAnsi="Verdana" w:cs="Arial"/>
          <w:color w:val="000000" w:themeColor="text1"/>
        </w:rPr>
        <w:t>.</w:t>
      </w:r>
    </w:p>
    <w:bookmarkEnd w:id="0"/>
    <w:p w14:paraId="14BC2DCC" w14:textId="77777777" w:rsidR="000E7AC7" w:rsidRPr="00954BDA" w:rsidRDefault="000E7AC7" w:rsidP="00321A2B">
      <w:pPr>
        <w:jc w:val="both"/>
        <w:rPr>
          <w:rFonts w:ascii="Verdana" w:hAnsi="Verdana" w:cs="Arial"/>
          <w:color w:val="000000" w:themeColor="text1"/>
        </w:rPr>
      </w:pPr>
    </w:p>
    <w:p w14:paraId="5C255AA6" w14:textId="5C2115AD" w:rsidR="00106868" w:rsidRPr="00954BDA" w:rsidRDefault="68591698" w:rsidP="00321A2B">
      <w:pPr>
        <w:jc w:val="both"/>
        <w:rPr>
          <w:rFonts w:ascii="Verdana" w:hAnsi="Verdana" w:cs="Arial"/>
          <w:color w:val="000000" w:themeColor="text1"/>
        </w:rPr>
      </w:pPr>
      <w:r w:rsidRPr="00954BDA">
        <w:rPr>
          <w:rFonts w:ascii="Verdana" w:hAnsi="Verdana" w:cs="Arial"/>
          <w:color w:val="000000" w:themeColor="text1"/>
        </w:rPr>
        <w:t xml:space="preserve">Que en </w:t>
      </w:r>
      <w:r w:rsidR="3EAA95DC" w:rsidRPr="00954BDA">
        <w:rPr>
          <w:rFonts w:ascii="Verdana" w:hAnsi="Verdana" w:cs="Arial"/>
          <w:color w:val="000000" w:themeColor="text1"/>
        </w:rPr>
        <w:t xml:space="preserve">cumplimiento </w:t>
      </w:r>
      <w:r w:rsidRPr="00954BDA">
        <w:rPr>
          <w:rFonts w:ascii="Verdana" w:hAnsi="Verdana" w:cs="Arial"/>
          <w:color w:val="000000" w:themeColor="text1"/>
        </w:rPr>
        <w:t>de</w:t>
      </w:r>
      <w:r w:rsidR="13953F15" w:rsidRPr="00954BDA">
        <w:rPr>
          <w:rFonts w:ascii="Verdana" w:hAnsi="Verdana" w:cs="Arial"/>
          <w:color w:val="000000" w:themeColor="text1"/>
        </w:rPr>
        <w:t xml:space="preserve"> lo dispuesto en</w:t>
      </w:r>
      <w:r w:rsidRPr="00954BDA">
        <w:rPr>
          <w:rFonts w:ascii="Verdana" w:hAnsi="Verdana" w:cs="Arial"/>
          <w:color w:val="000000" w:themeColor="text1"/>
        </w:rPr>
        <w:t xml:space="preserve"> la Ley 2327 de 2023</w:t>
      </w:r>
      <w:r w:rsidR="18F2B3A2" w:rsidRPr="00954BDA">
        <w:rPr>
          <w:rFonts w:ascii="Verdana" w:hAnsi="Verdana" w:cs="Arial"/>
          <w:color w:val="000000" w:themeColor="text1"/>
        </w:rPr>
        <w:t>,</w:t>
      </w:r>
      <w:r w:rsidRPr="00954BDA">
        <w:rPr>
          <w:rFonts w:ascii="Verdana" w:hAnsi="Verdana" w:cs="Arial"/>
          <w:color w:val="000000" w:themeColor="text1"/>
        </w:rPr>
        <w:t xml:space="preserve"> se hace ne</w:t>
      </w:r>
      <w:r w:rsidR="25AC8AD6" w:rsidRPr="00954BDA">
        <w:rPr>
          <w:rFonts w:ascii="Verdana" w:hAnsi="Verdana" w:cs="Arial"/>
          <w:color w:val="000000" w:themeColor="text1"/>
        </w:rPr>
        <w:t xml:space="preserve">cesario efectuar </w:t>
      </w:r>
      <w:r w:rsidR="1C5136EE" w:rsidRPr="00954BDA">
        <w:rPr>
          <w:rFonts w:ascii="Verdana" w:hAnsi="Verdana" w:cs="Arial"/>
          <w:color w:val="000000" w:themeColor="text1"/>
        </w:rPr>
        <w:t xml:space="preserve">la adición del Capítulo 10 al Título 2 de la Parte 2 del Libro 2 del Decreto 1076 de 2015, Decreto Único Reglamentario del Sector Ambiente y Desarrollo Sostenible, en lo relacionado con la </w:t>
      </w:r>
      <w:r w:rsidR="27B467AF" w:rsidRPr="00954BDA">
        <w:rPr>
          <w:rFonts w:ascii="Verdana" w:hAnsi="Verdana" w:cs="Arial"/>
          <w:color w:val="000000" w:themeColor="text1"/>
        </w:rPr>
        <w:t>g</w:t>
      </w:r>
      <w:r w:rsidR="3883A82C" w:rsidRPr="00954BDA">
        <w:rPr>
          <w:rFonts w:ascii="Verdana" w:hAnsi="Verdana" w:cs="Arial"/>
          <w:color w:val="000000" w:themeColor="text1"/>
        </w:rPr>
        <w:t xml:space="preserve">estión de </w:t>
      </w:r>
      <w:r w:rsidR="4C782632" w:rsidRPr="00954BDA">
        <w:rPr>
          <w:rFonts w:ascii="Verdana" w:hAnsi="Verdana" w:cs="Arial"/>
          <w:color w:val="000000" w:themeColor="text1"/>
        </w:rPr>
        <w:t>p</w:t>
      </w:r>
      <w:r w:rsidR="3883A82C" w:rsidRPr="00954BDA">
        <w:rPr>
          <w:rFonts w:ascii="Verdana" w:hAnsi="Verdana" w:cs="Arial"/>
          <w:color w:val="000000" w:themeColor="text1"/>
        </w:rPr>
        <w:t xml:space="preserve">asivos </w:t>
      </w:r>
      <w:r w:rsidR="6EE76B41" w:rsidRPr="00954BDA">
        <w:rPr>
          <w:rFonts w:ascii="Verdana" w:hAnsi="Verdana" w:cs="Arial"/>
          <w:color w:val="000000" w:themeColor="text1"/>
        </w:rPr>
        <w:t>a</w:t>
      </w:r>
      <w:r w:rsidR="3883A82C" w:rsidRPr="00954BDA">
        <w:rPr>
          <w:rFonts w:ascii="Verdana" w:hAnsi="Verdana" w:cs="Arial"/>
          <w:color w:val="000000" w:themeColor="text1"/>
        </w:rPr>
        <w:t>mbientales.</w:t>
      </w:r>
    </w:p>
    <w:p w14:paraId="5BDD6E3F" w14:textId="77777777" w:rsidR="00CC4845" w:rsidRPr="00954BDA" w:rsidRDefault="00CC4845" w:rsidP="00321A2B">
      <w:pPr>
        <w:jc w:val="both"/>
        <w:rPr>
          <w:rFonts w:ascii="Verdana" w:hAnsi="Verdana" w:cs="Arial"/>
          <w:color w:val="000000" w:themeColor="text1"/>
        </w:rPr>
      </w:pPr>
    </w:p>
    <w:p w14:paraId="2245EB8E" w14:textId="50EEFE3F" w:rsidR="00CC4845" w:rsidRPr="00954BDA" w:rsidRDefault="41F0E267" w:rsidP="00321A2B">
      <w:pPr>
        <w:jc w:val="both"/>
        <w:rPr>
          <w:rFonts w:ascii="Verdana" w:hAnsi="Verdana" w:cs="Arial"/>
          <w:color w:val="000000" w:themeColor="text1"/>
        </w:rPr>
      </w:pPr>
      <w:r w:rsidRPr="00954BDA">
        <w:rPr>
          <w:rFonts w:ascii="Verdana" w:hAnsi="Verdana" w:cs="Arial"/>
          <w:color w:val="000000" w:themeColor="text1"/>
        </w:rPr>
        <w:t>Que, de conformidad con lo previsto en los artículos 3 y 8 de la Ley 1437 de 2011, en concordancia con lo dispuesto en el artículo 2.1.2.1.14. del Decreto 1081 de 2015, Reglamentario Único del Sector Presidencia de la República, este Decreto fue publicado en la página web del Ministerio de Ambiente y Desarrollo Sostenible, para observaciones y comentarios de la ciudadanía y grupos de interés, el día XX de XX de 202</w:t>
      </w:r>
      <w:r w:rsidR="11E5AA8F" w:rsidRPr="00954BDA">
        <w:rPr>
          <w:rFonts w:ascii="Verdana" w:hAnsi="Verdana" w:cs="Arial"/>
          <w:color w:val="000000" w:themeColor="text1"/>
        </w:rPr>
        <w:t>6</w:t>
      </w:r>
      <w:r w:rsidR="1ACD6165" w:rsidRPr="00954BDA">
        <w:rPr>
          <w:rFonts w:ascii="Verdana" w:hAnsi="Verdana" w:cs="Arial"/>
          <w:color w:val="000000" w:themeColor="text1"/>
        </w:rPr>
        <w:t>.</w:t>
      </w:r>
    </w:p>
    <w:bookmarkEnd w:id="1"/>
    <w:p w14:paraId="1009C78A" w14:textId="77777777" w:rsidR="00405300" w:rsidRPr="00954BDA" w:rsidRDefault="00405300" w:rsidP="00321A2B">
      <w:pPr>
        <w:ind w:right="524"/>
        <w:jc w:val="both"/>
        <w:rPr>
          <w:rFonts w:ascii="Verdana" w:hAnsi="Verdana" w:cs="Arial"/>
          <w:color w:val="000000" w:themeColor="text1"/>
        </w:rPr>
      </w:pPr>
    </w:p>
    <w:p w14:paraId="016E4C1F" w14:textId="550731AE" w:rsidR="00F5233C" w:rsidRPr="00954BDA" w:rsidRDefault="00F5233C" w:rsidP="00321A2B">
      <w:pPr>
        <w:ind w:right="524"/>
        <w:jc w:val="both"/>
        <w:rPr>
          <w:rFonts w:ascii="Verdana" w:hAnsi="Verdana" w:cs="Arial"/>
          <w:color w:val="000000" w:themeColor="text1"/>
        </w:rPr>
      </w:pPr>
      <w:r w:rsidRPr="00954BDA">
        <w:rPr>
          <w:rFonts w:ascii="Verdana" w:hAnsi="Verdana" w:cs="Arial"/>
          <w:color w:val="000000" w:themeColor="text1"/>
        </w:rPr>
        <w:t>En mérito de lo expuesto</w:t>
      </w:r>
      <w:r w:rsidR="005B17C9" w:rsidRPr="00954BDA">
        <w:rPr>
          <w:rFonts w:ascii="Verdana" w:hAnsi="Verdana" w:cs="Arial"/>
          <w:color w:val="000000" w:themeColor="text1"/>
        </w:rPr>
        <w:t>,</w:t>
      </w:r>
    </w:p>
    <w:p w14:paraId="098EEDC6" w14:textId="77777777" w:rsidR="002526F2" w:rsidRPr="00954BDA" w:rsidRDefault="002526F2" w:rsidP="00321A2B">
      <w:pPr>
        <w:pStyle w:val="Textoindependiente2"/>
        <w:tabs>
          <w:tab w:val="left" w:pos="3515"/>
        </w:tabs>
        <w:jc w:val="left"/>
        <w:rPr>
          <w:rFonts w:ascii="Verdana" w:hAnsi="Verdana" w:cs="Arial"/>
          <w:b/>
          <w:color w:val="000000" w:themeColor="text1"/>
        </w:rPr>
      </w:pPr>
    </w:p>
    <w:p w14:paraId="61A529E7" w14:textId="77777777" w:rsidR="00E30DD3" w:rsidRPr="00954BDA" w:rsidRDefault="00E30DD3" w:rsidP="00321A2B">
      <w:pPr>
        <w:pStyle w:val="Textoindependiente2"/>
        <w:tabs>
          <w:tab w:val="left" w:pos="3515"/>
        </w:tabs>
        <w:jc w:val="left"/>
        <w:rPr>
          <w:rFonts w:ascii="Verdana" w:hAnsi="Verdana" w:cs="Arial"/>
          <w:b/>
          <w:color w:val="000000" w:themeColor="text1"/>
        </w:rPr>
      </w:pPr>
    </w:p>
    <w:p w14:paraId="4AA92238" w14:textId="571B5CAA" w:rsidR="00F5233C" w:rsidRPr="00954BDA" w:rsidRDefault="5D8536D9" w:rsidP="6D2906B9">
      <w:pPr>
        <w:jc w:val="center"/>
        <w:rPr>
          <w:rFonts w:ascii="Verdana" w:hAnsi="Verdana" w:cs="Arial"/>
          <w:b/>
          <w:bCs/>
          <w:i/>
          <w:iCs/>
          <w:color w:val="000000" w:themeColor="text1"/>
          <w:lang w:val="pt-BR"/>
        </w:rPr>
      </w:pPr>
      <w:r w:rsidRPr="00954BDA">
        <w:rPr>
          <w:rFonts w:ascii="Verdana" w:hAnsi="Verdana" w:cs="Arial"/>
          <w:b/>
          <w:bCs/>
          <w:i/>
          <w:iCs/>
          <w:color w:val="000000" w:themeColor="text1"/>
          <w:lang w:val="pt-BR"/>
        </w:rPr>
        <w:t>D  E  C  R  E  T  A</w:t>
      </w:r>
      <w:r w:rsidR="5B8DA5B2" w:rsidRPr="00954BDA">
        <w:rPr>
          <w:rFonts w:ascii="Verdana" w:hAnsi="Verdana" w:cs="Arial"/>
          <w:b/>
          <w:bCs/>
          <w:i/>
          <w:iCs/>
          <w:color w:val="000000" w:themeColor="text1"/>
          <w:lang w:val="pt-BR"/>
        </w:rPr>
        <w:t>:</w:t>
      </w:r>
    </w:p>
    <w:p w14:paraId="55928CDE" w14:textId="77777777" w:rsidR="00F5233C" w:rsidRPr="00954BDA" w:rsidRDefault="00F5233C" w:rsidP="00321A2B">
      <w:pPr>
        <w:pStyle w:val="Textoindependiente2"/>
        <w:tabs>
          <w:tab w:val="left" w:pos="3515"/>
        </w:tabs>
        <w:ind w:right="-1"/>
        <w:jc w:val="left"/>
        <w:rPr>
          <w:rFonts w:ascii="Verdana" w:hAnsi="Verdana" w:cs="Arial"/>
          <w:b/>
          <w:color w:val="000000" w:themeColor="text1"/>
          <w:lang w:val="pt-BR"/>
        </w:rPr>
      </w:pPr>
    </w:p>
    <w:p w14:paraId="3C53AAAE" w14:textId="77777777" w:rsidR="00E30DD3" w:rsidRPr="00954BDA" w:rsidRDefault="00E30DD3" w:rsidP="00321A2B">
      <w:pPr>
        <w:pStyle w:val="Textoindependiente2"/>
        <w:tabs>
          <w:tab w:val="left" w:pos="3515"/>
        </w:tabs>
        <w:ind w:right="-1"/>
        <w:jc w:val="left"/>
        <w:rPr>
          <w:rFonts w:ascii="Verdana" w:hAnsi="Verdana" w:cs="Arial"/>
          <w:b/>
          <w:color w:val="000000" w:themeColor="text1"/>
          <w:lang w:val="pt-BR"/>
        </w:rPr>
      </w:pPr>
    </w:p>
    <w:p w14:paraId="7A1E3E6E" w14:textId="6E2B9435" w:rsidR="00CB2325" w:rsidRPr="00954BDA" w:rsidRDefault="00636ED6" w:rsidP="00321A2B">
      <w:pPr>
        <w:jc w:val="both"/>
        <w:rPr>
          <w:rFonts w:ascii="Verdana" w:eastAsia="MS Mincho" w:hAnsi="Verdana" w:cs="Arial"/>
          <w:bCs/>
          <w:color w:val="000000" w:themeColor="text1"/>
        </w:rPr>
      </w:pPr>
      <w:bookmarkStart w:id="2" w:name="OLE_LINK1"/>
      <w:r w:rsidRPr="00954BDA">
        <w:rPr>
          <w:rFonts w:ascii="Verdana" w:eastAsia="MS Mincho" w:hAnsi="Verdana" w:cs="Arial"/>
          <w:b/>
          <w:color w:val="000000" w:themeColor="text1"/>
          <w:lang w:val="pt-BR"/>
        </w:rPr>
        <w:t>ARTÍCULO</w:t>
      </w:r>
      <w:r w:rsidR="00CB2325" w:rsidRPr="00954BDA">
        <w:rPr>
          <w:rFonts w:ascii="Verdana" w:eastAsia="MS Mincho" w:hAnsi="Verdana" w:cs="Arial"/>
          <w:b/>
          <w:color w:val="000000" w:themeColor="text1"/>
          <w:lang w:val="pt-BR"/>
        </w:rPr>
        <w:t xml:space="preserve"> 1. </w:t>
      </w:r>
      <w:r w:rsidR="005D5D2B" w:rsidRPr="00954BDA">
        <w:rPr>
          <w:rFonts w:ascii="Verdana" w:eastAsia="MS Mincho" w:hAnsi="Verdana" w:cs="Arial"/>
          <w:bCs/>
          <w:color w:val="000000" w:themeColor="text1"/>
        </w:rPr>
        <w:t>Adici</w:t>
      </w:r>
      <w:r w:rsidR="000C663C" w:rsidRPr="00954BDA">
        <w:rPr>
          <w:rFonts w:ascii="Verdana" w:eastAsia="MS Mincho" w:hAnsi="Verdana" w:cs="Arial"/>
          <w:bCs/>
          <w:color w:val="000000" w:themeColor="text1"/>
        </w:rPr>
        <w:t>ó</w:t>
      </w:r>
      <w:r w:rsidR="005D5D2B" w:rsidRPr="00954BDA">
        <w:rPr>
          <w:rFonts w:ascii="Verdana" w:eastAsia="MS Mincho" w:hAnsi="Verdana" w:cs="Arial"/>
          <w:bCs/>
          <w:color w:val="000000" w:themeColor="text1"/>
        </w:rPr>
        <w:t>n</w:t>
      </w:r>
      <w:r w:rsidR="000C663C" w:rsidRPr="00954BDA">
        <w:rPr>
          <w:rFonts w:ascii="Verdana" w:eastAsia="MS Mincho" w:hAnsi="Verdana" w:cs="Arial"/>
          <w:bCs/>
          <w:color w:val="000000" w:themeColor="text1"/>
        </w:rPr>
        <w:t xml:space="preserve">ese </w:t>
      </w:r>
      <w:r w:rsidR="005D5D2B" w:rsidRPr="00954BDA">
        <w:rPr>
          <w:rFonts w:ascii="Verdana" w:eastAsia="MS Mincho" w:hAnsi="Verdana" w:cs="Arial"/>
          <w:bCs/>
          <w:color w:val="000000" w:themeColor="text1"/>
        </w:rPr>
        <w:t>el Capítulo 10 al Título 2 de la Parte 2 del Libro 2 del Decreto 1076 de 2015</w:t>
      </w:r>
      <w:r w:rsidR="000C663C" w:rsidRPr="00954BDA">
        <w:rPr>
          <w:rFonts w:ascii="Verdana" w:eastAsia="MS Mincho" w:hAnsi="Verdana" w:cs="Arial"/>
          <w:bCs/>
          <w:color w:val="000000" w:themeColor="text1"/>
        </w:rPr>
        <w:t xml:space="preserve">, </w:t>
      </w:r>
      <w:r w:rsidR="00CB2325" w:rsidRPr="00954BDA">
        <w:rPr>
          <w:rFonts w:ascii="Verdana" w:eastAsia="MS Mincho" w:hAnsi="Verdana" w:cs="Arial"/>
          <w:bCs/>
          <w:color w:val="000000" w:themeColor="text1"/>
        </w:rPr>
        <w:t>de la siguiente forma:</w:t>
      </w:r>
    </w:p>
    <w:p w14:paraId="218896E6" w14:textId="77777777" w:rsidR="00C30C6D" w:rsidRPr="00954BDA" w:rsidRDefault="00C30C6D" w:rsidP="00321A2B">
      <w:pPr>
        <w:jc w:val="center"/>
        <w:rPr>
          <w:rFonts w:ascii="Verdana" w:eastAsia="MS Mincho" w:hAnsi="Verdana" w:cs="Arial"/>
          <w:b/>
          <w:color w:val="000000" w:themeColor="text1"/>
        </w:rPr>
      </w:pPr>
    </w:p>
    <w:p w14:paraId="48611895" w14:textId="77777777" w:rsidR="002526F2" w:rsidRPr="00954BDA" w:rsidRDefault="002526F2" w:rsidP="00321A2B">
      <w:pPr>
        <w:jc w:val="center"/>
        <w:rPr>
          <w:rFonts w:ascii="Verdana" w:eastAsia="MS Mincho" w:hAnsi="Verdana" w:cs="Arial"/>
          <w:b/>
          <w:color w:val="000000" w:themeColor="text1"/>
        </w:rPr>
      </w:pPr>
    </w:p>
    <w:p w14:paraId="4D1D5259" w14:textId="69EB3793" w:rsidR="00CB2325" w:rsidRPr="00954BDA" w:rsidRDefault="00CB2325"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lastRenderedPageBreak/>
        <w:t>CAPÍTULO 1</w:t>
      </w:r>
      <w:r w:rsidR="0045513F">
        <w:rPr>
          <w:rFonts w:ascii="Verdana" w:eastAsia="MS Mincho" w:hAnsi="Verdana" w:cs="Arial"/>
          <w:b/>
          <w:color w:val="000000" w:themeColor="text1"/>
        </w:rPr>
        <w:t>2</w:t>
      </w:r>
    </w:p>
    <w:p w14:paraId="78ED05DB" w14:textId="33264EB1" w:rsidR="00CB2325" w:rsidRPr="00954BDA" w:rsidRDefault="004B2CEB"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t xml:space="preserve">GESTIÓN DE </w:t>
      </w:r>
      <w:r w:rsidR="00717C3C" w:rsidRPr="00954BDA">
        <w:rPr>
          <w:rFonts w:ascii="Verdana" w:eastAsia="MS Mincho" w:hAnsi="Verdana" w:cs="Arial"/>
          <w:b/>
          <w:color w:val="000000" w:themeColor="text1"/>
        </w:rPr>
        <w:t>PASIVOS AMBIENTALES</w:t>
      </w:r>
    </w:p>
    <w:p w14:paraId="021EA75F" w14:textId="77777777" w:rsidR="00675D7E" w:rsidRPr="00954BDA" w:rsidRDefault="00675D7E" w:rsidP="00321A2B">
      <w:pPr>
        <w:jc w:val="center"/>
        <w:rPr>
          <w:rFonts w:ascii="Verdana" w:eastAsia="MS Mincho" w:hAnsi="Verdana" w:cs="Arial"/>
          <w:b/>
          <w:color w:val="000000" w:themeColor="text1"/>
        </w:rPr>
      </w:pPr>
    </w:p>
    <w:p w14:paraId="66729F00" w14:textId="1A1CEA94" w:rsidR="00CB2325" w:rsidRPr="00954BDA" w:rsidRDefault="00CB2325"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t>SECCIÓN 1.</w:t>
      </w:r>
    </w:p>
    <w:p w14:paraId="69EAF847" w14:textId="43B994B2" w:rsidR="00CB2325" w:rsidRPr="00954BDA" w:rsidRDefault="00CB2325"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t>DISPOSICIONES GENERALES</w:t>
      </w:r>
    </w:p>
    <w:p w14:paraId="033979E1" w14:textId="77777777" w:rsidR="00CB2325" w:rsidRPr="00954BDA" w:rsidRDefault="00CB2325" w:rsidP="00321A2B">
      <w:pPr>
        <w:pStyle w:val="Textoindependiente2"/>
        <w:jc w:val="left"/>
        <w:rPr>
          <w:rFonts w:ascii="Verdana" w:hAnsi="Verdana" w:cs="Arial"/>
          <w:b/>
          <w:color w:val="000000" w:themeColor="text1"/>
        </w:rPr>
      </w:pPr>
    </w:p>
    <w:p w14:paraId="2F071535" w14:textId="0A8222C6" w:rsidR="004B2CEB" w:rsidRPr="00954BDA" w:rsidRDefault="00D151DF" w:rsidP="00321A2B">
      <w:pPr>
        <w:pStyle w:val="Textoindependiente2"/>
        <w:jc w:val="both"/>
        <w:rPr>
          <w:rFonts w:ascii="Verdana" w:hAnsi="Verdana" w:cs="Arial"/>
          <w:bCs/>
          <w:color w:val="000000" w:themeColor="text1"/>
        </w:rPr>
      </w:pPr>
      <w:r w:rsidRPr="00954BDA">
        <w:rPr>
          <w:rFonts w:ascii="Verdana" w:hAnsi="Verdana" w:cs="Arial"/>
          <w:b/>
          <w:color w:val="000000" w:themeColor="text1"/>
        </w:rPr>
        <w:t xml:space="preserve">ARTÍCULO </w:t>
      </w:r>
      <w:r w:rsidR="00962FA0" w:rsidRPr="00954BDA">
        <w:rPr>
          <w:rFonts w:ascii="Verdana" w:hAnsi="Verdana" w:cs="Arial"/>
          <w:b/>
          <w:color w:val="000000" w:themeColor="text1"/>
        </w:rPr>
        <w:t>2.2.2.1</w:t>
      </w:r>
      <w:r w:rsidR="00954BDA" w:rsidRPr="00954BDA">
        <w:rPr>
          <w:rFonts w:ascii="Verdana" w:hAnsi="Verdana" w:cs="Arial"/>
          <w:b/>
          <w:color w:val="000000" w:themeColor="text1"/>
        </w:rPr>
        <w:t>2</w:t>
      </w:r>
      <w:r w:rsidR="00962FA0" w:rsidRPr="00954BDA">
        <w:rPr>
          <w:rFonts w:ascii="Verdana" w:hAnsi="Verdana" w:cs="Arial"/>
          <w:b/>
          <w:color w:val="000000" w:themeColor="text1"/>
        </w:rPr>
        <w:t>.1.1</w:t>
      </w:r>
      <w:r w:rsidR="00F5233C" w:rsidRPr="00954BDA">
        <w:rPr>
          <w:rFonts w:ascii="Verdana" w:hAnsi="Verdana" w:cs="Arial"/>
          <w:b/>
          <w:color w:val="000000" w:themeColor="text1"/>
        </w:rPr>
        <w:t>.</w:t>
      </w:r>
      <w:r w:rsidR="00627D71" w:rsidRPr="00954BDA">
        <w:rPr>
          <w:rFonts w:ascii="Verdana" w:hAnsi="Verdana" w:cs="Arial"/>
          <w:b/>
          <w:color w:val="000000" w:themeColor="text1"/>
        </w:rPr>
        <w:t xml:space="preserve"> Objeto. </w:t>
      </w:r>
      <w:r w:rsidR="00961891" w:rsidRPr="00954BDA">
        <w:rPr>
          <w:rFonts w:ascii="Verdana" w:hAnsi="Verdana" w:cs="Arial"/>
          <w:bCs/>
          <w:color w:val="000000" w:themeColor="text1"/>
        </w:rPr>
        <w:t xml:space="preserve">El presente </w:t>
      </w:r>
      <w:r w:rsidR="00FB565F" w:rsidRPr="00954BDA">
        <w:rPr>
          <w:rFonts w:ascii="Verdana" w:hAnsi="Verdana" w:cs="Arial"/>
          <w:bCs/>
          <w:color w:val="000000" w:themeColor="text1"/>
        </w:rPr>
        <w:t>C</w:t>
      </w:r>
      <w:r w:rsidR="00961891" w:rsidRPr="00954BDA">
        <w:rPr>
          <w:rFonts w:ascii="Verdana" w:hAnsi="Verdana" w:cs="Arial"/>
          <w:bCs/>
          <w:color w:val="000000" w:themeColor="text1"/>
        </w:rPr>
        <w:t>apítulo tiene por objeto r</w:t>
      </w:r>
      <w:r w:rsidR="006B2705" w:rsidRPr="00954BDA">
        <w:rPr>
          <w:rFonts w:ascii="Verdana" w:hAnsi="Verdana" w:cs="Arial"/>
          <w:bCs/>
          <w:color w:val="000000" w:themeColor="text1"/>
        </w:rPr>
        <w:t>eglamentar</w:t>
      </w:r>
      <w:r w:rsidR="00AF1291" w:rsidRPr="00954BDA">
        <w:rPr>
          <w:rFonts w:ascii="Verdana" w:hAnsi="Verdana" w:cs="Arial"/>
          <w:bCs/>
          <w:color w:val="000000" w:themeColor="text1"/>
        </w:rPr>
        <w:t xml:space="preserve"> </w:t>
      </w:r>
      <w:r w:rsidR="00D42AA1" w:rsidRPr="00954BDA">
        <w:rPr>
          <w:rFonts w:ascii="Verdana" w:hAnsi="Verdana" w:cs="Arial"/>
          <w:bCs/>
          <w:color w:val="000000" w:themeColor="text1"/>
        </w:rPr>
        <w:t>parcialmente</w:t>
      </w:r>
      <w:r w:rsidR="00500687" w:rsidRPr="00954BDA">
        <w:rPr>
          <w:rFonts w:ascii="Verdana" w:hAnsi="Verdana" w:cs="Arial"/>
          <w:bCs/>
          <w:color w:val="000000" w:themeColor="text1"/>
        </w:rPr>
        <w:t xml:space="preserve"> la Ley 2327 de 2023, en lo relacionado con</w:t>
      </w:r>
      <w:r w:rsidR="001018BC" w:rsidRPr="00954BDA">
        <w:rPr>
          <w:rFonts w:ascii="Verdana" w:hAnsi="Verdana" w:cs="Arial"/>
          <w:bCs/>
          <w:color w:val="000000" w:themeColor="text1"/>
        </w:rPr>
        <w:t xml:space="preserve"> </w:t>
      </w:r>
      <w:r w:rsidR="008678D3" w:rsidRPr="00954BDA">
        <w:rPr>
          <w:rFonts w:ascii="Verdana" w:hAnsi="Verdana" w:cs="Arial"/>
          <w:bCs/>
          <w:color w:val="000000" w:themeColor="text1"/>
        </w:rPr>
        <w:t>los artículos 5, 6, 7, 8 y 9</w:t>
      </w:r>
      <w:r w:rsidR="0021051B" w:rsidRPr="00954BDA">
        <w:rPr>
          <w:rFonts w:ascii="Verdana" w:hAnsi="Verdana" w:cs="Arial"/>
          <w:bCs/>
          <w:color w:val="000000" w:themeColor="text1"/>
        </w:rPr>
        <w:t>.</w:t>
      </w:r>
      <w:r w:rsidR="001018BC" w:rsidRPr="00954BDA">
        <w:rPr>
          <w:rFonts w:ascii="Verdana" w:hAnsi="Verdana" w:cs="Arial"/>
          <w:bCs/>
          <w:color w:val="000000" w:themeColor="text1"/>
        </w:rPr>
        <w:t xml:space="preserve"> </w:t>
      </w:r>
    </w:p>
    <w:p w14:paraId="4F6DC3B7" w14:textId="77777777" w:rsidR="00627D71" w:rsidRPr="00954BDA" w:rsidRDefault="00627D71" w:rsidP="00321A2B">
      <w:pPr>
        <w:pStyle w:val="Textoindependiente2"/>
        <w:jc w:val="both"/>
        <w:rPr>
          <w:rFonts w:ascii="Verdana" w:hAnsi="Verdana" w:cs="Arial"/>
          <w:b/>
          <w:color w:val="000000" w:themeColor="text1"/>
        </w:rPr>
      </w:pPr>
    </w:p>
    <w:p w14:paraId="6A752989" w14:textId="77544042" w:rsidR="00890677" w:rsidRPr="00954BDA" w:rsidRDefault="36631429"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.1.2</w:t>
      </w:r>
      <w:r w:rsidR="696B1880" w:rsidRPr="00954BDA">
        <w:rPr>
          <w:rFonts w:ascii="Verdana" w:hAnsi="Verdana" w:cs="Arial"/>
          <w:b/>
          <w:bCs/>
          <w:color w:val="000000" w:themeColor="text1"/>
        </w:rPr>
        <w:t>. Ámbito de aplicación</w:t>
      </w:r>
      <w:r w:rsidR="696B1880" w:rsidRPr="00954BDA">
        <w:rPr>
          <w:rFonts w:ascii="Verdana" w:hAnsi="Verdana" w:cs="Arial"/>
          <w:color w:val="000000" w:themeColor="text1"/>
        </w:rPr>
        <w:t>.</w:t>
      </w:r>
      <w:r w:rsidR="7ECFEA51" w:rsidRPr="00954BDA">
        <w:rPr>
          <w:rFonts w:ascii="Verdana" w:hAnsi="Verdana" w:cs="Arial"/>
          <w:color w:val="000000" w:themeColor="text1"/>
        </w:rPr>
        <w:t xml:space="preserve"> </w:t>
      </w:r>
      <w:r w:rsidR="2B2DF7FC" w:rsidRPr="00954BDA">
        <w:rPr>
          <w:rFonts w:ascii="Verdana" w:hAnsi="Verdana" w:cs="Arial"/>
          <w:color w:val="000000" w:themeColor="text1"/>
        </w:rPr>
        <w:t xml:space="preserve">El presente Capítulo aplica </w:t>
      </w:r>
      <w:r w:rsidR="7A828FB9" w:rsidRPr="00954BDA">
        <w:rPr>
          <w:rFonts w:ascii="Verdana" w:hAnsi="Verdana" w:cs="Arial"/>
          <w:color w:val="000000" w:themeColor="text1"/>
        </w:rPr>
        <w:t xml:space="preserve">en todo el territorio nacional </w:t>
      </w:r>
      <w:r w:rsidR="2B2DF7FC" w:rsidRPr="00954BDA">
        <w:rPr>
          <w:rFonts w:ascii="Verdana" w:hAnsi="Verdana" w:cs="Arial"/>
          <w:color w:val="000000" w:themeColor="text1"/>
        </w:rPr>
        <w:t>a las autoridades ambientales competentes y, en lo pertinente, a las entidades públicas que participen en la identificación</w:t>
      </w:r>
      <w:r w:rsidR="5CD9E3F9" w:rsidRPr="00954BDA">
        <w:rPr>
          <w:rFonts w:ascii="Verdana" w:hAnsi="Verdana" w:cs="Arial"/>
          <w:color w:val="000000" w:themeColor="text1"/>
        </w:rPr>
        <w:t>,</w:t>
      </w:r>
      <w:r w:rsidR="2B2DF7FC" w:rsidRPr="00954BDA">
        <w:rPr>
          <w:rFonts w:ascii="Verdana" w:hAnsi="Verdana" w:cs="Arial"/>
          <w:color w:val="000000" w:themeColor="text1"/>
        </w:rPr>
        <w:t xml:space="preserve"> comprobación</w:t>
      </w:r>
      <w:r w:rsidR="5CD9E3F9" w:rsidRPr="00954BDA">
        <w:rPr>
          <w:rFonts w:ascii="Verdana" w:hAnsi="Verdana" w:cs="Arial"/>
          <w:color w:val="000000" w:themeColor="text1"/>
        </w:rPr>
        <w:t xml:space="preserve"> e intervención</w:t>
      </w:r>
      <w:r w:rsidR="2B2DF7FC" w:rsidRPr="00954BDA">
        <w:rPr>
          <w:rFonts w:ascii="Verdana" w:hAnsi="Verdana" w:cs="Arial"/>
          <w:color w:val="000000" w:themeColor="text1"/>
        </w:rPr>
        <w:t xml:space="preserve"> de pasivos ambientales, así como a toda persona natural o jurídica de derecho público o privado, responsable de la gestión de un pasivo ambiental, o </w:t>
      </w:r>
      <w:r w:rsidR="18C8F012" w:rsidRPr="00954BDA">
        <w:rPr>
          <w:rFonts w:ascii="Verdana" w:hAnsi="Verdana" w:cs="Arial"/>
          <w:color w:val="000000" w:themeColor="text1"/>
        </w:rPr>
        <w:t xml:space="preserve">que </w:t>
      </w:r>
      <w:r w:rsidR="2B2DF7FC" w:rsidRPr="00954BDA">
        <w:rPr>
          <w:rFonts w:ascii="Verdana" w:hAnsi="Verdana" w:cs="Arial"/>
          <w:color w:val="000000" w:themeColor="text1"/>
        </w:rPr>
        <w:t>manifieste interés en la gestión de pasivos ambientales.</w:t>
      </w:r>
    </w:p>
    <w:p w14:paraId="1A7057DE" w14:textId="77777777" w:rsidR="00890677" w:rsidRPr="00954BDA" w:rsidRDefault="00890677" w:rsidP="00321A2B">
      <w:pPr>
        <w:pStyle w:val="Textoindependiente2"/>
        <w:ind w:left="1"/>
        <w:jc w:val="both"/>
        <w:rPr>
          <w:rFonts w:ascii="Verdana" w:hAnsi="Verdana" w:cs="Arial"/>
          <w:bCs/>
          <w:color w:val="000000" w:themeColor="text1"/>
        </w:rPr>
      </w:pPr>
    </w:p>
    <w:p w14:paraId="34A3AA84" w14:textId="77777777" w:rsidR="005F4214" w:rsidRPr="00954BDA" w:rsidRDefault="005F4214" w:rsidP="00321A2B">
      <w:pPr>
        <w:pStyle w:val="Textoindependiente2"/>
        <w:ind w:left="1"/>
        <w:jc w:val="both"/>
        <w:rPr>
          <w:rFonts w:ascii="Verdana" w:hAnsi="Verdana" w:cs="Arial"/>
          <w:bCs/>
          <w:color w:val="000000" w:themeColor="text1"/>
        </w:rPr>
      </w:pPr>
      <w:r w:rsidRPr="00954BDA">
        <w:rPr>
          <w:rFonts w:ascii="Verdana" w:hAnsi="Verdana" w:cs="Arial"/>
          <w:bCs/>
          <w:color w:val="000000" w:themeColor="text1"/>
        </w:rPr>
        <w:t>El presente Capítulo no aplica a aquellos eventos donde se determine que la afectación ambiental fue originada de forma natural o por residuos nucleares o desechos radioactivos.</w:t>
      </w:r>
    </w:p>
    <w:p w14:paraId="645CB90C" w14:textId="77777777" w:rsidR="00961891" w:rsidRPr="00954BDA" w:rsidRDefault="00961891" w:rsidP="00321A2B">
      <w:pPr>
        <w:pStyle w:val="Textoindependiente2"/>
        <w:jc w:val="left"/>
        <w:rPr>
          <w:rFonts w:ascii="Verdana" w:hAnsi="Verdana" w:cs="Arial"/>
          <w:bCs/>
          <w:color w:val="000000" w:themeColor="text1"/>
        </w:rPr>
      </w:pPr>
    </w:p>
    <w:p w14:paraId="02C19746" w14:textId="62E12EC9" w:rsidR="00AB7448" w:rsidRPr="00954BDA" w:rsidRDefault="00D151DF" w:rsidP="00321A2B">
      <w:pPr>
        <w:pStyle w:val="Textoindependiente2"/>
        <w:jc w:val="both"/>
        <w:rPr>
          <w:rFonts w:ascii="Verdana" w:hAnsi="Verdana" w:cs="Arial"/>
          <w:bCs/>
          <w:color w:val="000000" w:themeColor="text1"/>
        </w:rPr>
      </w:pPr>
      <w:r w:rsidRPr="00954BDA">
        <w:rPr>
          <w:rFonts w:ascii="Verdana" w:hAnsi="Verdana" w:cs="Arial"/>
          <w:b/>
          <w:color w:val="000000" w:themeColor="text1"/>
        </w:rPr>
        <w:t>ARTÍCULO 2.2.2.1</w:t>
      </w:r>
      <w:r w:rsidR="00954BDA">
        <w:rPr>
          <w:rFonts w:ascii="Verdana" w:hAnsi="Verdana" w:cs="Arial"/>
          <w:b/>
          <w:color w:val="000000" w:themeColor="text1"/>
        </w:rPr>
        <w:t>2</w:t>
      </w:r>
      <w:r w:rsidRPr="00954BDA">
        <w:rPr>
          <w:rFonts w:ascii="Verdana" w:hAnsi="Verdana" w:cs="Arial"/>
          <w:b/>
          <w:color w:val="000000" w:themeColor="text1"/>
        </w:rPr>
        <w:t>.1.</w:t>
      </w:r>
      <w:r w:rsidR="00341103" w:rsidRPr="00954BDA">
        <w:rPr>
          <w:rFonts w:ascii="Verdana" w:hAnsi="Verdana" w:cs="Arial"/>
          <w:b/>
          <w:color w:val="000000" w:themeColor="text1"/>
        </w:rPr>
        <w:t>3</w:t>
      </w:r>
      <w:r w:rsidR="00627D71" w:rsidRPr="00954BDA">
        <w:rPr>
          <w:rFonts w:ascii="Verdana" w:hAnsi="Verdana" w:cs="Arial"/>
          <w:b/>
          <w:color w:val="000000" w:themeColor="text1"/>
        </w:rPr>
        <w:t>.</w:t>
      </w:r>
      <w:r w:rsidR="00EA0E0A" w:rsidRPr="00954BDA">
        <w:rPr>
          <w:rFonts w:ascii="Verdana" w:hAnsi="Verdana" w:cs="Arial"/>
          <w:b/>
          <w:color w:val="000000" w:themeColor="text1"/>
        </w:rPr>
        <w:t xml:space="preserve"> Definiciones</w:t>
      </w:r>
      <w:r w:rsidR="00627D71" w:rsidRPr="00954BDA">
        <w:rPr>
          <w:rFonts w:ascii="Verdana" w:hAnsi="Verdana" w:cs="Arial"/>
          <w:b/>
          <w:color w:val="000000" w:themeColor="text1"/>
        </w:rPr>
        <w:t>.</w:t>
      </w:r>
      <w:r w:rsidR="00F5233C" w:rsidRPr="00954BDA">
        <w:rPr>
          <w:rFonts w:ascii="Verdana" w:hAnsi="Verdana" w:cs="Arial"/>
          <w:bCs/>
          <w:color w:val="000000" w:themeColor="text1"/>
        </w:rPr>
        <w:t xml:space="preserve"> </w:t>
      </w:r>
      <w:bookmarkEnd w:id="2"/>
      <w:r w:rsidR="008A01E1" w:rsidRPr="00954BDA">
        <w:rPr>
          <w:rFonts w:ascii="Verdana" w:hAnsi="Verdana" w:cs="Arial"/>
          <w:color w:val="000000" w:themeColor="text1"/>
          <w:sz w:val="25"/>
          <w:szCs w:val="25"/>
          <w:shd w:val="clear" w:color="auto" w:fill="FFFFFF"/>
        </w:rPr>
        <w:t xml:space="preserve">Para todos los efectos de aplicación e interpretación de la </w:t>
      </w:r>
      <w:r w:rsidR="008A01E1" w:rsidRPr="00954BDA">
        <w:rPr>
          <w:rFonts w:ascii="Verdana" w:hAnsi="Verdana" w:cs="Arial"/>
          <w:bCs/>
          <w:color w:val="000000" w:themeColor="text1"/>
        </w:rPr>
        <w:t>gestión de pasivos ambientales</w:t>
      </w:r>
      <w:r w:rsidR="008A01E1" w:rsidRPr="00954BDA">
        <w:rPr>
          <w:rFonts w:ascii="Verdana" w:hAnsi="Verdana" w:cs="Arial"/>
          <w:color w:val="000000" w:themeColor="text1"/>
          <w:sz w:val="25"/>
          <w:szCs w:val="25"/>
          <w:shd w:val="clear" w:color="auto" w:fill="FFFFFF"/>
        </w:rPr>
        <w:t>, se tendrán en cuenta las siguientes definiciones:</w:t>
      </w:r>
    </w:p>
    <w:p w14:paraId="6C4A4DB1" w14:textId="57D4F7D3" w:rsidR="00AB7448" w:rsidRPr="00954BDA" w:rsidRDefault="00AB7448" w:rsidP="00321A2B">
      <w:pPr>
        <w:pStyle w:val="Textoindependiente2"/>
        <w:ind w:firstLine="1"/>
        <w:jc w:val="both"/>
        <w:rPr>
          <w:rFonts w:ascii="Verdana" w:hAnsi="Verdana" w:cs="Arial"/>
          <w:bCs/>
          <w:color w:val="000000" w:themeColor="text1"/>
        </w:rPr>
      </w:pPr>
    </w:p>
    <w:p w14:paraId="335A6C90" w14:textId="77777777" w:rsidR="00DD404F" w:rsidRPr="00954BDA" w:rsidRDefault="00DD404F" w:rsidP="00DD404F">
      <w:pPr>
        <w:jc w:val="both"/>
        <w:rPr>
          <w:rFonts w:ascii="Verdana" w:eastAsia="MS Mincho" w:hAnsi="Verdana" w:cs="Arial"/>
          <w:color w:val="000000" w:themeColor="text1"/>
        </w:rPr>
      </w:pPr>
      <w:r w:rsidRPr="00954BDA">
        <w:rPr>
          <w:rFonts w:ascii="Verdana" w:eastAsia="MS Mincho" w:hAnsi="Verdana" w:cs="Arial"/>
          <w:b/>
          <w:bCs/>
          <w:color w:val="000000" w:themeColor="text1"/>
        </w:rPr>
        <w:t>Afectación ambiental:</w:t>
      </w:r>
      <w:r w:rsidRPr="00954BDA">
        <w:rPr>
          <w:rFonts w:ascii="Verdana" w:eastAsia="MS Mincho" w:hAnsi="Verdana" w:cs="Arial"/>
          <w:color w:val="000000" w:themeColor="text1"/>
        </w:rPr>
        <w:t xml:space="preserve"> Es la alteración física, química o biológica con efectos negativos sobre los componentes ambientales (bióticos y/o abióticos), con origen en las actividades antrópicas. La afectación ambiental es el punto de partida para determinar la existencia de un riesgo no aceptable para la salud humana o el ambiente.</w:t>
      </w:r>
    </w:p>
    <w:p w14:paraId="00BC029A" w14:textId="77777777" w:rsidR="00CD5F08" w:rsidRPr="00954BDA" w:rsidRDefault="00CD5F08" w:rsidP="00DD404F">
      <w:pPr>
        <w:pStyle w:val="Textoindependiente2"/>
        <w:jc w:val="both"/>
        <w:rPr>
          <w:rFonts w:ascii="Verdana" w:hAnsi="Verdana" w:cs="Arial"/>
          <w:b/>
          <w:bCs/>
          <w:color w:val="000000" w:themeColor="text1"/>
        </w:rPr>
      </w:pPr>
    </w:p>
    <w:p w14:paraId="36F49642" w14:textId="4BB52E3F" w:rsidR="00DD404F" w:rsidRPr="00954BDA" w:rsidRDefault="00DD404F" w:rsidP="00DD404F">
      <w:pPr>
        <w:pStyle w:val="Textoindependiente2"/>
        <w:jc w:val="both"/>
        <w:rPr>
          <w:rFonts w:ascii="Verdana" w:hAnsi="Verdana" w:cs="Arial"/>
          <w:color w:val="000000" w:themeColor="text1"/>
        </w:rPr>
      </w:pPr>
      <w:r w:rsidRPr="00954BDA">
        <w:rPr>
          <w:rFonts w:ascii="Verdana" w:hAnsi="Verdana" w:cs="Arial"/>
          <w:b/>
          <w:bCs/>
          <w:color w:val="000000" w:themeColor="text1"/>
        </w:rPr>
        <w:t>Instrumento de control sectorial:</w:t>
      </w:r>
      <w:r w:rsidRPr="00954BDA">
        <w:rPr>
          <w:rFonts w:ascii="Verdana" w:hAnsi="Verdana" w:cs="Arial"/>
          <w:color w:val="000000" w:themeColor="text1"/>
        </w:rPr>
        <w:t xml:space="preserve"> Conjunto de mecanismos regulatorios de carácter obligatorio mediante los cuales las autoridades sectoriales competentes establecen condiciones, obligaciones, restricciones, estándares técnicos, medidas de seguimiento, control y operación aplicables al desarrollo de actividades del o los sectores administrativos involucrados en el instrumento, con el fin de prevenir, gestionar, mitigar, corregir o controlar los efectos, riesgos e impactos asociados a dichas actividades. Estos instrumentos pueden establecerse a través de permisos, licencias, concesiones, autorizaciones u otros actos administrativos específicos, así como también a través de reglamentos técnicos, protocolos, planes, estándares o demás mecanismos de intervención administrativa, los cuales son objeto de seguimiento y control por parte de la autoridad sectorial competente y su incumplimiento podrá dar lugar a la imposición de medidas preventivas o sancionatorias conforme a la normativa aplicable.</w:t>
      </w:r>
    </w:p>
    <w:p w14:paraId="3C27E3A5" w14:textId="77777777" w:rsidR="0072579C" w:rsidRPr="00954BDA" w:rsidRDefault="0072579C" w:rsidP="004D317C">
      <w:pPr>
        <w:pStyle w:val="Textoindependiente2"/>
        <w:ind w:firstLine="1"/>
        <w:jc w:val="both"/>
        <w:rPr>
          <w:rFonts w:ascii="Verdana" w:hAnsi="Verdana" w:cs="Arial"/>
          <w:color w:val="000000" w:themeColor="text1"/>
        </w:rPr>
      </w:pPr>
    </w:p>
    <w:p w14:paraId="3797BC63" w14:textId="7068D6BA" w:rsidR="004D317C" w:rsidRPr="00954BDA" w:rsidRDefault="004D317C" w:rsidP="004D317C">
      <w:pPr>
        <w:pStyle w:val="Textoindependiente2"/>
        <w:ind w:firstLine="1"/>
        <w:jc w:val="both"/>
        <w:rPr>
          <w:rFonts w:ascii="Verdana" w:hAnsi="Verdana" w:cs="Arial"/>
          <w:bCs/>
          <w:color w:val="000000" w:themeColor="text1"/>
        </w:rPr>
      </w:pPr>
      <w:r w:rsidRPr="00954BDA">
        <w:rPr>
          <w:rFonts w:ascii="Verdana" w:hAnsi="Verdana" w:cs="Arial"/>
          <w:b/>
          <w:color w:val="000000" w:themeColor="text1"/>
        </w:rPr>
        <w:lastRenderedPageBreak/>
        <w:t>Riesgo significativo:</w:t>
      </w:r>
      <w:r w:rsidRPr="00954BDA">
        <w:rPr>
          <w:rFonts w:ascii="Verdana" w:hAnsi="Verdana" w:cs="Arial"/>
          <w:bCs/>
          <w:color w:val="000000" w:themeColor="text1"/>
        </w:rPr>
        <w:t xml:space="preserve"> Corresponde al resultado de la valoración del riesgo obtenid</w:t>
      </w:r>
      <w:r w:rsidR="00EF67E5" w:rsidRPr="00954BDA">
        <w:rPr>
          <w:rFonts w:ascii="Verdana" w:hAnsi="Verdana" w:cs="Arial"/>
          <w:bCs/>
          <w:color w:val="000000" w:themeColor="text1"/>
        </w:rPr>
        <w:t>o</w:t>
      </w:r>
      <w:r w:rsidRPr="00954BDA">
        <w:rPr>
          <w:rFonts w:ascii="Verdana" w:hAnsi="Verdana" w:cs="Arial"/>
          <w:bCs/>
          <w:color w:val="000000" w:themeColor="text1"/>
        </w:rPr>
        <w:t xml:space="preserve"> a partir de una evaluación preliminar, derivada de la ponderación de las amenazas y vulnerabilidades presentes en los distintos escenarios de riesgo identificados en el modelo conceptua</w:t>
      </w:r>
      <w:r w:rsidR="00DD404F" w:rsidRPr="00954BDA">
        <w:rPr>
          <w:rFonts w:ascii="Verdana" w:hAnsi="Verdana" w:cs="Arial"/>
          <w:bCs/>
          <w:color w:val="000000" w:themeColor="text1"/>
        </w:rPr>
        <w:t>l.</w:t>
      </w:r>
      <w:r w:rsidR="006D67F1" w:rsidRPr="00954BDA">
        <w:rPr>
          <w:rFonts w:ascii="Verdana" w:hAnsi="Verdana" w:cs="Arial"/>
          <w:bCs/>
          <w:color w:val="000000" w:themeColor="text1"/>
        </w:rPr>
        <w:t xml:space="preserve"> </w:t>
      </w:r>
      <w:r w:rsidR="009400DE" w:rsidRPr="00954BDA">
        <w:rPr>
          <w:rFonts w:ascii="Verdana" w:hAnsi="Verdana" w:cs="Arial"/>
          <w:bCs/>
          <w:color w:val="000000" w:themeColor="text1"/>
        </w:rPr>
        <w:t>E</w:t>
      </w:r>
      <w:r w:rsidR="00D122AA" w:rsidRPr="00954BDA">
        <w:rPr>
          <w:rFonts w:ascii="Verdana" w:hAnsi="Verdana" w:cs="Arial"/>
          <w:bCs/>
          <w:color w:val="000000" w:themeColor="text1"/>
        </w:rPr>
        <w:t>sta identificación permite establecer los</w:t>
      </w:r>
      <w:r w:rsidRPr="00954BDA">
        <w:rPr>
          <w:rFonts w:ascii="Verdana" w:hAnsi="Verdana" w:cs="Arial"/>
          <w:bCs/>
          <w:color w:val="000000" w:themeColor="text1"/>
        </w:rPr>
        <w:t xml:space="preserve"> riesgos que requieren ser objeto de una evaluación de riesgo detallada para precisar su magnitud y orientar la toma de decisiones.</w:t>
      </w:r>
    </w:p>
    <w:p w14:paraId="691E481A" w14:textId="77777777" w:rsidR="004D317C" w:rsidRPr="00954BDA" w:rsidRDefault="004D317C" w:rsidP="00321A2B">
      <w:pPr>
        <w:pStyle w:val="Textoindependiente2"/>
        <w:ind w:firstLine="1"/>
        <w:jc w:val="both"/>
        <w:rPr>
          <w:rFonts w:ascii="Verdana" w:hAnsi="Verdana" w:cs="Arial"/>
          <w:bCs/>
          <w:color w:val="000000" w:themeColor="text1"/>
        </w:rPr>
      </w:pPr>
    </w:p>
    <w:p w14:paraId="35498FB8" w14:textId="3B017E9E" w:rsidR="004D317C" w:rsidRPr="00954BDA" w:rsidRDefault="004D317C" w:rsidP="004D317C">
      <w:pPr>
        <w:pStyle w:val="Textoindependiente2"/>
        <w:ind w:firstLine="1"/>
        <w:jc w:val="both"/>
        <w:rPr>
          <w:color w:val="000000" w:themeColor="text1"/>
        </w:rPr>
      </w:pPr>
      <w:r w:rsidRPr="00954BDA">
        <w:rPr>
          <w:rFonts w:ascii="Verdana" w:hAnsi="Verdana" w:cs="Arial"/>
          <w:b/>
          <w:color w:val="000000" w:themeColor="text1"/>
        </w:rPr>
        <w:t>Riesgo no aceptable:</w:t>
      </w:r>
      <w:r w:rsidRPr="00954BDA">
        <w:rPr>
          <w:rFonts w:ascii="Verdana" w:hAnsi="Verdana" w:cs="Arial"/>
          <w:bCs/>
          <w:color w:val="000000" w:themeColor="text1"/>
        </w:rPr>
        <w:t xml:space="preserve"> </w:t>
      </w:r>
      <w:r w:rsidR="00586EFA" w:rsidRPr="00954BDA">
        <w:rPr>
          <w:rFonts w:ascii="Verdana" w:hAnsi="Verdana" w:cs="Arial"/>
          <w:color w:val="000000" w:themeColor="text1"/>
        </w:rPr>
        <w:t>C</w:t>
      </w:r>
      <w:r w:rsidRPr="00954BDA">
        <w:rPr>
          <w:rFonts w:ascii="Verdana" w:hAnsi="Verdana" w:cs="Arial"/>
          <w:color w:val="000000" w:themeColor="text1"/>
        </w:rPr>
        <w:t>orresponde</w:t>
      </w:r>
      <w:r w:rsidRPr="00954BDA">
        <w:rPr>
          <w:rFonts w:ascii="Verdana" w:eastAsia="Verdana" w:hAnsi="Verdana" w:cs="Verdana"/>
          <w:color w:val="000000" w:themeColor="text1"/>
        </w:rPr>
        <w:t xml:space="preserve"> al resultado de la valoración del riesgo obtenida a partir </w:t>
      </w:r>
      <w:r w:rsidR="57E6D808" w:rsidRPr="00954BDA">
        <w:rPr>
          <w:rFonts w:ascii="Verdana" w:eastAsia="Verdana" w:hAnsi="Verdana" w:cs="Verdana"/>
          <w:color w:val="000000" w:themeColor="text1"/>
        </w:rPr>
        <w:t>del análisis detallado</w:t>
      </w:r>
      <w:r w:rsidRPr="00954BDA">
        <w:rPr>
          <w:rFonts w:ascii="Verdana" w:eastAsia="Verdana" w:hAnsi="Verdana" w:cs="Verdana"/>
          <w:color w:val="000000" w:themeColor="text1"/>
        </w:rPr>
        <w:t xml:space="preserve">, en la cual se </w:t>
      </w:r>
      <w:r w:rsidR="663E668F" w:rsidRPr="00954BDA">
        <w:rPr>
          <w:rFonts w:ascii="Verdana" w:eastAsia="Verdana" w:hAnsi="Verdana" w:cs="Verdana"/>
          <w:color w:val="000000" w:themeColor="text1"/>
        </w:rPr>
        <w:t>determina</w:t>
      </w:r>
      <w:r w:rsidRPr="00954BDA">
        <w:rPr>
          <w:rFonts w:ascii="Verdana" w:eastAsia="Verdana" w:hAnsi="Verdana" w:cs="Verdana"/>
          <w:color w:val="000000" w:themeColor="text1"/>
        </w:rPr>
        <w:t xml:space="preserve"> la </w:t>
      </w:r>
      <w:r w:rsidR="57E6D808" w:rsidRPr="00954BDA">
        <w:rPr>
          <w:rFonts w:ascii="Verdana" w:eastAsia="Verdana" w:hAnsi="Verdana" w:cs="Verdana"/>
          <w:color w:val="000000" w:themeColor="text1"/>
        </w:rPr>
        <w:t>probabilidad e intensidad del riesgo causado por</w:t>
      </w:r>
      <w:r w:rsidRPr="00954BDA">
        <w:rPr>
          <w:rFonts w:ascii="Verdana" w:eastAsia="Verdana" w:hAnsi="Verdana" w:cs="Verdana"/>
          <w:color w:val="000000" w:themeColor="text1"/>
        </w:rPr>
        <w:t xml:space="preserve"> la </w:t>
      </w:r>
      <w:r w:rsidR="57E6D808" w:rsidRPr="00954BDA">
        <w:rPr>
          <w:rFonts w:ascii="Verdana" w:eastAsia="Verdana" w:hAnsi="Verdana" w:cs="Verdana"/>
          <w:color w:val="000000" w:themeColor="text1"/>
        </w:rPr>
        <w:t xml:space="preserve">afectación ambiental sobre el </w:t>
      </w:r>
      <w:r w:rsidRPr="00954BDA">
        <w:rPr>
          <w:rFonts w:ascii="Verdana" w:eastAsia="Verdana" w:hAnsi="Verdana" w:cs="Verdana"/>
          <w:color w:val="000000" w:themeColor="text1"/>
        </w:rPr>
        <w:t xml:space="preserve">ambiente </w:t>
      </w:r>
      <w:r w:rsidR="57E6D808" w:rsidRPr="00954BDA">
        <w:rPr>
          <w:rFonts w:ascii="Verdana" w:eastAsia="Verdana" w:hAnsi="Verdana" w:cs="Verdana"/>
          <w:color w:val="000000" w:themeColor="text1"/>
        </w:rPr>
        <w:t>y la salud humana. Con este resultado se define si el sitio en sospecha se configura como pasivo ambiental, para proceder a su declaratoria.</w:t>
      </w:r>
    </w:p>
    <w:p w14:paraId="04ADA5BC" w14:textId="77777777" w:rsidR="0065710E" w:rsidRPr="00954BDA" w:rsidRDefault="0065710E" w:rsidP="00844F22">
      <w:pPr>
        <w:pStyle w:val="Textoindependiente2"/>
        <w:jc w:val="both"/>
        <w:rPr>
          <w:rFonts w:ascii="Verdana" w:hAnsi="Verdana" w:cs="Arial"/>
          <w:bCs/>
          <w:color w:val="000000" w:themeColor="text1"/>
        </w:rPr>
      </w:pPr>
    </w:p>
    <w:p w14:paraId="2F19B15F" w14:textId="77777777" w:rsidR="007479E8" w:rsidRPr="00954BDA" w:rsidRDefault="007479E8" w:rsidP="000D36B8">
      <w:pPr>
        <w:jc w:val="both"/>
        <w:rPr>
          <w:rFonts w:ascii="Verdana" w:hAnsi="Verdana" w:cs="Arial"/>
          <w:strike/>
          <w:color w:val="000000" w:themeColor="text1"/>
          <w:lang w:val="es-ES"/>
        </w:rPr>
      </w:pPr>
    </w:p>
    <w:p w14:paraId="66AB02CC" w14:textId="4326DED2" w:rsidR="00C334AD" w:rsidRPr="00954BDA" w:rsidRDefault="00C334AD"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t xml:space="preserve">SECCIÓN </w:t>
      </w:r>
      <w:r w:rsidR="00FB7EF3" w:rsidRPr="00954BDA">
        <w:rPr>
          <w:rFonts w:ascii="Verdana" w:eastAsia="MS Mincho" w:hAnsi="Verdana" w:cs="Arial"/>
          <w:b/>
          <w:color w:val="000000" w:themeColor="text1"/>
        </w:rPr>
        <w:t>2</w:t>
      </w:r>
      <w:r w:rsidRPr="00954BDA">
        <w:rPr>
          <w:rFonts w:ascii="Verdana" w:eastAsia="MS Mincho" w:hAnsi="Verdana" w:cs="Arial"/>
          <w:b/>
          <w:color w:val="000000" w:themeColor="text1"/>
        </w:rPr>
        <w:t>.</w:t>
      </w:r>
    </w:p>
    <w:p w14:paraId="49972EF1" w14:textId="1934C769" w:rsidR="00C334AD" w:rsidRPr="00954BDA" w:rsidRDefault="00C334AD"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t>GESTIÓN DE PASIVOS AMBIENTALES</w:t>
      </w:r>
    </w:p>
    <w:p w14:paraId="61189C04" w14:textId="77777777" w:rsidR="00785833" w:rsidRPr="00954BDA" w:rsidRDefault="00785833" w:rsidP="00321A2B">
      <w:pPr>
        <w:pStyle w:val="Textoindependiente2"/>
        <w:jc w:val="left"/>
        <w:rPr>
          <w:rFonts w:ascii="Verdana" w:hAnsi="Verdana" w:cs="Arial"/>
          <w:b/>
          <w:color w:val="000000" w:themeColor="text1"/>
        </w:rPr>
      </w:pPr>
    </w:p>
    <w:p w14:paraId="6DBF3CE2" w14:textId="6106FB47" w:rsidR="00214351" w:rsidRPr="00954BDA" w:rsidRDefault="6C0AD3CD"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 xml:space="preserve">ARTÍCULO </w:t>
      </w:r>
      <w:r w:rsidR="2AB15DE1" w:rsidRPr="00954BDA">
        <w:rPr>
          <w:rFonts w:ascii="Verdana" w:hAnsi="Verdana" w:cs="Arial"/>
          <w:b/>
          <w:bCs/>
          <w:color w:val="000000" w:themeColor="text1"/>
        </w:rPr>
        <w:t>2.2.2.1</w:t>
      </w:r>
      <w:r w:rsidR="00954BDA" w:rsidRPr="00954BDA">
        <w:rPr>
          <w:rFonts w:ascii="Verdana" w:hAnsi="Verdana" w:cs="Arial"/>
          <w:b/>
          <w:bCs/>
          <w:color w:val="000000" w:themeColor="text1"/>
        </w:rPr>
        <w:t>2</w:t>
      </w:r>
      <w:r w:rsidR="2AB15DE1" w:rsidRPr="00954BDA">
        <w:rPr>
          <w:rFonts w:ascii="Verdana" w:hAnsi="Verdana" w:cs="Arial"/>
          <w:b/>
          <w:bCs/>
          <w:color w:val="000000" w:themeColor="text1"/>
        </w:rPr>
        <w:t>.</w:t>
      </w:r>
      <w:r w:rsidR="19D12E0C" w:rsidRPr="00954BDA">
        <w:rPr>
          <w:rFonts w:ascii="Verdana" w:hAnsi="Verdana" w:cs="Arial"/>
          <w:b/>
          <w:bCs/>
          <w:color w:val="000000" w:themeColor="text1"/>
        </w:rPr>
        <w:t>2</w:t>
      </w:r>
      <w:r w:rsidR="2AB15DE1" w:rsidRPr="00954BDA">
        <w:rPr>
          <w:rFonts w:ascii="Verdana" w:hAnsi="Verdana" w:cs="Arial"/>
          <w:b/>
          <w:bCs/>
          <w:color w:val="000000" w:themeColor="text1"/>
        </w:rPr>
        <w:t>.1</w:t>
      </w:r>
      <w:r w:rsidRPr="00954BDA">
        <w:rPr>
          <w:rFonts w:ascii="Verdana" w:hAnsi="Verdana" w:cs="Arial"/>
          <w:b/>
          <w:bCs/>
          <w:color w:val="000000" w:themeColor="text1"/>
        </w:rPr>
        <w:t>. Estrategia para la Gestión de Pasivos Ambientales</w:t>
      </w:r>
      <w:r w:rsidR="4A1E160E" w:rsidRPr="00954BDA">
        <w:rPr>
          <w:rFonts w:ascii="Verdana" w:hAnsi="Verdana" w:cs="Arial"/>
          <w:b/>
          <w:bCs/>
          <w:color w:val="000000" w:themeColor="text1"/>
        </w:rPr>
        <w:t>.</w:t>
      </w:r>
      <w:r w:rsidRPr="00954BDA">
        <w:rPr>
          <w:rFonts w:ascii="Verdana" w:hAnsi="Verdana" w:cs="Arial"/>
          <w:b/>
          <w:bCs/>
          <w:color w:val="000000" w:themeColor="text1"/>
        </w:rPr>
        <w:t xml:space="preserve"> </w:t>
      </w:r>
      <w:r w:rsidR="00EC7E25" w:rsidRPr="00954BDA">
        <w:rPr>
          <w:rFonts w:ascii="Verdana" w:hAnsi="Verdana" w:cs="Arial"/>
          <w:color w:val="000000" w:themeColor="text1"/>
        </w:rPr>
        <w:t>Es</w:t>
      </w:r>
      <w:r w:rsidRPr="00954BDA">
        <w:rPr>
          <w:rFonts w:ascii="Verdana" w:hAnsi="Verdana" w:cs="Arial"/>
          <w:color w:val="000000" w:themeColor="text1"/>
        </w:rPr>
        <w:t xml:space="preserve"> </w:t>
      </w:r>
      <w:r w:rsidR="67AD5562" w:rsidRPr="00954BDA">
        <w:rPr>
          <w:rFonts w:ascii="Verdana" w:hAnsi="Verdana" w:cs="Arial"/>
          <w:color w:val="000000" w:themeColor="text1"/>
        </w:rPr>
        <w:t xml:space="preserve">un conjunto de </w:t>
      </w:r>
      <w:r w:rsidR="00310E46" w:rsidRPr="00954BDA">
        <w:rPr>
          <w:rFonts w:ascii="Verdana" w:hAnsi="Verdana" w:cs="Arial"/>
          <w:color w:val="000000" w:themeColor="text1"/>
        </w:rPr>
        <w:t>actividades</w:t>
      </w:r>
      <w:r w:rsidR="00EC7E25" w:rsidRPr="00954BDA">
        <w:rPr>
          <w:rFonts w:ascii="Verdana" w:hAnsi="Verdana" w:cs="Arial"/>
          <w:color w:val="000000" w:themeColor="text1"/>
        </w:rPr>
        <w:t xml:space="preserve"> </w:t>
      </w:r>
      <w:r w:rsidRPr="00954BDA">
        <w:rPr>
          <w:rFonts w:ascii="Verdana" w:hAnsi="Verdana" w:cs="Arial"/>
          <w:color w:val="000000" w:themeColor="text1"/>
        </w:rPr>
        <w:t>re</w:t>
      </w:r>
      <w:r w:rsidR="207416BE" w:rsidRPr="00954BDA">
        <w:rPr>
          <w:rFonts w:ascii="Verdana" w:hAnsi="Verdana" w:cs="Arial"/>
          <w:color w:val="000000" w:themeColor="text1"/>
        </w:rPr>
        <w:t xml:space="preserve">queridas para garantizar la </w:t>
      </w:r>
      <w:r w:rsidR="74919414" w:rsidRPr="00954BDA">
        <w:rPr>
          <w:rFonts w:ascii="Verdana" w:hAnsi="Verdana" w:cs="Arial"/>
          <w:color w:val="000000" w:themeColor="text1"/>
        </w:rPr>
        <w:t>g</w:t>
      </w:r>
      <w:r w:rsidR="207416BE" w:rsidRPr="00954BDA">
        <w:rPr>
          <w:rFonts w:ascii="Verdana" w:hAnsi="Verdana" w:cs="Arial"/>
          <w:color w:val="000000" w:themeColor="text1"/>
        </w:rPr>
        <w:t xml:space="preserve">estión de </w:t>
      </w:r>
      <w:r w:rsidR="7FBC33C0" w:rsidRPr="00954BDA">
        <w:rPr>
          <w:rFonts w:ascii="Verdana" w:hAnsi="Verdana" w:cs="Arial"/>
          <w:color w:val="000000" w:themeColor="text1"/>
        </w:rPr>
        <w:t>p</w:t>
      </w:r>
      <w:r w:rsidR="207416BE" w:rsidRPr="00954BDA">
        <w:rPr>
          <w:rFonts w:ascii="Verdana" w:hAnsi="Verdana" w:cs="Arial"/>
          <w:color w:val="000000" w:themeColor="text1"/>
        </w:rPr>
        <w:t xml:space="preserve">asivos </w:t>
      </w:r>
      <w:r w:rsidR="3A907C03" w:rsidRPr="00954BDA">
        <w:rPr>
          <w:rFonts w:ascii="Verdana" w:hAnsi="Verdana" w:cs="Arial"/>
          <w:color w:val="000000" w:themeColor="text1"/>
        </w:rPr>
        <w:t>a</w:t>
      </w:r>
      <w:r w:rsidR="207416BE" w:rsidRPr="00954BDA">
        <w:rPr>
          <w:rFonts w:ascii="Verdana" w:hAnsi="Verdana" w:cs="Arial"/>
          <w:color w:val="000000" w:themeColor="text1"/>
        </w:rPr>
        <w:t>mbientales</w:t>
      </w:r>
      <w:r w:rsidR="57CD9AD3" w:rsidRPr="00954BDA">
        <w:rPr>
          <w:rFonts w:ascii="Verdana" w:hAnsi="Verdana" w:cs="Arial"/>
          <w:color w:val="000000" w:themeColor="text1"/>
        </w:rPr>
        <w:t>.</w:t>
      </w:r>
      <w:r w:rsidR="00EC7E25" w:rsidRPr="00954BDA">
        <w:rPr>
          <w:rFonts w:ascii="Verdana" w:hAnsi="Verdana" w:cs="Arial"/>
          <w:color w:val="000000" w:themeColor="text1"/>
        </w:rPr>
        <w:t xml:space="preserve"> </w:t>
      </w:r>
      <w:r w:rsidR="336BE2F3" w:rsidRPr="00954BDA">
        <w:rPr>
          <w:rFonts w:ascii="Verdana" w:hAnsi="Verdana" w:cs="Arial"/>
          <w:color w:val="000000" w:themeColor="text1"/>
        </w:rPr>
        <w:t>De conformidad con lo establecido en el artículo 5 de la Ley 2327 de 2023</w:t>
      </w:r>
      <w:r w:rsidR="7CAC90DD" w:rsidRPr="00954BDA">
        <w:rPr>
          <w:rFonts w:ascii="Verdana" w:hAnsi="Verdana" w:cs="Arial"/>
          <w:color w:val="000000" w:themeColor="text1"/>
        </w:rPr>
        <w:t>,</w:t>
      </w:r>
      <w:r w:rsidR="336BE2F3" w:rsidRPr="00954BDA">
        <w:rPr>
          <w:rFonts w:ascii="Verdana" w:hAnsi="Verdana" w:cs="Arial"/>
          <w:color w:val="000000" w:themeColor="text1"/>
        </w:rPr>
        <w:t xml:space="preserve"> </w:t>
      </w:r>
      <w:r w:rsidR="7CAC90DD" w:rsidRPr="00954BDA">
        <w:rPr>
          <w:rFonts w:ascii="Verdana" w:hAnsi="Verdana" w:cs="Arial"/>
          <w:color w:val="000000" w:themeColor="text1"/>
        </w:rPr>
        <w:t xml:space="preserve">la </w:t>
      </w:r>
      <w:r w:rsidR="6BE279C2" w:rsidRPr="00954BDA">
        <w:rPr>
          <w:rFonts w:ascii="Verdana" w:hAnsi="Verdana" w:cs="Arial"/>
          <w:color w:val="000000" w:themeColor="text1"/>
        </w:rPr>
        <w:t>Estrategia para la Gestión de Pasivos Ambientales</w:t>
      </w:r>
      <w:r w:rsidR="336BE2F3" w:rsidRPr="00954BDA">
        <w:rPr>
          <w:rFonts w:ascii="Verdana" w:hAnsi="Verdana" w:cs="Arial"/>
          <w:color w:val="000000" w:themeColor="text1"/>
        </w:rPr>
        <w:t xml:space="preserve"> contará </w:t>
      </w:r>
      <w:r w:rsidR="6BE279C2" w:rsidRPr="00954BDA">
        <w:rPr>
          <w:rFonts w:ascii="Verdana" w:hAnsi="Verdana" w:cs="Arial"/>
          <w:color w:val="000000" w:themeColor="text1"/>
        </w:rPr>
        <w:t xml:space="preserve">como mínimo </w:t>
      </w:r>
      <w:r w:rsidR="336BE2F3" w:rsidRPr="00954BDA">
        <w:rPr>
          <w:rFonts w:ascii="Verdana" w:hAnsi="Verdana" w:cs="Arial"/>
          <w:color w:val="000000" w:themeColor="text1"/>
        </w:rPr>
        <w:t xml:space="preserve">con las siguientes </w:t>
      </w:r>
      <w:r w:rsidR="00310E46" w:rsidRPr="00954BDA">
        <w:rPr>
          <w:rFonts w:ascii="Verdana" w:hAnsi="Verdana" w:cs="Arial"/>
          <w:color w:val="000000" w:themeColor="text1"/>
        </w:rPr>
        <w:t>actividades</w:t>
      </w:r>
      <w:r w:rsidR="336BE2F3" w:rsidRPr="00954BDA">
        <w:rPr>
          <w:rFonts w:ascii="Verdana" w:hAnsi="Verdana" w:cs="Arial"/>
          <w:color w:val="000000" w:themeColor="text1"/>
        </w:rPr>
        <w:t>:</w:t>
      </w:r>
    </w:p>
    <w:p w14:paraId="2F40422E" w14:textId="77777777" w:rsidR="00214351" w:rsidRPr="00954BDA" w:rsidRDefault="00214351" w:rsidP="00321A2B">
      <w:pPr>
        <w:pStyle w:val="Textoindependiente2"/>
        <w:jc w:val="both"/>
        <w:rPr>
          <w:rFonts w:ascii="Verdana" w:hAnsi="Verdana" w:cs="Arial"/>
          <w:bCs/>
          <w:color w:val="000000" w:themeColor="text1"/>
        </w:rPr>
      </w:pPr>
    </w:p>
    <w:p w14:paraId="56B1CB37" w14:textId="034F1E2E" w:rsidR="004C68A6" w:rsidRPr="00954BDA" w:rsidRDefault="004C68A6" w:rsidP="00D5597E">
      <w:pPr>
        <w:pStyle w:val="Textoindependiente2"/>
        <w:numPr>
          <w:ilvl w:val="0"/>
          <w:numId w:val="4"/>
        </w:numPr>
        <w:jc w:val="both"/>
        <w:rPr>
          <w:rFonts w:ascii="Verdana" w:hAnsi="Verdana" w:cs="Arial"/>
          <w:bCs/>
          <w:color w:val="000000" w:themeColor="text1"/>
        </w:rPr>
      </w:pPr>
      <w:r w:rsidRPr="00954BDA">
        <w:rPr>
          <w:rFonts w:ascii="Verdana" w:hAnsi="Verdana" w:cs="Arial"/>
          <w:bCs/>
          <w:color w:val="000000" w:themeColor="text1"/>
        </w:rPr>
        <w:t>Identificación por sospecha</w:t>
      </w:r>
      <w:r w:rsidR="002E4D40" w:rsidRPr="00954BDA">
        <w:rPr>
          <w:rFonts w:ascii="Verdana" w:hAnsi="Verdana" w:cs="Arial"/>
          <w:bCs/>
          <w:color w:val="000000" w:themeColor="text1"/>
        </w:rPr>
        <w:t>.</w:t>
      </w:r>
    </w:p>
    <w:p w14:paraId="7DCDDFCF" w14:textId="29F1FEB0" w:rsidR="004C68A6" w:rsidRPr="00954BDA" w:rsidRDefault="004C68A6" w:rsidP="00D5597E">
      <w:pPr>
        <w:pStyle w:val="Textoindependiente2"/>
        <w:numPr>
          <w:ilvl w:val="0"/>
          <w:numId w:val="4"/>
        </w:numPr>
        <w:jc w:val="both"/>
        <w:rPr>
          <w:rFonts w:ascii="Verdana" w:hAnsi="Verdana" w:cs="Arial"/>
          <w:bCs/>
          <w:color w:val="000000" w:themeColor="text1"/>
        </w:rPr>
      </w:pPr>
      <w:r w:rsidRPr="00954BDA">
        <w:rPr>
          <w:rFonts w:ascii="Verdana" w:hAnsi="Verdana" w:cs="Arial"/>
          <w:bCs/>
          <w:color w:val="000000" w:themeColor="text1"/>
        </w:rPr>
        <w:t>Caracterización o análisis preliminar</w:t>
      </w:r>
      <w:r w:rsidR="002E4D40" w:rsidRPr="00954BDA">
        <w:rPr>
          <w:rFonts w:ascii="Verdana" w:hAnsi="Verdana" w:cs="Arial"/>
          <w:bCs/>
          <w:color w:val="000000" w:themeColor="text1"/>
        </w:rPr>
        <w:t>.</w:t>
      </w:r>
    </w:p>
    <w:p w14:paraId="5E0FF871" w14:textId="70712CE4" w:rsidR="004C68A6" w:rsidRPr="00954BDA" w:rsidRDefault="004C68A6" w:rsidP="00D5597E">
      <w:pPr>
        <w:pStyle w:val="Textoindependiente2"/>
        <w:numPr>
          <w:ilvl w:val="0"/>
          <w:numId w:val="4"/>
        </w:numPr>
        <w:jc w:val="both"/>
        <w:rPr>
          <w:rFonts w:ascii="Verdana" w:hAnsi="Verdana" w:cs="Arial"/>
          <w:bCs/>
          <w:color w:val="000000" w:themeColor="text1"/>
        </w:rPr>
      </w:pPr>
      <w:r w:rsidRPr="00954BDA">
        <w:rPr>
          <w:rFonts w:ascii="Verdana" w:hAnsi="Verdana" w:cs="Arial"/>
          <w:bCs/>
          <w:color w:val="000000" w:themeColor="text1"/>
        </w:rPr>
        <w:t>Evaluación de riesgo o análisis detallado</w:t>
      </w:r>
      <w:r w:rsidR="002E4D40" w:rsidRPr="00954BDA">
        <w:rPr>
          <w:rFonts w:ascii="Verdana" w:hAnsi="Verdana" w:cs="Arial"/>
          <w:bCs/>
          <w:color w:val="000000" w:themeColor="text1"/>
        </w:rPr>
        <w:t>.</w:t>
      </w:r>
    </w:p>
    <w:p w14:paraId="25BAE4CA" w14:textId="703763C6" w:rsidR="004C68A6" w:rsidRPr="00954BDA" w:rsidRDefault="004C68A6" w:rsidP="00D5597E">
      <w:pPr>
        <w:pStyle w:val="Textoindependiente2"/>
        <w:numPr>
          <w:ilvl w:val="0"/>
          <w:numId w:val="4"/>
        </w:numPr>
        <w:jc w:val="both"/>
        <w:rPr>
          <w:rFonts w:ascii="Verdana" w:hAnsi="Verdana" w:cs="Arial"/>
          <w:bCs/>
          <w:color w:val="000000" w:themeColor="text1"/>
        </w:rPr>
      </w:pPr>
      <w:r w:rsidRPr="00954BDA">
        <w:rPr>
          <w:rFonts w:ascii="Verdana" w:hAnsi="Verdana" w:cs="Arial"/>
          <w:bCs/>
          <w:color w:val="000000" w:themeColor="text1"/>
        </w:rPr>
        <w:t>Declaración y registro en el Registro de Pasivos Ambientales – REPA</w:t>
      </w:r>
      <w:r w:rsidR="002E4D40" w:rsidRPr="00954BDA">
        <w:rPr>
          <w:rFonts w:ascii="Verdana" w:hAnsi="Verdana" w:cs="Arial"/>
          <w:bCs/>
          <w:color w:val="000000" w:themeColor="text1"/>
        </w:rPr>
        <w:t>.</w:t>
      </w:r>
    </w:p>
    <w:p w14:paraId="0DE7D5C7" w14:textId="0BC0CF0D" w:rsidR="004C68A6" w:rsidRPr="00954BDA" w:rsidRDefault="00122C4F" w:rsidP="00D5597E">
      <w:pPr>
        <w:pStyle w:val="Textoindependiente2"/>
        <w:numPr>
          <w:ilvl w:val="0"/>
          <w:numId w:val="4"/>
        </w:numPr>
        <w:jc w:val="both"/>
        <w:rPr>
          <w:rFonts w:ascii="Verdana" w:hAnsi="Verdana" w:cs="Arial"/>
          <w:bCs/>
          <w:color w:val="000000" w:themeColor="text1"/>
        </w:rPr>
      </w:pPr>
      <w:r w:rsidRPr="00954BDA">
        <w:rPr>
          <w:rFonts w:ascii="Verdana" w:hAnsi="Verdana" w:cs="Arial"/>
          <w:bCs/>
          <w:color w:val="000000" w:themeColor="text1"/>
        </w:rPr>
        <w:t xml:space="preserve">Identificación del generador del pasivo ambiental y </w:t>
      </w:r>
      <w:r w:rsidR="00FF2E56" w:rsidRPr="00954BDA">
        <w:rPr>
          <w:rFonts w:ascii="Verdana" w:hAnsi="Verdana" w:cs="Arial"/>
          <w:bCs/>
          <w:color w:val="000000" w:themeColor="text1"/>
        </w:rPr>
        <w:t>a</w:t>
      </w:r>
      <w:r w:rsidR="004C68A6" w:rsidRPr="00954BDA">
        <w:rPr>
          <w:rFonts w:ascii="Verdana" w:hAnsi="Verdana" w:cs="Arial"/>
          <w:bCs/>
          <w:color w:val="000000" w:themeColor="text1"/>
        </w:rPr>
        <w:t>nálisis de responsabilidad para la intervención</w:t>
      </w:r>
      <w:r w:rsidR="002E4D40" w:rsidRPr="00954BDA">
        <w:rPr>
          <w:rFonts w:ascii="Verdana" w:hAnsi="Verdana" w:cs="Arial"/>
          <w:bCs/>
          <w:color w:val="000000" w:themeColor="text1"/>
        </w:rPr>
        <w:t>.</w:t>
      </w:r>
    </w:p>
    <w:p w14:paraId="0CF10DED" w14:textId="026AA12C" w:rsidR="004C68A6" w:rsidRPr="00954BDA" w:rsidRDefault="004C68A6" w:rsidP="00D5597E">
      <w:pPr>
        <w:pStyle w:val="Textoindependiente2"/>
        <w:numPr>
          <w:ilvl w:val="0"/>
          <w:numId w:val="4"/>
        </w:numPr>
        <w:jc w:val="both"/>
        <w:rPr>
          <w:rFonts w:ascii="Verdana" w:hAnsi="Verdana" w:cs="Arial"/>
          <w:bCs/>
          <w:color w:val="000000" w:themeColor="text1"/>
        </w:rPr>
      </w:pPr>
      <w:r w:rsidRPr="00954BDA">
        <w:rPr>
          <w:rFonts w:ascii="Verdana" w:hAnsi="Verdana" w:cs="Arial"/>
          <w:bCs/>
          <w:color w:val="000000" w:themeColor="text1"/>
        </w:rPr>
        <w:t>Intervención</w:t>
      </w:r>
      <w:r w:rsidR="00BB0B41" w:rsidRPr="00954BDA">
        <w:rPr>
          <w:rFonts w:ascii="Verdana" w:hAnsi="Verdana" w:cs="Arial"/>
          <w:bCs/>
          <w:color w:val="000000" w:themeColor="text1"/>
        </w:rPr>
        <w:t>, Seguimiento y Monitoreo</w:t>
      </w:r>
      <w:r w:rsidR="002E4D40" w:rsidRPr="00954BDA">
        <w:rPr>
          <w:rFonts w:ascii="Verdana" w:hAnsi="Verdana" w:cs="Arial"/>
          <w:bCs/>
          <w:color w:val="000000" w:themeColor="text1"/>
        </w:rPr>
        <w:t>.</w:t>
      </w:r>
    </w:p>
    <w:p w14:paraId="4D5CFF14" w14:textId="07596E81" w:rsidR="004C68A6" w:rsidRPr="00954BDA" w:rsidRDefault="004C68A6" w:rsidP="00D5597E">
      <w:pPr>
        <w:pStyle w:val="Textoindependiente2"/>
        <w:numPr>
          <w:ilvl w:val="0"/>
          <w:numId w:val="4"/>
        </w:numPr>
        <w:jc w:val="both"/>
        <w:rPr>
          <w:rFonts w:ascii="Verdana" w:hAnsi="Verdana" w:cs="Arial"/>
          <w:bCs/>
          <w:color w:val="000000" w:themeColor="text1"/>
        </w:rPr>
      </w:pPr>
      <w:r w:rsidRPr="00954BDA">
        <w:rPr>
          <w:rFonts w:ascii="Verdana" w:hAnsi="Verdana" w:cs="Arial"/>
          <w:bCs/>
          <w:color w:val="000000" w:themeColor="text1"/>
        </w:rPr>
        <w:t>Verificación.</w:t>
      </w:r>
    </w:p>
    <w:p w14:paraId="12776329" w14:textId="77777777" w:rsidR="00D85941" w:rsidRPr="00954BDA" w:rsidRDefault="00D85941" w:rsidP="00321A2B">
      <w:pPr>
        <w:pStyle w:val="Textoindependiente2"/>
        <w:jc w:val="both"/>
        <w:rPr>
          <w:rFonts w:ascii="Verdana" w:hAnsi="Verdana" w:cs="Arial"/>
          <w:bCs/>
          <w:color w:val="000000" w:themeColor="text1"/>
        </w:rPr>
      </w:pPr>
    </w:p>
    <w:p w14:paraId="202720E8" w14:textId="59C5BFF9" w:rsidR="00A21ADD" w:rsidRPr="00954BDA" w:rsidRDefault="0B846DE1"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PARÁGRAFO</w:t>
      </w:r>
      <w:r w:rsidR="4487E75D" w:rsidRPr="00954BDA">
        <w:rPr>
          <w:rFonts w:ascii="Verdana" w:hAnsi="Verdana" w:cs="Arial"/>
          <w:b/>
          <w:bCs/>
          <w:color w:val="000000" w:themeColor="text1"/>
        </w:rPr>
        <w:t xml:space="preserve"> </w:t>
      </w:r>
      <w:r w:rsidR="291BEAA2" w:rsidRPr="00954BDA">
        <w:rPr>
          <w:rFonts w:ascii="Verdana" w:hAnsi="Verdana" w:cs="Arial"/>
          <w:b/>
          <w:bCs/>
          <w:color w:val="000000" w:themeColor="text1"/>
        </w:rPr>
        <w:t>1</w:t>
      </w:r>
      <w:r w:rsidR="5BA0AD90" w:rsidRPr="00954BDA">
        <w:rPr>
          <w:rFonts w:ascii="Verdana" w:hAnsi="Verdana" w:cs="Arial"/>
          <w:b/>
          <w:bCs/>
          <w:color w:val="000000" w:themeColor="text1"/>
        </w:rPr>
        <w:t xml:space="preserve">. </w:t>
      </w:r>
      <w:r w:rsidR="5EA3D17C" w:rsidRPr="00954BDA">
        <w:rPr>
          <w:rFonts w:ascii="Verdana" w:hAnsi="Verdana" w:cs="Arial"/>
          <w:color w:val="000000" w:themeColor="text1"/>
        </w:rPr>
        <w:t>C</w:t>
      </w:r>
      <w:r w:rsidR="5BA0AD90" w:rsidRPr="00954BDA">
        <w:rPr>
          <w:rFonts w:ascii="Verdana" w:hAnsi="Verdana" w:cs="Arial"/>
          <w:color w:val="000000" w:themeColor="text1"/>
        </w:rPr>
        <w:t xml:space="preserve">orresponde a la </w:t>
      </w:r>
      <w:r w:rsidR="210EE2C7" w:rsidRPr="00954BDA">
        <w:rPr>
          <w:rFonts w:ascii="Verdana" w:hAnsi="Verdana" w:cs="Arial"/>
          <w:color w:val="000000" w:themeColor="text1"/>
        </w:rPr>
        <w:t xml:space="preserve">Autoridad Ambiental </w:t>
      </w:r>
      <w:r w:rsidR="6EC9F070" w:rsidRPr="00954BDA">
        <w:rPr>
          <w:rFonts w:ascii="Verdana" w:hAnsi="Verdana" w:cs="Arial"/>
          <w:color w:val="000000" w:themeColor="text1"/>
        </w:rPr>
        <w:t>Competente</w:t>
      </w:r>
      <w:r w:rsidR="5BA0AD90" w:rsidRPr="00954BDA">
        <w:rPr>
          <w:rFonts w:ascii="Verdana" w:hAnsi="Verdana" w:cs="Arial"/>
          <w:color w:val="000000" w:themeColor="text1"/>
        </w:rPr>
        <w:t xml:space="preserve"> de la jurisdicción respectiva del sitio en sospecha</w:t>
      </w:r>
      <w:r w:rsidR="4C438AD5" w:rsidRPr="00954BDA">
        <w:rPr>
          <w:rFonts w:ascii="Verdana" w:hAnsi="Verdana" w:cs="Arial"/>
          <w:color w:val="000000" w:themeColor="text1"/>
        </w:rPr>
        <w:t xml:space="preserve"> declarar</w:t>
      </w:r>
      <w:r w:rsidR="6BE279C2" w:rsidRPr="00954BDA">
        <w:rPr>
          <w:rFonts w:ascii="Verdana" w:hAnsi="Verdana" w:cs="Arial"/>
          <w:color w:val="000000" w:themeColor="text1"/>
        </w:rPr>
        <w:t xml:space="preserve"> la existencia de un pasivo ambiental </w:t>
      </w:r>
      <w:r w:rsidR="4D4715B2" w:rsidRPr="00954BDA">
        <w:rPr>
          <w:rFonts w:ascii="Verdana" w:hAnsi="Verdana" w:cs="Arial"/>
          <w:color w:val="000000" w:themeColor="text1"/>
        </w:rPr>
        <w:t>a</w:t>
      </w:r>
      <w:r w:rsidR="6BE279C2" w:rsidRPr="00954BDA">
        <w:rPr>
          <w:rFonts w:ascii="Verdana" w:hAnsi="Verdana" w:cs="Arial"/>
          <w:color w:val="000000" w:themeColor="text1"/>
        </w:rPr>
        <w:t>plicando</w:t>
      </w:r>
      <w:r w:rsidR="4D4715B2" w:rsidRPr="00954BDA">
        <w:rPr>
          <w:rFonts w:ascii="Verdana" w:hAnsi="Verdana" w:cs="Arial"/>
          <w:color w:val="000000" w:themeColor="text1"/>
        </w:rPr>
        <w:t xml:space="preserve"> la Estrategia </w:t>
      </w:r>
      <w:r w:rsidR="5B95C088" w:rsidRPr="00954BDA">
        <w:rPr>
          <w:rFonts w:ascii="Verdana" w:hAnsi="Verdana" w:cs="Arial"/>
          <w:color w:val="000000" w:themeColor="text1"/>
        </w:rPr>
        <w:t>de la que trata el presente artículo.</w:t>
      </w:r>
    </w:p>
    <w:p w14:paraId="381B751F" w14:textId="77777777" w:rsidR="00F5374A" w:rsidRPr="00954BDA" w:rsidRDefault="00F5374A" w:rsidP="00321A2B">
      <w:pPr>
        <w:pStyle w:val="Textoindependiente2"/>
        <w:jc w:val="both"/>
        <w:rPr>
          <w:rFonts w:ascii="Verdana" w:hAnsi="Verdana" w:cs="Arial"/>
          <w:bCs/>
          <w:color w:val="000000" w:themeColor="text1"/>
        </w:rPr>
      </w:pPr>
    </w:p>
    <w:p w14:paraId="596378F5" w14:textId="4CF2B561" w:rsidR="00B106AA" w:rsidRPr="00954BDA" w:rsidRDefault="0BFDE46F" w:rsidP="6D2906B9">
      <w:pPr>
        <w:pStyle w:val="Textoindependiente2"/>
        <w:jc w:val="both"/>
        <w:rPr>
          <w:rFonts w:ascii="Verdana" w:hAnsi="Verdana" w:cs="Arial"/>
          <w:b/>
          <w:bCs/>
          <w:color w:val="000000" w:themeColor="text1"/>
        </w:rPr>
      </w:pPr>
      <w:r w:rsidRPr="00954BDA">
        <w:rPr>
          <w:rFonts w:ascii="Verdana" w:hAnsi="Verdana" w:cs="Arial"/>
          <w:b/>
          <w:bCs/>
          <w:color w:val="000000" w:themeColor="text1"/>
        </w:rPr>
        <w:t xml:space="preserve">PARÁGRAFO </w:t>
      </w:r>
      <w:r w:rsidR="291BEAA2" w:rsidRPr="00954BDA">
        <w:rPr>
          <w:rFonts w:ascii="Verdana" w:hAnsi="Verdana" w:cs="Arial"/>
          <w:b/>
          <w:bCs/>
          <w:color w:val="000000" w:themeColor="text1"/>
        </w:rPr>
        <w:t>2</w:t>
      </w:r>
      <w:r w:rsidRPr="00954BDA">
        <w:rPr>
          <w:rFonts w:ascii="Verdana" w:hAnsi="Verdana" w:cs="Arial"/>
          <w:b/>
          <w:bCs/>
          <w:color w:val="000000" w:themeColor="text1"/>
        </w:rPr>
        <w:t xml:space="preserve">. </w:t>
      </w:r>
      <w:r w:rsidRPr="00954BDA">
        <w:rPr>
          <w:rFonts w:ascii="Verdana" w:hAnsi="Verdana" w:cs="Arial"/>
          <w:color w:val="000000" w:themeColor="text1"/>
        </w:rPr>
        <w:t xml:space="preserve">Corresponde </w:t>
      </w:r>
      <w:r w:rsidR="55D55F39" w:rsidRPr="00954BDA">
        <w:rPr>
          <w:rFonts w:ascii="Verdana" w:hAnsi="Verdana" w:cs="Arial"/>
          <w:color w:val="000000" w:themeColor="text1"/>
        </w:rPr>
        <w:t>a las Autoridades Ambientales Competentes</w:t>
      </w:r>
      <w:r w:rsidR="78DEFBA5" w:rsidRPr="00954BDA">
        <w:rPr>
          <w:rFonts w:ascii="Verdana" w:hAnsi="Verdana" w:cs="Arial"/>
          <w:color w:val="000000" w:themeColor="text1"/>
        </w:rPr>
        <w:t>,</w:t>
      </w:r>
      <w:r w:rsidR="55D55F39" w:rsidRPr="00954BDA">
        <w:rPr>
          <w:rFonts w:ascii="Verdana" w:hAnsi="Verdana" w:cs="Arial"/>
          <w:color w:val="000000" w:themeColor="text1"/>
        </w:rPr>
        <w:t xml:space="preserve"> en articulación y coordinación con </w:t>
      </w:r>
      <w:r w:rsidRPr="00954BDA">
        <w:rPr>
          <w:rFonts w:ascii="Verdana" w:hAnsi="Verdana" w:cs="Arial"/>
          <w:color w:val="000000" w:themeColor="text1"/>
        </w:rPr>
        <w:t>l</w:t>
      </w:r>
      <w:r w:rsidR="78DEFBA5" w:rsidRPr="00954BDA">
        <w:rPr>
          <w:rFonts w:ascii="Verdana" w:hAnsi="Verdana" w:cs="Arial"/>
          <w:color w:val="000000" w:themeColor="text1"/>
        </w:rPr>
        <w:t xml:space="preserve">as </w:t>
      </w:r>
      <w:r w:rsidR="22FDBC12" w:rsidRPr="00954BDA">
        <w:rPr>
          <w:rFonts w:ascii="Verdana" w:hAnsi="Verdana" w:cs="Arial"/>
          <w:color w:val="000000" w:themeColor="text1"/>
        </w:rPr>
        <w:t>entidades s</w:t>
      </w:r>
      <w:r w:rsidR="4A20B075" w:rsidRPr="00954BDA">
        <w:rPr>
          <w:rFonts w:ascii="Verdana" w:hAnsi="Verdana" w:cs="Arial"/>
          <w:color w:val="000000" w:themeColor="text1"/>
        </w:rPr>
        <w:t>ectoriales</w:t>
      </w:r>
      <w:r w:rsidR="55D55F39" w:rsidRPr="00954BDA">
        <w:rPr>
          <w:rFonts w:ascii="Verdana" w:hAnsi="Verdana" w:cs="Arial"/>
          <w:color w:val="000000" w:themeColor="text1"/>
        </w:rPr>
        <w:t>,</w:t>
      </w:r>
      <w:r w:rsidRPr="00954BDA">
        <w:rPr>
          <w:rFonts w:ascii="Verdana" w:hAnsi="Verdana" w:cs="Arial"/>
          <w:color w:val="000000" w:themeColor="text1"/>
        </w:rPr>
        <w:t xml:space="preserve"> </w:t>
      </w:r>
      <w:r w:rsidR="58010080" w:rsidRPr="00954BDA">
        <w:rPr>
          <w:rFonts w:ascii="Verdana" w:hAnsi="Verdana" w:cs="Arial"/>
          <w:color w:val="000000" w:themeColor="text1"/>
        </w:rPr>
        <w:t xml:space="preserve">realizar la </w:t>
      </w:r>
      <w:r w:rsidR="7C9C6863" w:rsidRPr="00954BDA">
        <w:rPr>
          <w:rFonts w:ascii="Verdana" w:hAnsi="Verdana" w:cs="Arial"/>
          <w:color w:val="000000" w:themeColor="text1"/>
        </w:rPr>
        <w:t>identificación</w:t>
      </w:r>
      <w:r w:rsidR="58010080" w:rsidRPr="00954BDA">
        <w:rPr>
          <w:rFonts w:ascii="Verdana" w:hAnsi="Verdana" w:cs="Arial"/>
          <w:color w:val="000000" w:themeColor="text1"/>
        </w:rPr>
        <w:t xml:space="preserve"> del(los)</w:t>
      </w:r>
      <w:r w:rsidR="6A221BC5" w:rsidRPr="00954BDA">
        <w:rPr>
          <w:rFonts w:ascii="Verdana" w:hAnsi="Verdana" w:cs="Arial"/>
          <w:color w:val="000000" w:themeColor="text1"/>
        </w:rPr>
        <w:t xml:space="preserve"> </w:t>
      </w:r>
      <w:r w:rsidR="114318DE" w:rsidRPr="00954BDA">
        <w:rPr>
          <w:rFonts w:ascii="Verdana" w:hAnsi="Verdana" w:cs="Arial"/>
          <w:color w:val="000000" w:themeColor="text1"/>
        </w:rPr>
        <w:t>g</w:t>
      </w:r>
      <w:r w:rsidR="6A221BC5" w:rsidRPr="00954BDA">
        <w:rPr>
          <w:rFonts w:ascii="Verdana" w:hAnsi="Verdana" w:cs="Arial"/>
          <w:color w:val="000000" w:themeColor="text1"/>
        </w:rPr>
        <w:t xml:space="preserve">eneradores del </w:t>
      </w:r>
      <w:r w:rsidR="655C65E1" w:rsidRPr="00954BDA">
        <w:rPr>
          <w:rFonts w:ascii="Verdana" w:hAnsi="Verdana" w:cs="Arial"/>
          <w:color w:val="000000" w:themeColor="text1"/>
        </w:rPr>
        <w:t>p</w:t>
      </w:r>
      <w:r w:rsidR="6A221BC5" w:rsidRPr="00954BDA">
        <w:rPr>
          <w:rFonts w:ascii="Verdana" w:hAnsi="Verdana" w:cs="Arial"/>
          <w:color w:val="000000" w:themeColor="text1"/>
        </w:rPr>
        <w:t xml:space="preserve">asivo </w:t>
      </w:r>
      <w:r w:rsidR="4D1601FE" w:rsidRPr="00954BDA">
        <w:rPr>
          <w:rFonts w:ascii="Verdana" w:hAnsi="Verdana" w:cs="Arial"/>
          <w:color w:val="000000" w:themeColor="text1"/>
        </w:rPr>
        <w:t>a</w:t>
      </w:r>
      <w:r w:rsidR="6A221BC5" w:rsidRPr="00954BDA">
        <w:rPr>
          <w:rFonts w:ascii="Verdana" w:hAnsi="Verdana" w:cs="Arial"/>
          <w:color w:val="000000" w:themeColor="text1"/>
        </w:rPr>
        <w:t>mbiental a cargo del Plan de Intervención del Pasivo Ambiental</w:t>
      </w:r>
      <w:r w:rsidR="16703892" w:rsidRPr="00954BDA">
        <w:rPr>
          <w:rFonts w:ascii="Verdana" w:hAnsi="Verdana" w:cs="Arial"/>
          <w:color w:val="000000" w:themeColor="text1"/>
        </w:rPr>
        <w:t>, cuando se requiera</w:t>
      </w:r>
      <w:r w:rsidR="45280977" w:rsidRPr="00954BDA">
        <w:rPr>
          <w:rFonts w:ascii="Verdana" w:hAnsi="Verdana" w:cs="Arial"/>
          <w:color w:val="000000" w:themeColor="text1"/>
        </w:rPr>
        <w:t>.</w:t>
      </w:r>
    </w:p>
    <w:p w14:paraId="0D8CB975" w14:textId="77777777" w:rsidR="00F64A04" w:rsidRPr="00954BDA" w:rsidRDefault="00F64A04" w:rsidP="00321A2B">
      <w:pPr>
        <w:pStyle w:val="Textoindependiente2"/>
        <w:jc w:val="both"/>
        <w:rPr>
          <w:rFonts w:ascii="Verdana" w:hAnsi="Verdana" w:cs="Arial"/>
          <w:bCs/>
          <w:color w:val="000000" w:themeColor="text1"/>
        </w:rPr>
      </w:pPr>
    </w:p>
    <w:p w14:paraId="1F86F9D8" w14:textId="2B58B442" w:rsidR="00B551AA" w:rsidRPr="00954BDA" w:rsidRDefault="0AB3A071"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 xml:space="preserve">PARÁGRAFO 3. </w:t>
      </w:r>
      <w:r w:rsidRPr="00954BDA">
        <w:rPr>
          <w:rFonts w:ascii="Verdana" w:hAnsi="Verdana" w:cs="Arial"/>
          <w:color w:val="000000" w:themeColor="text1"/>
        </w:rPr>
        <w:t>Cuando las actividades previstas en las etapas de la Estrategia para la Gestión de Pasivos Ambientales puedan tener incidencia en territorios indígenas o en territorios de comunidades negras,</w:t>
      </w:r>
      <w:r w:rsidR="58197893" w:rsidRPr="00954BDA">
        <w:rPr>
          <w:rFonts w:ascii="Verdana" w:hAnsi="Verdana"/>
          <w:color w:val="000000" w:themeColor="text1"/>
        </w:rPr>
        <w:t xml:space="preserve"> </w:t>
      </w:r>
      <w:r w:rsidR="58197893" w:rsidRPr="00954BDA">
        <w:rPr>
          <w:rFonts w:ascii="Verdana" w:hAnsi="Verdana" w:cs="Arial"/>
          <w:color w:val="000000" w:themeColor="text1"/>
        </w:rPr>
        <w:t>afrocolombianas, raizales y palenqueras,</w:t>
      </w:r>
      <w:r w:rsidRPr="00954BDA">
        <w:rPr>
          <w:rFonts w:ascii="Verdana" w:hAnsi="Verdana" w:cs="Arial"/>
          <w:color w:val="000000" w:themeColor="text1"/>
        </w:rPr>
        <w:t xml:space="preserve"> las Autoridades Ambientales </w:t>
      </w:r>
      <w:r w:rsidR="4DA6F069" w:rsidRPr="00954BDA">
        <w:rPr>
          <w:rFonts w:ascii="Verdana" w:hAnsi="Verdana" w:cs="Arial"/>
          <w:color w:val="000000" w:themeColor="text1"/>
        </w:rPr>
        <w:t>c</w:t>
      </w:r>
      <w:r w:rsidRPr="00954BDA">
        <w:rPr>
          <w:rFonts w:ascii="Verdana" w:hAnsi="Verdana" w:cs="Arial"/>
          <w:color w:val="000000" w:themeColor="text1"/>
        </w:rPr>
        <w:t>ompetentes deberán coordinar las acciones correspondientes con las autoridades propias de dichas comunidades, de conformidad con la normativa vigente aplicable.</w:t>
      </w:r>
    </w:p>
    <w:p w14:paraId="22ADAEED" w14:textId="77777777" w:rsidR="005348B9" w:rsidRPr="00954BDA" w:rsidRDefault="005348B9" w:rsidP="00321A2B">
      <w:pPr>
        <w:pStyle w:val="Textoindependiente2"/>
        <w:jc w:val="both"/>
        <w:rPr>
          <w:rFonts w:ascii="Verdana" w:hAnsi="Verdana" w:cs="Arial"/>
          <w:bCs/>
          <w:color w:val="000000" w:themeColor="text1"/>
        </w:rPr>
      </w:pPr>
    </w:p>
    <w:p w14:paraId="5BB9D894" w14:textId="029D7534" w:rsidR="000142EA" w:rsidRPr="00954BDA" w:rsidRDefault="005348B9" w:rsidP="103A133A">
      <w:pPr>
        <w:pStyle w:val="Textoindependiente2"/>
        <w:jc w:val="both"/>
        <w:rPr>
          <w:rFonts w:ascii="Verdana" w:hAnsi="Verdana" w:cs="Arial"/>
          <w:color w:val="000000" w:themeColor="text1"/>
        </w:rPr>
      </w:pPr>
      <w:r w:rsidRPr="00954BDA">
        <w:rPr>
          <w:rFonts w:ascii="Verdana" w:hAnsi="Verdana" w:cs="Arial"/>
          <w:b/>
          <w:bCs/>
          <w:color w:val="000000" w:themeColor="text1"/>
        </w:rPr>
        <w:t>PARÁGRAFO 4</w:t>
      </w:r>
      <w:r w:rsidR="00143E6D" w:rsidRPr="00954BDA">
        <w:rPr>
          <w:rFonts w:ascii="Verdana" w:hAnsi="Verdana" w:cs="Arial"/>
          <w:b/>
          <w:bCs/>
          <w:color w:val="000000" w:themeColor="text1"/>
        </w:rPr>
        <w:t>.</w:t>
      </w:r>
      <w:r w:rsidR="00C36535" w:rsidRPr="00954BDA">
        <w:rPr>
          <w:rFonts w:ascii="Verdana" w:hAnsi="Verdana" w:cs="Arial"/>
          <w:color w:val="000000" w:themeColor="text1"/>
        </w:rPr>
        <w:t xml:space="preserve"> </w:t>
      </w:r>
      <w:r w:rsidR="00812A12" w:rsidRPr="00954BDA">
        <w:rPr>
          <w:rFonts w:ascii="Verdana" w:hAnsi="Verdana" w:cs="Arial"/>
          <w:color w:val="000000" w:themeColor="text1"/>
        </w:rPr>
        <w:t xml:space="preserve">El Ministerio de Ambiente y Desarrollo Sostenible </w:t>
      </w:r>
      <w:r w:rsidR="00CE2644" w:rsidRPr="00954BDA">
        <w:rPr>
          <w:rFonts w:ascii="Verdana" w:hAnsi="Verdana" w:cs="Arial"/>
          <w:color w:val="000000" w:themeColor="text1"/>
        </w:rPr>
        <w:t>regulará</w:t>
      </w:r>
      <w:r w:rsidR="00BD1B0E" w:rsidRPr="00954BDA">
        <w:rPr>
          <w:rFonts w:ascii="Verdana" w:hAnsi="Verdana" w:cs="Arial"/>
          <w:color w:val="000000" w:themeColor="text1"/>
        </w:rPr>
        <w:t xml:space="preserve"> </w:t>
      </w:r>
      <w:r w:rsidR="00315B0C" w:rsidRPr="00954BDA">
        <w:rPr>
          <w:rFonts w:ascii="Verdana" w:hAnsi="Verdana" w:cs="Arial"/>
          <w:color w:val="000000" w:themeColor="text1"/>
        </w:rPr>
        <w:t>la Estrategia para la Gestión de Pasivos Ambientales y</w:t>
      </w:r>
      <w:r w:rsidR="00812A12" w:rsidRPr="00954BDA">
        <w:rPr>
          <w:rFonts w:ascii="Verdana" w:hAnsi="Verdana" w:cs="Arial"/>
          <w:color w:val="000000" w:themeColor="text1"/>
        </w:rPr>
        <w:t xml:space="preserve"> las actividades relacionadas en cada una de </w:t>
      </w:r>
      <w:r w:rsidR="00315B0C" w:rsidRPr="00954BDA">
        <w:rPr>
          <w:rFonts w:ascii="Verdana" w:hAnsi="Verdana" w:cs="Arial"/>
          <w:color w:val="000000" w:themeColor="text1"/>
        </w:rPr>
        <w:t>sus</w:t>
      </w:r>
      <w:r w:rsidR="00812A12" w:rsidRPr="00954BDA">
        <w:rPr>
          <w:rFonts w:ascii="Verdana" w:hAnsi="Verdana" w:cs="Arial"/>
          <w:color w:val="000000" w:themeColor="text1"/>
        </w:rPr>
        <w:t xml:space="preserve"> </w:t>
      </w:r>
      <w:r w:rsidR="524FA3B3" w:rsidRPr="00954BDA">
        <w:rPr>
          <w:rFonts w:ascii="Verdana" w:hAnsi="Verdana" w:cs="Arial"/>
          <w:color w:val="000000" w:themeColor="text1"/>
        </w:rPr>
        <w:t>actividade</w:t>
      </w:r>
      <w:r w:rsidR="00812A12" w:rsidRPr="00954BDA">
        <w:rPr>
          <w:rFonts w:ascii="Verdana" w:hAnsi="Verdana" w:cs="Arial"/>
          <w:color w:val="000000" w:themeColor="text1"/>
        </w:rPr>
        <w:t>s</w:t>
      </w:r>
      <w:r w:rsidR="00315B0C" w:rsidRPr="00954BDA">
        <w:rPr>
          <w:rFonts w:ascii="Verdana" w:hAnsi="Verdana" w:cs="Arial"/>
          <w:color w:val="000000" w:themeColor="text1"/>
        </w:rPr>
        <w:t>.</w:t>
      </w:r>
    </w:p>
    <w:p w14:paraId="34B5A96D" w14:textId="77777777" w:rsidR="00420446" w:rsidRPr="00954BDA" w:rsidRDefault="00420446" w:rsidP="00321A2B">
      <w:pPr>
        <w:pStyle w:val="Textoindependiente2"/>
        <w:jc w:val="both"/>
        <w:rPr>
          <w:rFonts w:ascii="Verdana" w:hAnsi="Verdana" w:cs="Arial"/>
          <w:b/>
          <w:color w:val="000000" w:themeColor="text1"/>
        </w:rPr>
      </w:pPr>
    </w:p>
    <w:p w14:paraId="276AA242" w14:textId="2ACB25EF" w:rsidR="00FA5DA8" w:rsidRPr="00954BDA" w:rsidRDefault="79A848EB" w:rsidP="76C72E66">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.2.2.</w:t>
      </w:r>
      <w:r w:rsidR="17EFDB03" w:rsidRPr="00954BDA">
        <w:rPr>
          <w:rFonts w:ascii="Verdana" w:hAnsi="Verdana" w:cs="Arial"/>
          <w:b/>
          <w:bCs/>
          <w:color w:val="000000" w:themeColor="text1"/>
        </w:rPr>
        <w:t xml:space="preserve"> </w:t>
      </w:r>
      <w:r w:rsidR="2CB9C493" w:rsidRPr="00954BDA">
        <w:rPr>
          <w:rFonts w:ascii="Verdana" w:hAnsi="Verdana" w:cs="Arial"/>
          <w:b/>
          <w:bCs/>
          <w:color w:val="000000" w:themeColor="text1"/>
        </w:rPr>
        <w:t>D</w:t>
      </w:r>
      <w:r w:rsidR="393280DA" w:rsidRPr="00954BDA">
        <w:rPr>
          <w:rFonts w:ascii="Verdana" w:hAnsi="Verdana" w:cs="Arial"/>
          <w:b/>
          <w:bCs/>
          <w:color w:val="000000" w:themeColor="text1"/>
        </w:rPr>
        <w:t>e la Actuación Administrativa</w:t>
      </w:r>
      <w:r w:rsidR="5FA42070" w:rsidRPr="00954BDA">
        <w:rPr>
          <w:rFonts w:ascii="Verdana" w:hAnsi="Verdana" w:cs="Arial"/>
          <w:b/>
          <w:bCs/>
          <w:color w:val="000000" w:themeColor="text1"/>
        </w:rPr>
        <w:t xml:space="preserve"> </w:t>
      </w:r>
      <w:r w:rsidR="682E3D42" w:rsidRPr="00954BDA">
        <w:rPr>
          <w:rFonts w:ascii="Verdana" w:hAnsi="Verdana" w:cs="Arial"/>
          <w:b/>
          <w:bCs/>
          <w:color w:val="000000" w:themeColor="text1"/>
        </w:rPr>
        <w:t>en área con sospecha de presencia de un pasivo ambiental</w:t>
      </w:r>
      <w:r w:rsidR="42E6EDED" w:rsidRPr="00954BDA">
        <w:rPr>
          <w:rFonts w:ascii="Verdana" w:hAnsi="Verdana" w:cs="Arial"/>
          <w:b/>
          <w:bCs/>
          <w:color w:val="000000" w:themeColor="text1"/>
        </w:rPr>
        <w:t>.</w:t>
      </w:r>
      <w:r w:rsidRPr="00954BDA">
        <w:rPr>
          <w:rFonts w:ascii="Verdana" w:hAnsi="Verdana" w:cs="Arial"/>
          <w:b/>
          <w:bCs/>
          <w:color w:val="000000" w:themeColor="text1"/>
        </w:rPr>
        <w:t xml:space="preserve"> </w:t>
      </w:r>
      <w:r w:rsidR="4411B89C" w:rsidRPr="00954BDA">
        <w:rPr>
          <w:rFonts w:ascii="Verdana" w:hAnsi="Verdana" w:cs="Arial"/>
          <w:color w:val="000000" w:themeColor="text1"/>
        </w:rPr>
        <w:t xml:space="preserve">Cuando las Autoridades Ambientales </w:t>
      </w:r>
      <w:r w:rsidR="3E26C1E6" w:rsidRPr="00954BDA">
        <w:rPr>
          <w:rFonts w:ascii="Verdana" w:hAnsi="Verdana" w:cs="Arial"/>
          <w:color w:val="000000" w:themeColor="text1"/>
        </w:rPr>
        <w:t>c</w:t>
      </w:r>
      <w:r w:rsidR="4411B89C" w:rsidRPr="00954BDA">
        <w:rPr>
          <w:rFonts w:ascii="Verdana" w:hAnsi="Verdana" w:cs="Arial"/>
          <w:color w:val="000000" w:themeColor="text1"/>
        </w:rPr>
        <w:t>ompetentes identifiquen</w:t>
      </w:r>
      <w:r w:rsidR="7F6E8381" w:rsidRPr="00954BDA">
        <w:rPr>
          <w:rFonts w:ascii="Verdana" w:hAnsi="Verdana" w:cs="Arial"/>
          <w:color w:val="000000" w:themeColor="text1"/>
        </w:rPr>
        <w:t xml:space="preserve">, con </w:t>
      </w:r>
      <w:r w:rsidR="4A689F78" w:rsidRPr="00954BDA">
        <w:rPr>
          <w:rFonts w:ascii="Verdana" w:hAnsi="Verdana" w:cs="Arial"/>
          <w:color w:val="000000" w:themeColor="text1"/>
        </w:rPr>
        <w:t>elementos</w:t>
      </w:r>
      <w:r w:rsidR="7F6E8381" w:rsidRPr="00954BDA">
        <w:rPr>
          <w:rFonts w:ascii="Verdana" w:hAnsi="Verdana" w:cs="Arial"/>
          <w:color w:val="000000" w:themeColor="text1"/>
        </w:rPr>
        <w:t xml:space="preserve"> técnicos</w:t>
      </w:r>
      <w:r w:rsidR="00D71F30" w:rsidRPr="00954BDA">
        <w:rPr>
          <w:rFonts w:ascii="Verdana" w:hAnsi="Verdana" w:cs="Arial"/>
          <w:color w:val="000000" w:themeColor="text1"/>
        </w:rPr>
        <w:t xml:space="preserve"> </w:t>
      </w:r>
      <w:r w:rsidR="7F6E8381" w:rsidRPr="00954BDA">
        <w:rPr>
          <w:rFonts w:ascii="Verdana" w:hAnsi="Verdana" w:cs="Arial"/>
          <w:color w:val="000000" w:themeColor="text1"/>
        </w:rPr>
        <w:t>y jurídicos,</w:t>
      </w:r>
      <w:r w:rsidR="4411B89C" w:rsidRPr="00954BDA">
        <w:rPr>
          <w:rFonts w:ascii="Verdana" w:hAnsi="Verdana" w:cs="Arial"/>
          <w:color w:val="000000" w:themeColor="text1"/>
        </w:rPr>
        <w:t xml:space="preserve"> la existencia de un área respecto de la cual se tenga sospecha de la presencia de un pasivo ambiental</w:t>
      </w:r>
      <w:r w:rsidR="00844F22" w:rsidRPr="00954BDA">
        <w:rPr>
          <w:rFonts w:ascii="Verdana" w:hAnsi="Verdana" w:cs="Arial"/>
          <w:color w:val="000000" w:themeColor="text1"/>
        </w:rPr>
        <w:t xml:space="preserve">, </w:t>
      </w:r>
      <w:proofErr w:type="gramStart"/>
      <w:r w:rsidR="00844F22" w:rsidRPr="00954BDA">
        <w:rPr>
          <w:rFonts w:ascii="Verdana" w:hAnsi="Verdana" w:cs="Arial"/>
          <w:color w:val="000000" w:themeColor="text1"/>
        </w:rPr>
        <w:t>deberán</w:t>
      </w:r>
      <w:proofErr w:type="gramEnd"/>
      <w:r w:rsidR="4411B89C" w:rsidRPr="00954BDA">
        <w:rPr>
          <w:rFonts w:ascii="Verdana" w:hAnsi="Verdana" w:cs="Arial"/>
          <w:color w:val="000000" w:themeColor="text1"/>
        </w:rPr>
        <w:t xml:space="preserve"> iniciar la actuación administrativa correspondiente </w:t>
      </w:r>
      <w:r w:rsidR="00BB7C77" w:rsidRPr="00954BDA">
        <w:rPr>
          <w:rFonts w:ascii="Verdana" w:hAnsi="Verdana" w:cs="Arial"/>
          <w:color w:val="000000" w:themeColor="text1"/>
        </w:rPr>
        <w:t>a la formación del expediente en los términos de</w:t>
      </w:r>
      <w:r w:rsidR="79B191E9" w:rsidRPr="00954BDA">
        <w:rPr>
          <w:rFonts w:ascii="Verdana" w:hAnsi="Verdana" w:cs="Arial"/>
          <w:color w:val="000000" w:themeColor="text1"/>
        </w:rPr>
        <w:t xml:space="preserve"> la Ley 1437 del 2011</w:t>
      </w:r>
      <w:r w:rsidR="00BB7C77" w:rsidRPr="00954BDA">
        <w:rPr>
          <w:rFonts w:ascii="Verdana" w:hAnsi="Verdana" w:cs="Arial"/>
          <w:color w:val="000000" w:themeColor="text1"/>
        </w:rPr>
        <w:t>.</w:t>
      </w:r>
    </w:p>
    <w:p w14:paraId="20CF3D09" w14:textId="77777777" w:rsidR="008D7CB9" w:rsidRPr="00954BDA" w:rsidRDefault="008D7CB9" w:rsidP="00E04D0E">
      <w:pPr>
        <w:pStyle w:val="Textoindependiente2"/>
        <w:jc w:val="both"/>
        <w:rPr>
          <w:rFonts w:ascii="Verdana" w:hAnsi="Verdana" w:cs="Arial"/>
          <w:bCs/>
          <w:color w:val="000000" w:themeColor="text1"/>
        </w:rPr>
      </w:pPr>
    </w:p>
    <w:p w14:paraId="7B0469F0" w14:textId="370C9529" w:rsidR="00E04D0E" w:rsidRPr="00954BDA" w:rsidRDefault="490F3B42" w:rsidP="6D2906B9">
      <w:pPr>
        <w:pStyle w:val="Textoindependiente2"/>
        <w:jc w:val="both"/>
        <w:rPr>
          <w:rFonts w:ascii="Verdana" w:hAnsi="Verdana" w:cs="Arial"/>
          <w:color w:val="000000" w:themeColor="text1"/>
        </w:rPr>
      </w:pPr>
      <w:r w:rsidRPr="00954BDA">
        <w:rPr>
          <w:rFonts w:ascii="Verdana" w:hAnsi="Verdana" w:cs="Arial"/>
          <w:color w:val="000000" w:themeColor="text1"/>
        </w:rPr>
        <w:t xml:space="preserve">Dicho auto ordenará la apertura del expediente administrativo y se notificará </w:t>
      </w:r>
      <w:r w:rsidR="7F02EEBB" w:rsidRPr="00954BDA">
        <w:rPr>
          <w:rFonts w:ascii="Verdana" w:hAnsi="Verdana" w:cs="Arial"/>
          <w:color w:val="000000" w:themeColor="text1"/>
        </w:rPr>
        <w:t xml:space="preserve">tanto </w:t>
      </w:r>
      <w:r w:rsidRPr="00954BDA">
        <w:rPr>
          <w:rFonts w:ascii="Verdana" w:hAnsi="Verdana" w:cs="Arial"/>
          <w:color w:val="000000" w:themeColor="text1"/>
        </w:rPr>
        <w:t xml:space="preserve">a los interesados </w:t>
      </w:r>
      <w:r w:rsidR="7F02EEBB" w:rsidRPr="00954BDA">
        <w:rPr>
          <w:rFonts w:ascii="Verdana" w:hAnsi="Verdana" w:cs="Arial"/>
          <w:color w:val="000000" w:themeColor="text1"/>
        </w:rPr>
        <w:t>como</w:t>
      </w:r>
      <w:r w:rsidR="71DD1150" w:rsidRPr="00954BDA">
        <w:rPr>
          <w:rFonts w:ascii="Verdana" w:hAnsi="Verdana" w:cs="Arial"/>
          <w:color w:val="000000" w:themeColor="text1"/>
        </w:rPr>
        <w:t xml:space="preserve"> a los</w:t>
      </w:r>
      <w:r w:rsidRPr="00954BDA">
        <w:rPr>
          <w:rFonts w:ascii="Verdana" w:hAnsi="Verdana" w:cs="Arial"/>
          <w:color w:val="000000" w:themeColor="text1"/>
        </w:rPr>
        <w:t xml:space="preserve"> presuntos </w:t>
      </w:r>
      <w:r w:rsidR="79F22B44" w:rsidRPr="00954BDA">
        <w:rPr>
          <w:rFonts w:ascii="Verdana" w:hAnsi="Verdana" w:cs="Arial"/>
          <w:color w:val="000000" w:themeColor="text1"/>
        </w:rPr>
        <w:t>g</w:t>
      </w:r>
      <w:r w:rsidR="767D1744" w:rsidRPr="00954BDA">
        <w:rPr>
          <w:rFonts w:ascii="Verdana" w:hAnsi="Verdana" w:cs="Arial"/>
          <w:color w:val="000000" w:themeColor="text1"/>
        </w:rPr>
        <w:t xml:space="preserve">eneradores del </w:t>
      </w:r>
      <w:r w:rsidR="1F71152D" w:rsidRPr="00954BDA">
        <w:rPr>
          <w:rFonts w:ascii="Verdana" w:hAnsi="Verdana" w:cs="Arial"/>
          <w:color w:val="000000" w:themeColor="text1"/>
        </w:rPr>
        <w:t>p</w:t>
      </w:r>
      <w:r w:rsidR="767D1744" w:rsidRPr="00954BDA">
        <w:rPr>
          <w:rFonts w:ascii="Verdana" w:hAnsi="Verdana" w:cs="Arial"/>
          <w:color w:val="000000" w:themeColor="text1"/>
        </w:rPr>
        <w:t xml:space="preserve">asivo </w:t>
      </w:r>
      <w:r w:rsidR="3E9CA147" w:rsidRPr="00954BDA">
        <w:rPr>
          <w:rFonts w:ascii="Verdana" w:hAnsi="Verdana" w:cs="Arial"/>
          <w:color w:val="000000" w:themeColor="text1"/>
        </w:rPr>
        <w:t>a</w:t>
      </w:r>
      <w:r w:rsidR="767D1744" w:rsidRPr="00954BDA">
        <w:rPr>
          <w:rFonts w:ascii="Verdana" w:hAnsi="Verdana" w:cs="Arial"/>
          <w:color w:val="000000" w:themeColor="text1"/>
        </w:rPr>
        <w:t>mbiental</w:t>
      </w:r>
      <w:r w:rsidRPr="00954BDA">
        <w:rPr>
          <w:rFonts w:ascii="Verdana" w:hAnsi="Verdana" w:cs="Arial"/>
          <w:color w:val="000000" w:themeColor="text1"/>
        </w:rPr>
        <w:t>, según corresponda.</w:t>
      </w:r>
      <w:r w:rsidR="70D05130" w:rsidRPr="00954BDA">
        <w:rPr>
          <w:rFonts w:ascii="Verdana" w:hAnsi="Verdana" w:cs="Arial"/>
          <w:color w:val="000000" w:themeColor="text1"/>
        </w:rPr>
        <w:t xml:space="preserve"> También se deberá comunicar a las entidades competentes y demás actores</w:t>
      </w:r>
      <w:r w:rsidR="456F1FD2" w:rsidRPr="00954BDA">
        <w:rPr>
          <w:rFonts w:ascii="Verdana" w:hAnsi="Verdana" w:cs="Arial"/>
          <w:color w:val="000000" w:themeColor="text1"/>
        </w:rPr>
        <w:t xml:space="preserve"> a que haya lugar.</w:t>
      </w:r>
    </w:p>
    <w:p w14:paraId="480AE482" w14:textId="77777777" w:rsidR="002350FA" w:rsidRPr="00954BDA" w:rsidRDefault="002350FA" w:rsidP="00E04D0E">
      <w:pPr>
        <w:pStyle w:val="Textoindependiente2"/>
        <w:jc w:val="both"/>
        <w:rPr>
          <w:rFonts w:ascii="Verdana" w:hAnsi="Verdana" w:cs="Arial"/>
          <w:bCs/>
          <w:color w:val="000000" w:themeColor="text1"/>
        </w:rPr>
      </w:pPr>
    </w:p>
    <w:p w14:paraId="54426779" w14:textId="43AE775D" w:rsidR="00533EEE" w:rsidRPr="00954BDA" w:rsidRDefault="002350FA" w:rsidP="00533EEE">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.2.3. Concurrencia con el Sistema Nacional de Gestión del Riesgo de Desastres.</w:t>
      </w:r>
      <w:r w:rsidRPr="00954BDA">
        <w:rPr>
          <w:rFonts w:ascii="Verdana" w:hAnsi="Verdana" w:cs="Arial"/>
          <w:bCs/>
          <w:color w:val="000000" w:themeColor="text1"/>
        </w:rPr>
        <w:t xml:space="preserve"> </w:t>
      </w:r>
      <w:r w:rsidR="00533EEE" w:rsidRPr="00954BDA">
        <w:rPr>
          <w:rFonts w:ascii="Verdana" w:hAnsi="Verdana" w:cs="Arial"/>
          <w:color w:val="000000" w:themeColor="text1"/>
        </w:rPr>
        <w:t xml:space="preserve">Cuando las autoridades que integran el Sistema Nacional de Gestión del Riesgo de Desastres intervengan con ocasión de un evento súbito o una contingencia asociada a actividades antrópicas, y una vez ejecutadas las acciones de respuesta, manejo y recuperación previstas en los instrumentos ambientales, sectoriales, de contingencia o de gestión del riesgo aplicables, persistan afectaciones ambientales respecto de las cuales exista sospecha de la presencia de un pasivo ambiental, la Autoridad Ambiental </w:t>
      </w:r>
      <w:r w:rsidR="00FE5FC2" w:rsidRPr="00954BDA">
        <w:rPr>
          <w:rFonts w:ascii="Verdana" w:hAnsi="Verdana" w:cs="Arial"/>
          <w:color w:val="000000" w:themeColor="text1"/>
        </w:rPr>
        <w:t>c</w:t>
      </w:r>
      <w:r w:rsidR="00533EEE" w:rsidRPr="00954BDA">
        <w:rPr>
          <w:rFonts w:ascii="Verdana" w:hAnsi="Verdana" w:cs="Arial"/>
          <w:color w:val="000000" w:themeColor="text1"/>
        </w:rPr>
        <w:t>ompetente deberá verificar el alcance, cumplimiento y vigencia de las medidas a cargo del titular del instrumento correspondiente o de otros responsables.</w:t>
      </w:r>
    </w:p>
    <w:p w14:paraId="5C8702D8" w14:textId="77777777" w:rsidR="00533EEE" w:rsidRPr="00954BDA" w:rsidRDefault="00533EEE" w:rsidP="00533EEE">
      <w:pPr>
        <w:pStyle w:val="Textoindependiente2"/>
        <w:jc w:val="both"/>
        <w:rPr>
          <w:rFonts w:ascii="Verdana" w:hAnsi="Verdana" w:cs="Arial"/>
          <w:color w:val="000000" w:themeColor="text1"/>
        </w:rPr>
      </w:pPr>
    </w:p>
    <w:p w14:paraId="12888080" w14:textId="2C29775A" w:rsidR="00533EEE" w:rsidRPr="00954BDA" w:rsidRDefault="00533EEE" w:rsidP="00533EEE">
      <w:pPr>
        <w:pStyle w:val="Textoindependiente2"/>
        <w:jc w:val="both"/>
        <w:rPr>
          <w:rFonts w:ascii="Verdana" w:hAnsi="Verdana" w:cs="Arial"/>
          <w:color w:val="000000" w:themeColor="text1"/>
        </w:rPr>
      </w:pPr>
      <w:r w:rsidRPr="00954BDA">
        <w:rPr>
          <w:rFonts w:ascii="Verdana" w:hAnsi="Verdana" w:cs="Arial"/>
          <w:color w:val="000000" w:themeColor="text1"/>
        </w:rPr>
        <w:t xml:space="preserve">Si como resultado de dicha verificación se determina que las medidas previstas en los instrumentos ambientales, sectoriales, de contingencia o de gestión del riesgo resultan inexistentes, insuficientes o no son aplicables para gestionar la afectación ambiental y el riesgo asociado a esta, la Autoridad Ambiental </w:t>
      </w:r>
      <w:r w:rsidR="00FE5FC2" w:rsidRPr="00954BDA">
        <w:rPr>
          <w:rFonts w:ascii="Verdana" w:hAnsi="Verdana" w:cs="Arial"/>
          <w:color w:val="000000" w:themeColor="text1"/>
        </w:rPr>
        <w:t>c</w:t>
      </w:r>
      <w:r w:rsidRPr="00954BDA">
        <w:rPr>
          <w:rFonts w:ascii="Verdana" w:hAnsi="Verdana" w:cs="Arial"/>
          <w:color w:val="000000" w:themeColor="text1"/>
        </w:rPr>
        <w:t>ompetente adelantará la caracterización o análisis preliminar y la evaluación del riesgo, con el fin de determinar la existencia de un riesgo no aceptable para la salud humana o el ambiente. Estas actuaciones deberán desarrollarse de manera articulada con las autoridades sectoriales competentes, de conformidad con las funciones legalmente asignadas a cada una de ellas.</w:t>
      </w:r>
    </w:p>
    <w:p w14:paraId="2D02EE30" w14:textId="77777777" w:rsidR="00533EEE" w:rsidRPr="00954BDA" w:rsidRDefault="00533EEE" w:rsidP="00E04D0E">
      <w:pPr>
        <w:pStyle w:val="Textoindependiente2"/>
        <w:jc w:val="both"/>
        <w:rPr>
          <w:rFonts w:ascii="Verdana" w:hAnsi="Verdana" w:cs="Arial"/>
          <w:bCs/>
          <w:color w:val="000000" w:themeColor="text1"/>
        </w:rPr>
      </w:pPr>
    </w:p>
    <w:p w14:paraId="1D14A5A1" w14:textId="1DEA3C0B" w:rsidR="0034769A" w:rsidRPr="00954BDA" w:rsidRDefault="67E5D573"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.2.</w:t>
      </w:r>
      <w:r w:rsidR="4EFFC76D" w:rsidRPr="00954BDA">
        <w:rPr>
          <w:rFonts w:ascii="Verdana" w:hAnsi="Verdana" w:cs="Arial"/>
          <w:b/>
          <w:bCs/>
          <w:color w:val="000000" w:themeColor="text1"/>
        </w:rPr>
        <w:t>4</w:t>
      </w:r>
      <w:r w:rsidRPr="00954BDA">
        <w:rPr>
          <w:rFonts w:ascii="Verdana" w:hAnsi="Verdana" w:cs="Arial"/>
          <w:b/>
          <w:bCs/>
          <w:color w:val="000000" w:themeColor="text1"/>
        </w:rPr>
        <w:t>.</w:t>
      </w:r>
      <w:r w:rsidR="362E9672" w:rsidRPr="00954BDA">
        <w:rPr>
          <w:rFonts w:ascii="Verdana" w:hAnsi="Verdana" w:cs="Arial"/>
          <w:color w:val="000000" w:themeColor="text1"/>
        </w:rPr>
        <w:t xml:space="preserve"> </w:t>
      </w:r>
      <w:r w:rsidR="74E1D451" w:rsidRPr="00954BDA">
        <w:rPr>
          <w:rFonts w:ascii="Verdana" w:hAnsi="Verdana" w:cs="Arial"/>
          <w:b/>
          <w:bCs/>
          <w:color w:val="000000" w:themeColor="text1"/>
        </w:rPr>
        <w:t xml:space="preserve">Articulación </w:t>
      </w:r>
      <w:r w:rsidR="2EA9D0EF" w:rsidRPr="00954BDA">
        <w:rPr>
          <w:rFonts w:ascii="Verdana" w:hAnsi="Verdana" w:cs="Arial"/>
          <w:b/>
          <w:bCs/>
          <w:color w:val="000000" w:themeColor="text1"/>
        </w:rPr>
        <w:t>con</w:t>
      </w:r>
      <w:r w:rsidR="016A91BC" w:rsidRPr="00954BDA">
        <w:rPr>
          <w:rFonts w:ascii="Verdana" w:hAnsi="Verdana" w:cs="Arial"/>
          <w:b/>
          <w:bCs/>
          <w:color w:val="000000" w:themeColor="text1"/>
        </w:rPr>
        <w:t xml:space="preserve"> las </w:t>
      </w:r>
      <w:r w:rsidR="00811109" w:rsidRPr="00954BDA">
        <w:rPr>
          <w:rFonts w:ascii="Verdana" w:hAnsi="Verdana" w:cs="Arial"/>
          <w:b/>
          <w:bCs/>
          <w:color w:val="000000" w:themeColor="text1"/>
        </w:rPr>
        <w:t>a</w:t>
      </w:r>
      <w:r w:rsidR="016A91BC" w:rsidRPr="00954BDA">
        <w:rPr>
          <w:rFonts w:ascii="Verdana" w:hAnsi="Verdana" w:cs="Arial"/>
          <w:b/>
          <w:bCs/>
          <w:color w:val="000000" w:themeColor="text1"/>
        </w:rPr>
        <w:t xml:space="preserve">utoridades sectoriales en el marco de la identificación y </w:t>
      </w:r>
      <w:r w:rsidR="3E1FDA9C" w:rsidRPr="00954BDA">
        <w:rPr>
          <w:rFonts w:ascii="Verdana" w:hAnsi="Verdana" w:cs="Arial"/>
          <w:b/>
          <w:bCs/>
          <w:color w:val="000000" w:themeColor="text1"/>
        </w:rPr>
        <w:t>comprobación</w:t>
      </w:r>
      <w:r w:rsidR="016A91BC" w:rsidRPr="00954BDA">
        <w:rPr>
          <w:rFonts w:ascii="Verdana" w:hAnsi="Verdana" w:cs="Arial"/>
          <w:b/>
          <w:bCs/>
          <w:color w:val="000000" w:themeColor="text1"/>
        </w:rPr>
        <w:t xml:space="preserve"> del </w:t>
      </w:r>
      <w:r w:rsidR="58F10F1A" w:rsidRPr="00954BDA">
        <w:rPr>
          <w:rFonts w:ascii="Verdana" w:hAnsi="Verdana" w:cs="Arial"/>
          <w:b/>
          <w:bCs/>
          <w:color w:val="000000" w:themeColor="text1"/>
        </w:rPr>
        <w:t>p</w:t>
      </w:r>
      <w:r w:rsidR="016A91BC" w:rsidRPr="00954BDA">
        <w:rPr>
          <w:rFonts w:ascii="Verdana" w:hAnsi="Verdana" w:cs="Arial"/>
          <w:b/>
          <w:bCs/>
          <w:color w:val="000000" w:themeColor="text1"/>
        </w:rPr>
        <w:t>asivo ambiental</w:t>
      </w:r>
      <w:r w:rsidR="016A91BC" w:rsidRPr="00954BDA">
        <w:rPr>
          <w:rFonts w:ascii="Verdana" w:hAnsi="Verdana" w:cs="Arial"/>
          <w:color w:val="000000" w:themeColor="text1"/>
        </w:rPr>
        <w:t xml:space="preserve">. Las autoridades sectoriales, en el ámbito de sus competencias legales y reglamentarias, </w:t>
      </w:r>
      <w:r w:rsidR="00811109" w:rsidRPr="00954BDA">
        <w:rPr>
          <w:rFonts w:ascii="Verdana" w:hAnsi="Verdana" w:cs="Arial"/>
          <w:color w:val="000000" w:themeColor="text1"/>
        </w:rPr>
        <w:t>y en virtud del principio de co</w:t>
      </w:r>
      <w:r w:rsidR="00C708A6" w:rsidRPr="00954BDA">
        <w:rPr>
          <w:rFonts w:ascii="Verdana" w:hAnsi="Verdana" w:cs="Arial"/>
          <w:color w:val="000000" w:themeColor="text1"/>
        </w:rPr>
        <w:t>laboración</w:t>
      </w:r>
      <w:r w:rsidR="00811109" w:rsidRPr="00954BDA">
        <w:rPr>
          <w:rFonts w:ascii="Verdana" w:hAnsi="Verdana" w:cs="Arial"/>
          <w:color w:val="000000" w:themeColor="text1"/>
        </w:rPr>
        <w:t xml:space="preserve"> </w:t>
      </w:r>
      <w:r w:rsidR="016A91BC" w:rsidRPr="00954BDA">
        <w:rPr>
          <w:rFonts w:ascii="Verdana" w:hAnsi="Verdana" w:cs="Arial"/>
          <w:color w:val="000000" w:themeColor="text1"/>
        </w:rPr>
        <w:t xml:space="preserve">concurrirán de manera articulada </w:t>
      </w:r>
      <w:r w:rsidR="2002EFB2" w:rsidRPr="00954BDA">
        <w:rPr>
          <w:rFonts w:ascii="Verdana" w:hAnsi="Verdana" w:cs="Arial"/>
          <w:color w:val="000000" w:themeColor="text1"/>
        </w:rPr>
        <w:t xml:space="preserve">a solicitud de </w:t>
      </w:r>
      <w:r w:rsidR="016A91BC" w:rsidRPr="00954BDA">
        <w:rPr>
          <w:rFonts w:ascii="Verdana" w:hAnsi="Verdana" w:cs="Arial"/>
          <w:color w:val="000000" w:themeColor="text1"/>
        </w:rPr>
        <w:t xml:space="preserve">la autoridad ambiental competente en los procesos de identificación, </w:t>
      </w:r>
      <w:r w:rsidR="3E1FDA9C" w:rsidRPr="00954BDA">
        <w:rPr>
          <w:rFonts w:ascii="Verdana" w:hAnsi="Verdana" w:cs="Arial"/>
          <w:color w:val="000000" w:themeColor="text1"/>
        </w:rPr>
        <w:t>comprobación</w:t>
      </w:r>
      <w:r w:rsidR="016A91BC" w:rsidRPr="00954BDA">
        <w:rPr>
          <w:rFonts w:ascii="Verdana" w:hAnsi="Verdana" w:cs="Arial"/>
          <w:color w:val="000000" w:themeColor="text1"/>
        </w:rPr>
        <w:t xml:space="preserve"> y eventual declaración de pasivos ambientales, para lo cual deberán:</w:t>
      </w:r>
    </w:p>
    <w:p w14:paraId="3C22C1D1" w14:textId="77777777" w:rsidR="0034769A" w:rsidRPr="00954BDA" w:rsidRDefault="0034769A" w:rsidP="0034769A">
      <w:pPr>
        <w:pStyle w:val="Textoindependiente2"/>
        <w:jc w:val="both"/>
        <w:rPr>
          <w:rFonts w:ascii="Verdana" w:hAnsi="Verdana" w:cs="Arial"/>
          <w:bCs/>
          <w:color w:val="000000" w:themeColor="text1"/>
        </w:rPr>
      </w:pPr>
    </w:p>
    <w:p w14:paraId="1C724ED6" w14:textId="77777777" w:rsidR="0034769A" w:rsidRPr="00954BDA" w:rsidRDefault="0034769A" w:rsidP="76C72E66">
      <w:pPr>
        <w:pStyle w:val="Textoindependiente2"/>
        <w:numPr>
          <w:ilvl w:val="0"/>
          <w:numId w:val="6"/>
        </w:numPr>
        <w:jc w:val="both"/>
        <w:rPr>
          <w:rFonts w:ascii="Verdana" w:hAnsi="Verdana" w:cs="Arial"/>
          <w:color w:val="000000" w:themeColor="text1"/>
        </w:rPr>
      </w:pPr>
      <w:r w:rsidRPr="00954BDA">
        <w:rPr>
          <w:rFonts w:ascii="Verdana" w:hAnsi="Verdana" w:cs="Arial"/>
          <w:color w:val="000000" w:themeColor="text1"/>
        </w:rPr>
        <w:t>Suministrar información técnica y administrativa disponible sobre actividades, proyectos, obras o procesos bajo su vigilancia o autorización, que puedan estar asociados a la generación de afectaciones ambientales.</w:t>
      </w:r>
    </w:p>
    <w:p w14:paraId="68472E66" w14:textId="77777777" w:rsidR="0034769A" w:rsidRPr="00954BDA" w:rsidRDefault="0034769A" w:rsidP="0034769A">
      <w:pPr>
        <w:pStyle w:val="Textoindependiente2"/>
        <w:jc w:val="both"/>
        <w:rPr>
          <w:rFonts w:ascii="Verdana" w:hAnsi="Verdana" w:cs="Arial"/>
          <w:bCs/>
          <w:color w:val="000000" w:themeColor="text1"/>
        </w:rPr>
      </w:pPr>
    </w:p>
    <w:p w14:paraId="0DCBE3E9" w14:textId="45075DEE" w:rsidR="0034769A" w:rsidRPr="00954BDA" w:rsidRDefault="0034769A" w:rsidP="76C72E66">
      <w:pPr>
        <w:pStyle w:val="Textoindependiente2"/>
        <w:numPr>
          <w:ilvl w:val="0"/>
          <w:numId w:val="6"/>
        </w:numPr>
        <w:jc w:val="both"/>
        <w:rPr>
          <w:rFonts w:ascii="Verdana" w:hAnsi="Verdana" w:cs="Arial"/>
          <w:color w:val="000000" w:themeColor="text1"/>
        </w:rPr>
      </w:pPr>
      <w:r w:rsidRPr="00954BDA">
        <w:rPr>
          <w:rFonts w:ascii="Verdana" w:hAnsi="Verdana" w:cs="Arial"/>
          <w:color w:val="000000" w:themeColor="text1"/>
        </w:rPr>
        <w:t>Reportar a la autoridad ambiental competente la existencia de situaciones que puedan constituir afectaciones ambientales, en especial aquellas relacionadas con el abandono, inactividad, cierre no adecuado o incumplimiento de obligaciones sectoriales.</w:t>
      </w:r>
    </w:p>
    <w:p w14:paraId="61F327DA" w14:textId="77777777" w:rsidR="0034769A" w:rsidRPr="00954BDA" w:rsidRDefault="0034769A" w:rsidP="0034769A">
      <w:pPr>
        <w:pStyle w:val="Textoindependiente2"/>
        <w:jc w:val="both"/>
        <w:rPr>
          <w:rFonts w:ascii="Verdana" w:hAnsi="Verdana" w:cs="Arial"/>
          <w:bCs/>
          <w:color w:val="000000" w:themeColor="text1"/>
        </w:rPr>
      </w:pPr>
    </w:p>
    <w:p w14:paraId="422C6DE1" w14:textId="485BD906" w:rsidR="0034769A" w:rsidRPr="00954BDA" w:rsidRDefault="0034769A" w:rsidP="00C3570C">
      <w:pPr>
        <w:pStyle w:val="Textoindependiente2"/>
        <w:numPr>
          <w:ilvl w:val="0"/>
          <w:numId w:val="6"/>
        </w:numPr>
        <w:jc w:val="both"/>
        <w:rPr>
          <w:rFonts w:ascii="Verdana" w:hAnsi="Verdana" w:cs="Arial"/>
          <w:bCs/>
          <w:color w:val="000000" w:themeColor="text1"/>
        </w:rPr>
      </w:pPr>
      <w:r w:rsidRPr="00954BDA">
        <w:rPr>
          <w:rFonts w:ascii="Verdana" w:hAnsi="Verdana" w:cs="Arial"/>
          <w:color w:val="000000" w:themeColor="text1"/>
        </w:rPr>
        <w:t xml:space="preserve">Aportar insumos técnicos </w:t>
      </w:r>
      <w:r w:rsidR="00A41E5B" w:rsidRPr="00954BDA">
        <w:rPr>
          <w:rFonts w:ascii="Verdana" w:hAnsi="Verdana" w:cs="Arial"/>
          <w:color w:val="000000" w:themeColor="text1"/>
        </w:rPr>
        <w:t>que permita a</w:t>
      </w:r>
      <w:r w:rsidRPr="00954BDA">
        <w:rPr>
          <w:rFonts w:ascii="Verdana" w:hAnsi="Verdana" w:cs="Arial"/>
          <w:color w:val="000000" w:themeColor="text1"/>
        </w:rPr>
        <w:t xml:space="preserve"> la </w:t>
      </w:r>
      <w:r w:rsidR="00A41E5B" w:rsidRPr="00954BDA">
        <w:rPr>
          <w:rFonts w:ascii="Verdana" w:hAnsi="Verdana" w:cs="Arial"/>
          <w:color w:val="000000" w:themeColor="text1"/>
        </w:rPr>
        <w:t xml:space="preserve">autoridad Ambiental </w:t>
      </w:r>
      <w:r w:rsidRPr="00954BDA">
        <w:rPr>
          <w:rFonts w:ascii="Verdana" w:hAnsi="Verdana" w:cs="Arial"/>
          <w:color w:val="000000" w:themeColor="text1"/>
        </w:rPr>
        <w:t>identifica</w:t>
      </w:r>
      <w:r w:rsidR="00A41E5B" w:rsidRPr="00954BDA">
        <w:rPr>
          <w:rFonts w:ascii="Verdana" w:hAnsi="Verdana" w:cs="Arial"/>
          <w:color w:val="000000" w:themeColor="text1"/>
        </w:rPr>
        <w:t>r</w:t>
      </w:r>
      <w:r w:rsidRPr="00954BDA">
        <w:rPr>
          <w:rFonts w:ascii="Verdana" w:hAnsi="Verdana" w:cs="Arial"/>
          <w:color w:val="000000" w:themeColor="text1"/>
        </w:rPr>
        <w:t xml:space="preserve"> y </w:t>
      </w:r>
      <w:r w:rsidR="009E62E2" w:rsidRPr="00954BDA">
        <w:rPr>
          <w:rFonts w:ascii="Verdana" w:hAnsi="Verdana" w:cs="Arial"/>
          <w:color w:val="000000" w:themeColor="text1"/>
        </w:rPr>
        <w:t>comproba</w:t>
      </w:r>
      <w:r w:rsidR="00A41E5B" w:rsidRPr="00954BDA">
        <w:rPr>
          <w:rFonts w:ascii="Verdana" w:hAnsi="Verdana" w:cs="Arial"/>
          <w:color w:val="000000" w:themeColor="text1"/>
        </w:rPr>
        <w:t>r</w:t>
      </w:r>
      <w:r w:rsidRPr="00954BDA">
        <w:rPr>
          <w:rFonts w:ascii="Verdana" w:hAnsi="Verdana" w:cs="Arial"/>
          <w:color w:val="000000" w:themeColor="text1"/>
        </w:rPr>
        <w:t xml:space="preserve"> l</w:t>
      </w:r>
      <w:r w:rsidR="00A41E5B" w:rsidRPr="00954BDA">
        <w:rPr>
          <w:rFonts w:ascii="Verdana" w:hAnsi="Verdana" w:cs="Arial"/>
          <w:color w:val="000000" w:themeColor="text1"/>
        </w:rPr>
        <w:t>a existencia</w:t>
      </w:r>
      <w:r w:rsidRPr="00954BDA">
        <w:rPr>
          <w:rFonts w:ascii="Verdana" w:hAnsi="Verdana" w:cs="Arial"/>
          <w:color w:val="000000" w:themeColor="text1"/>
        </w:rPr>
        <w:t xml:space="preserve"> pasivo ambiental</w:t>
      </w:r>
      <w:r w:rsidR="00A41E5B" w:rsidRPr="00954BDA">
        <w:rPr>
          <w:rFonts w:ascii="Verdana" w:hAnsi="Verdana" w:cs="Arial"/>
          <w:color w:val="000000" w:themeColor="text1"/>
        </w:rPr>
        <w:t>.</w:t>
      </w:r>
    </w:p>
    <w:p w14:paraId="79A9A26B" w14:textId="77777777" w:rsidR="00A41E5B" w:rsidRPr="00954BDA" w:rsidRDefault="00A41E5B" w:rsidP="00A41E5B">
      <w:pPr>
        <w:pStyle w:val="Prrafodelista"/>
        <w:spacing w:after="0"/>
        <w:rPr>
          <w:rFonts w:ascii="Verdana" w:hAnsi="Verdana" w:cs="Arial"/>
          <w:bCs/>
          <w:color w:val="000000" w:themeColor="text1"/>
        </w:rPr>
      </w:pPr>
    </w:p>
    <w:p w14:paraId="3D802FE6" w14:textId="4482FF0A" w:rsidR="0034769A" w:rsidRPr="00954BDA" w:rsidRDefault="0034769A" w:rsidP="00BB022B">
      <w:pPr>
        <w:pStyle w:val="Textoindependiente2"/>
        <w:numPr>
          <w:ilvl w:val="0"/>
          <w:numId w:val="6"/>
        </w:numPr>
        <w:jc w:val="both"/>
        <w:rPr>
          <w:rFonts w:ascii="Verdana" w:hAnsi="Verdana" w:cs="Arial"/>
          <w:bCs/>
          <w:color w:val="000000" w:themeColor="text1"/>
        </w:rPr>
      </w:pPr>
      <w:r w:rsidRPr="00954BDA">
        <w:rPr>
          <w:rFonts w:ascii="Verdana" w:hAnsi="Verdana" w:cs="Arial"/>
          <w:bCs/>
          <w:color w:val="000000" w:themeColor="text1"/>
        </w:rPr>
        <w:t xml:space="preserve">Participar en instancias de coordinación interinstitucional que se definan por parte de la autoridad ambiental competente para las actividades de identificación y </w:t>
      </w:r>
      <w:r w:rsidR="009E62E2" w:rsidRPr="00954BDA">
        <w:rPr>
          <w:rFonts w:ascii="Verdana" w:hAnsi="Verdana" w:cs="Arial"/>
          <w:bCs/>
          <w:color w:val="000000" w:themeColor="text1"/>
        </w:rPr>
        <w:t>comprobación</w:t>
      </w:r>
      <w:r w:rsidRPr="00954BDA">
        <w:rPr>
          <w:rFonts w:ascii="Verdana" w:hAnsi="Verdana" w:cs="Arial"/>
          <w:bCs/>
          <w:color w:val="000000" w:themeColor="text1"/>
        </w:rPr>
        <w:t xml:space="preserve"> del pasivo ambiental, correspondientes a las etapas de caracterización preliminar y análisis detallado, garantizando coherencia entre las decisiones sectoriales y ambientales.</w:t>
      </w:r>
    </w:p>
    <w:p w14:paraId="2764C6DC" w14:textId="77777777" w:rsidR="00BB022B" w:rsidRPr="00954BDA" w:rsidRDefault="00BB022B" w:rsidP="00BB022B">
      <w:pPr>
        <w:pStyle w:val="Textoindependiente2"/>
        <w:ind w:left="720"/>
        <w:jc w:val="both"/>
        <w:rPr>
          <w:rFonts w:ascii="Verdana" w:hAnsi="Verdana" w:cs="Arial"/>
          <w:bCs/>
          <w:color w:val="000000" w:themeColor="text1"/>
        </w:rPr>
      </w:pPr>
    </w:p>
    <w:p w14:paraId="053F7E41" w14:textId="40CD41C4" w:rsidR="0034769A" w:rsidRPr="00954BDA" w:rsidRDefault="016A91BC" w:rsidP="00BB022B">
      <w:pPr>
        <w:pStyle w:val="Textoindependiente2"/>
        <w:numPr>
          <w:ilvl w:val="0"/>
          <w:numId w:val="6"/>
        </w:numPr>
        <w:jc w:val="both"/>
        <w:rPr>
          <w:rFonts w:ascii="Verdana" w:hAnsi="Verdana" w:cs="Arial"/>
          <w:bCs/>
          <w:color w:val="000000" w:themeColor="text1"/>
        </w:rPr>
      </w:pPr>
      <w:r w:rsidRPr="00954BDA">
        <w:rPr>
          <w:rFonts w:ascii="Verdana" w:hAnsi="Verdana" w:cs="Arial"/>
          <w:color w:val="000000" w:themeColor="text1"/>
        </w:rPr>
        <w:t xml:space="preserve">Coordinar con la autoridad ambiental competente las actuaciones necesarias cuando se identifiquen </w:t>
      </w:r>
      <w:r w:rsidR="4F748462" w:rsidRPr="00954BDA">
        <w:rPr>
          <w:rFonts w:ascii="Verdana" w:hAnsi="Verdana" w:cs="Arial"/>
          <w:color w:val="000000" w:themeColor="text1"/>
        </w:rPr>
        <w:t xml:space="preserve">presuntos </w:t>
      </w:r>
      <w:r w:rsidR="58826F26" w:rsidRPr="00954BDA">
        <w:rPr>
          <w:rFonts w:ascii="Verdana" w:hAnsi="Verdana" w:cs="Arial"/>
          <w:color w:val="000000" w:themeColor="text1"/>
        </w:rPr>
        <w:t>g</w:t>
      </w:r>
      <w:r w:rsidR="3E1FDA9C" w:rsidRPr="00954BDA">
        <w:rPr>
          <w:rFonts w:ascii="Verdana" w:hAnsi="Verdana" w:cs="Arial"/>
          <w:color w:val="000000" w:themeColor="text1"/>
        </w:rPr>
        <w:t xml:space="preserve">eneradores del </w:t>
      </w:r>
      <w:r w:rsidR="065BB1C5" w:rsidRPr="00954BDA">
        <w:rPr>
          <w:rFonts w:ascii="Verdana" w:hAnsi="Verdana" w:cs="Arial"/>
          <w:color w:val="000000" w:themeColor="text1"/>
        </w:rPr>
        <w:t>p</w:t>
      </w:r>
      <w:r w:rsidR="3E1FDA9C" w:rsidRPr="00954BDA">
        <w:rPr>
          <w:rFonts w:ascii="Verdana" w:hAnsi="Verdana" w:cs="Arial"/>
          <w:color w:val="000000" w:themeColor="text1"/>
        </w:rPr>
        <w:t xml:space="preserve">asivo </w:t>
      </w:r>
      <w:r w:rsidR="20D2A84F" w:rsidRPr="00954BDA">
        <w:rPr>
          <w:rFonts w:ascii="Verdana" w:hAnsi="Verdana" w:cs="Arial"/>
          <w:color w:val="000000" w:themeColor="text1"/>
        </w:rPr>
        <w:t>a</w:t>
      </w:r>
      <w:r w:rsidR="3E1FDA9C" w:rsidRPr="00954BDA">
        <w:rPr>
          <w:rFonts w:ascii="Verdana" w:hAnsi="Verdana" w:cs="Arial"/>
          <w:color w:val="000000" w:themeColor="text1"/>
        </w:rPr>
        <w:t>mbiental</w:t>
      </w:r>
      <w:r w:rsidRPr="00954BDA">
        <w:rPr>
          <w:rFonts w:ascii="Verdana" w:hAnsi="Verdana" w:cs="Arial"/>
          <w:color w:val="000000" w:themeColor="text1"/>
        </w:rPr>
        <w:t>, con el fin de asegurar la aplicación de los instrumentos administrativos</w:t>
      </w:r>
      <w:r w:rsidR="73086E32" w:rsidRPr="00954BDA">
        <w:rPr>
          <w:rFonts w:ascii="Verdana" w:hAnsi="Verdana" w:cs="Arial"/>
          <w:color w:val="000000" w:themeColor="text1"/>
        </w:rPr>
        <w:t xml:space="preserve"> o</w:t>
      </w:r>
      <w:r w:rsidRPr="00954BDA">
        <w:rPr>
          <w:rFonts w:ascii="Verdana" w:hAnsi="Verdana" w:cs="Arial"/>
          <w:color w:val="000000" w:themeColor="text1"/>
        </w:rPr>
        <w:t xml:space="preserve"> sancionatorios</w:t>
      </w:r>
      <w:r w:rsidR="25685369" w:rsidRPr="00954BDA">
        <w:rPr>
          <w:rFonts w:ascii="Verdana" w:hAnsi="Verdana" w:cs="Arial"/>
          <w:color w:val="000000" w:themeColor="text1"/>
        </w:rPr>
        <w:t xml:space="preserve"> a que haya</w:t>
      </w:r>
      <w:r w:rsidR="00A41E5B" w:rsidRPr="00954BDA">
        <w:rPr>
          <w:rFonts w:ascii="Verdana" w:hAnsi="Verdana" w:cs="Arial"/>
          <w:color w:val="000000" w:themeColor="text1"/>
        </w:rPr>
        <w:t>.</w:t>
      </w:r>
    </w:p>
    <w:p w14:paraId="666BE904" w14:textId="77777777" w:rsidR="00BB022B" w:rsidRPr="00954BDA" w:rsidRDefault="00BB022B" w:rsidP="00BB022B">
      <w:pPr>
        <w:pStyle w:val="Textoindependiente2"/>
        <w:ind w:left="720"/>
        <w:jc w:val="both"/>
        <w:rPr>
          <w:rFonts w:ascii="Verdana" w:hAnsi="Verdana" w:cs="Arial"/>
          <w:bCs/>
          <w:color w:val="000000" w:themeColor="text1"/>
        </w:rPr>
      </w:pPr>
    </w:p>
    <w:p w14:paraId="56773835" w14:textId="3623CE78" w:rsidR="00E04D0E" w:rsidRPr="00954BDA" w:rsidRDefault="0034769A" w:rsidP="76C72E66">
      <w:pPr>
        <w:pStyle w:val="Textoindependiente2"/>
        <w:jc w:val="both"/>
        <w:rPr>
          <w:rFonts w:ascii="Verdana" w:hAnsi="Verdana" w:cs="Arial"/>
          <w:color w:val="000000" w:themeColor="text1"/>
        </w:rPr>
      </w:pPr>
      <w:r w:rsidRPr="00954BDA">
        <w:rPr>
          <w:rFonts w:ascii="Verdana" w:hAnsi="Verdana" w:cs="Arial"/>
          <w:b/>
          <w:bCs/>
          <w:color w:val="000000" w:themeColor="text1"/>
        </w:rPr>
        <w:t>PARÁGRAFO</w:t>
      </w:r>
      <w:r w:rsidRPr="00954BDA">
        <w:rPr>
          <w:rFonts w:ascii="Verdana" w:hAnsi="Verdana" w:cs="Arial"/>
          <w:color w:val="000000" w:themeColor="text1"/>
        </w:rPr>
        <w:t xml:space="preserve">. El cumplimiento de las responsabilidades aquí previstas no sustituye las competencias propias de las autoridades ambientales en materia de evaluación, control y </w:t>
      </w:r>
      <w:r w:rsidR="00856248" w:rsidRPr="00954BDA">
        <w:rPr>
          <w:rFonts w:ascii="Verdana" w:hAnsi="Verdana" w:cs="Arial"/>
          <w:color w:val="000000" w:themeColor="text1"/>
        </w:rPr>
        <w:t xml:space="preserve">comprobación </w:t>
      </w:r>
      <w:r w:rsidRPr="00954BDA">
        <w:rPr>
          <w:rFonts w:ascii="Verdana" w:hAnsi="Verdana" w:cs="Arial"/>
          <w:color w:val="000000" w:themeColor="text1"/>
        </w:rPr>
        <w:t>de la existencia del pasivo ambiental, ni las obligaciones de los generadores o responsables conforme a la normativa vigente.</w:t>
      </w:r>
    </w:p>
    <w:p w14:paraId="1D072E2C" w14:textId="77777777" w:rsidR="00C36535" w:rsidRPr="00954BDA" w:rsidRDefault="00C36535" w:rsidP="00321A2B">
      <w:pPr>
        <w:pStyle w:val="Textoindependiente2"/>
        <w:jc w:val="both"/>
        <w:rPr>
          <w:rFonts w:ascii="Verdana" w:hAnsi="Verdana" w:cs="Arial"/>
          <w:color w:val="000000" w:themeColor="text1"/>
        </w:rPr>
      </w:pPr>
    </w:p>
    <w:p w14:paraId="0A6F2E1A" w14:textId="1C609118" w:rsidR="00AF3E1D" w:rsidRPr="00954BDA" w:rsidRDefault="6FDDBA7D" w:rsidP="00321A2B">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7CAC90DD" w:rsidRPr="00954BDA">
        <w:rPr>
          <w:rFonts w:ascii="Verdana" w:hAnsi="Verdana" w:cs="Arial"/>
          <w:b/>
          <w:bCs/>
          <w:color w:val="000000" w:themeColor="text1"/>
        </w:rPr>
        <w:t>2</w:t>
      </w:r>
      <w:r w:rsidRPr="00954BDA">
        <w:rPr>
          <w:rFonts w:ascii="Verdana" w:hAnsi="Verdana" w:cs="Arial"/>
          <w:b/>
          <w:bCs/>
          <w:color w:val="000000" w:themeColor="text1"/>
        </w:rPr>
        <w:t>.</w:t>
      </w:r>
      <w:r w:rsidR="062C5C86" w:rsidRPr="00954BDA">
        <w:rPr>
          <w:rFonts w:ascii="Verdana" w:hAnsi="Verdana" w:cs="Arial"/>
          <w:b/>
          <w:bCs/>
          <w:color w:val="000000" w:themeColor="text1"/>
        </w:rPr>
        <w:t>5</w:t>
      </w:r>
      <w:r w:rsidRPr="00954BDA">
        <w:rPr>
          <w:rFonts w:ascii="Verdana" w:hAnsi="Verdana" w:cs="Arial"/>
          <w:b/>
          <w:bCs/>
          <w:color w:val="000000" w:themeColor="text1"/>
        </w:rPr>
        <w:t xml:space="preserve">. De la </w:t>
      </w:r>
      <w:r w:rsidR="777D19F3" w:rsidRPr="00954BDA">
        <w:rPr>
          <w:rFonts w:ascii="Verdana" w:hAnsi="Verdana" w:cs="Arial"/>
          <w:b/>
          <w:bCs/>
          <w:color w:val="000000" w:themeColor="text1"/>
        </w:rPr>
        <w:t>c</w:t>
      </w:r>
      <w:r w:rsidR="07D7B4F7" w:rsidRPr="00954BDA">
        <w:rPr>
          <w:rFonts w:ascii="Verdana" w:hAnsi="Verdana" w:cs="Arial"/>
          <w:b/>
          <w:bCs/>
          <w:color w:val="000000" w:themeColor="text1"/>
        </w:rPr>
        <w:t xml:space="preserve">aracterización y </w:t>
      </w:r>
      <w:r w:rsidR="4A2B519B" w:rsidRPr="00954BDA">
        <w:rPr>
          <w:rFonts w:ascii="Verdana" w:hAnsi="Verdana" w:cs="Arial"/>
          <w:b/>
          <w:bCs/>
          <w:color w:val="000000" w:themeColor="text1"/>
        </w:rPr>
        <w:t>e</w:t>
      </w:r>
      <w:r w:rsidR="07D7B4F7" w:rsidRPr="00954BDA">
        <w:rPr>
          <w:rFonts w:ascii="Verdana" w:hAnsi="Verdana" w:cs="Arial"/>
          <w:b/>
          <w:bCs/>
          <w:color w:val="000000" w:themeColor="text1"/>
        </w:rPr>
        <w:t xml:space="preserve">valuación de </w:t>
      </w:r>
      <w:r w:rsidR="0D8C6B7A" w:rsidRPr="00954BDA">
        <w:rPr>
          <w:rFonts w:ascii="Verdana" w:hAnsi="Verdana" w:cs="Arial"/>
          <w:b/>
          <w:bCs/>
          <w:color w:val="000000" w:themeColor="text1"/>
        </w:rPr>
        <w:t>r</w:t>
      </w:r>
      <w:r w:rsidR="07D7B4F7" w:rsidRPr="00954BDA">
        <w:rPr>
          <w:rFonts w:ascii="Verdana" w:hAnsi="Verdana" w:cs="Arial"/>
          <w:b/>
          <w:bCs/>
          <w:color w:val="000000" w:themeColor="text1"/>
        </w:rPr>
        <w:t xml:space="preserve">iesgo. </w:t>
      </w:r>
      <w:r w:rsidR="00E53E89" w:rsidRPr="00954BDA">
        <w:rPr>
          <w:rFonts w:ascii="Verdana" w:hAnsi="Verdana" w:cs="Arial"/>
          <w:color w:val="000000" w:themeColor="text1"/>
        </w:rPr>
        <w:t>para la caracterización y evaluación de riesgo de los pasivos ambientales el ministerio de ambiente y desarrollo sostenible establecerá las metodologías de evaluación del riesgo de pasivos ambientales aplicables conforme a lo establecido en el artículo 8 de la ley 2327 de 2023.</w:t>
      </w:r>
    </w:p>
    <w:p w14:paraId="018F4850" w14:textId="77777777" w:rsidR="00AF3E1D" w:rsidRPr="00954BDA" w:rsidRDefault="00AF3E1D" w:rsidP="00321A2B">
      <w:pPr>
        <w:pStyle w:val="Textoindependiente2"/>
        <w:jc w:val="both"/>
        <w:rPr>
          <w:rFonts w:ascii="Verdana" w:hAnsi="Verdana" w:cs="Arial"/>
          <w:color w:val="000000" w:themeColor="text1"/>
        </w:rPr>
      </w:pPr>
    </w:p>
    <w:p w14:paraId="3F58AC94" w14:textId="2D1D9461" w:rsidR="00C2101F" w:rsidRPr="00954BDA" w:rsidRDefault="6FDDBA7D" w:rsidP="001A548A">
      <w:pPr>
        <w:jc w:val="both"/>
        <w:rPr>
          <w:rFonts w:ascii="Verdana" w:hAnsi="Verdana" w:cs="Arial"/>
          <w:color w:val="000000" w:themeColor="text1"/>
        </w:rPr>
      </w:pPr>
      <w:r w:rsidRPr="00954BDA">
        <w:rPr>
          <w:rFonts w:ascii="Verdana" w:hAnsi="Verdana" w:cs="Arial"/>
          <w:b/>
          <w:bCs/>
          <w:color w:val="000000" w:themeColor="text1"/>
        </w:rPr>
        <w:t>PARAGRAFO</w:t>
      </w:r>
      <w:r w:rsidR="5BF6C0B4" w:rsidRPr="00954BDA">
        <w:rPr>
          <w:rFonts w:ascii="Verdana" w:hAnsi="Verdana" w:cs="Arial"/>
          <w:b/>
          <w:bCs/>
          <w:color w:val="000000" w:themeColor="text1"/>
        </w:rPr>
        <w:t xml:space="preserve"> 1</w:t>
      </w:r>
      <w:r w:rsidRPr="00954BDA">
        <w:rPr>
          <w:rFonts w:ascii="Verdana" w:hAnsi="Verdana" w:cs="Arial"/>
          <w:b/>
          <w:bCs/>
          <w:color w:val="000000" w:themeColor="text1"/>
        </w:rPr>
        <w:t>.</w:t>
      </w:r>
      <w:r w:rsidRPr="00954BDA">
        <w:rPr>
          <w:rFonts w:ascii="Verdana" w:hAnsi="Verdana" w:cs="Arial"/>
          <w:color w:val="000000" w:themeColor="text1"/>
        </w:rPr>
        <w:t xml:space="preserve"> </w:t>
      </w:r>
      <w:r w:rsidR="001A548A" w:rsidRPr="00954BDA">
        <w:rPr>
          <w:rFonts w:ascii="Verdana" w:hAnsi="Verdana" w:cs="Arial"/>
          <w:color w:val="000000" w:themeColor="text1"/>
        </w:rPr>
        <w:t xml:space="preserve">Para efectos de la </w:t>
      </w:r>
      <w:r w:rsidR="007005D0" w:rsidRPr="00954BDA">
        <w:rPr>
          <w:rFonts w:ascii="Verdana" w:hAnsi="Verdana" w:cs="Arial"/>
          <w:color w:val="000000" w:themeColor="text1"/>
        </w:rPr>
        <w:t xml:space="preserve">caracterización y evaluación de riesgo </w:t>
      </w:r>
      <w:r w:rsidR="001A548A" w:rsidRPr="00954BDA">
        <w:rPr>
          <w:rFonts w:ascii="Verdana" w:hAnsi="Verdana" w:cs="Arial"/>
          <w:color w:val="000000" w:themeColor="text1"/>
        </w:rPr>
        <w:t>del Pasivo ambiental, la autoridad sectorial brindará el apoyo a la autoridad ambiental competente.</w:t>
      </w:r>
      <w:r w:rsidR="7CAC90DD" w:rsidRPr="00954BDA">
        <w:rPr>
          <w:rFonts w:ascii="Verdana" w:hAnsi="Verdana" w:cs="Arial"/>
          <w:color w:val="000000" w:themeColor="text1"/>
        </w:rPr>
        <w:t xml:space="preserve"> de conformidad con lo establecido en </w:t>
      </w:r>
      <w:r w:rsidR="55A5C43E" w:rsidRPr="00954BDA">
        <w:rPr>
          <w:rFonts w:ascii="Verdana" w:hAnsi="Verdana" w:cs="Arial"/>
          <w:color w:val="000000" w:themeColor="text1"/>
        </w:rPr>
        <w:t>lo</w:t>
      </w:r>
      <w:r w:rsidR="7CAC90DD" w:rsidRPr="00954BDA">
        <w:rPr>
          <w:rFonts w:ascii="Verdana" w:hAnsi="Verdana" w:cs="Arial"/>
          <w:color w:val="000000" w:themeColor="text1"/>
        </w:rPr>
        <w:t xml:space="preserve"> artículo</w:t>
      </w:r>
      <w:r w:rsidR="24BEF044" w:rsidRPr="00954BDA">
        <w:rPr>
          <w:rFonts w:ascii="Verdana" w:hAnsi="Verdana" w:cs="Arial"/>
          <w:color w:val="000000" w:themeColor="text1"/>
        </w:rPr>
        <w:t xml:space="preserve"> </w:t>
      </w:r>
      <w:r w:rsidR="7CAC90DD" w:rsidRPr="00954BDA">
        <w:rPr>
          <w:rFonts w:ascii="Verdana" w:hAnsi="Verdana" w:cs="Arial"/>
          <w:color w:val="000000" w:themeColor="text1"/>
        </w:rPr>
        <w:t>9 de la Ley 2327 de 2023 o aquella que la modifique o sustituya.</w:t>
      </w:r>
    </w:p>
    <w:p w14:paraId="5FB9AD41" w14:textId="77777777" w:rsidR="00733BAE" w:rsidRPr="00954BDA" w:rsidRDefault="00733BAE" w:rsidP="00321A2B">
      <w:pPr>
        <w:jc w:val="both"/>
        <w:rPr>
          <w:rFonts w:ascii="Verdana" w:hAnsi="Verdana" w:cs="Arial"/>
          <w:color w:val="000000" w:themeColor="text1"/>
        </w:rPr>
      </w:pPr>
    </w:p>
    <w:p w14:paraId="1498C525" w14:textId="2C335F80" w:rsidR="00F02187" w:rsidRPr="00954BDA" w:rsidRDefault="5BF6C0B4" w:rsidP="00321A2B">
      <w:pPr>
        <w:jc w:val="both"/>
        <w:rPr>
          <w:rFonts w:ascii="Verdana" w:hAnsi="Verdana" w:cs="Arial"/>
          <w:color w:val="000000" w:themeColor="text1"/>
        </w:rPr>
      </w:pPr>
      <w:r w:rsidRPr="00954BDA">
        <w:rPr>
          <w:rFonts w:ascii="Verdana" w:hAnsi="Verdana" w:cs="Arial"/>
          <w:b/>
          <w:bCs/>
          <w:color w:val="000000" w:themeColor="text1"/>
        </w:rPr>
        <w:t>PARÁGRAFO 2</w:t>
      </w:r>
      <w:r w:rsidR="4659A8AF" w:rsidRPr="00954BDA">
        <w:rPr>
          <w:rFonts w:ascii="Verdana" w:hAnsi="Verdana" w:cs="Arial"/>
          <w:color w:val="000000" w:themeColor="text1"/>
        </w:rPr>
        <w:t xml:space="preserve">. </w:t>
      </w:r>
      <w:r w:rsidR="0D78F815" w:rsidRPr="00954BDA">
        <w:rPr>
          <w:rFonts w:ascii="Verdana" w:hAnsi="Verdana" w:cs="Arial"/>
          <w:color w:val="000000" w:themeColor="text1"/>
        </w:rPr>
        <w:t>Mientras el Ministerio de Ambiente y Desarrollo Sostenible adopta metodologías</w:t>
      </w:r>
      <w:r w:rsidR="40167082" w:rsidRPr="00954BDA">
        <w:rPr>
          <w:rFonts w:ascii="Verdana" w:hAnsi="Verdana" w:cs="Arial"/>
          <w:color w:val="000000" w:themeColor="text1"/>
        </w:rPr>
        <w:t xml:space="preserve"> de que trata este artículo</w:t>
      </w:r>
      <w:r w:rsidR="0D78F815" w:rsidRPr="00954BDA">
        <w:rPr>
          <w:rFonts w:ascii="Verdana" w:hAnsi="Verdana" w:cs="Arial"/>
          <w:color w:val="000000" w:themeColor="text1"/>
        </w:rPr>
        <w:t>, las A</w:t>
      </w:r>
      <w:r w:rsidR="2C8F4029" w:rsidRPr="00954BDA">
        <w:rPr>
          <w:rFonts w:ascii="Verdana" w:hAnsi="Verdana" w:cs="Arial"/>
          <w:color w:val="000000" w:themeColor="text1"/>
        </w:rPr>
        <w:t xml:space="preserve">utoridades </w:t>
      </w:r>
      <w:r w:rsidR="0D78F815" w:rsidRPr="00954BDA">
        <w:rPr>
          <w:rFonts w:ascii="Verdana" w:hAnsi="Verdana" w:cs="Arial"/>
          <w:color w:val="000000" w:themeColor="text1"/>
        </w:rPr>
        <w:t>A</w:t>
      </w:r>
      <w:r w:rsidR="2C8F4029" w:rsidRPr="00954BDA">
        <w:rPr>
          <w:rFonts w:ascii="Verdana" w:hAnsi="Verdana" w:cs="Arial"/>
          <w:color w:val="000000" w:themeColor="text1"/>
        </w:rPr>
        <w:t>mbientales</w:t>
      </w:r>
      <w:r w:rsidR="0D78F815" w:rsidRPr="00954BDA">
        <w:rPr>
          <w:rFonts w:ascii="Verdana" w:hAnsi="Verdana" w:cs="Arial"/>
          <w:color w:val="000000" w:themeColor="text1"/>
        </w:rPr>
        <w:t xml:space="preserve"> deberán aplicar </w:t>
      </w:r>
      <w:r w:rsidR="11C79FB8" w:rsidRPr="00954BDA">
        <w:rPr>
          <w:rFonts w:ascii="Verdana" w:hAnsi="Verdana" w:cs="Arial"/>
          <w:color w:val="000000" w:themeColor="text1"/>
        </w:rPr>
        <w:t xml:space="preserve">las </w:t>
      </w:r>
      <w:r w:rsidR="0D78F815" w:rsidRPr="00954BDA">
        <w:rPr>
          <w:rFonts w:ascii="Verdana" w:hAnsi="Verdana" w:cs="Arial"/>
          <w:color w:val="000000" w:themeColor="text1"/>
        </w:rPr>
        <w:t xml:space="preserve">metodologías reconocidas o validadas internacionalmente </w:t>
      </w:r>
      <w:r w:rsidR="2C8F4029" w:rsidRPr="00954BDA">
        <w:rPr>
          <w:rFonts w:ascii="Verdana" w:hAnsi="Verdana" w:cs="Arial"/>
          <w:color w:val="000000" w:themeColor="text1"/>
        </w:rPr>
        <w:t xml:space="preserve">que consideren más idóneas </w:t>
      </w:r>
      <w:r w:rsidRPr="00954BDA">
        <w:rPr>
          <w:rFonts w:ascii="Verdana" w:hAnsi="Verdana" w:cs="Arial"/>
          <w:color w:val="000000" w:themeColor="text1"/>
        </w:rPr>
        <w:t xml:space="preserve">para la evaluación del riesgo </w:t>
      </w:r>
      <w:r w:rsidR="6F040FEE" w:rsidRPr="00954BDA">
        <w:rPr>
          <w:rFonts w:ascii="Verdana" w:hAnsi="Verdana" w:cs="Arial"/>
          <w:color w:val="000000" w:themeColor="text1"/>
        </w:rPr>
        <w:t>que defina la</w:t>
      </w:r>
      <w:r w:rsidRPr="00954BDA">
        <w:rPr>
          <w:rFonts w:ascii="Verdana" w:hAnsi="Verdana" w:cs="Arial"/>
          <w:color w:val="000000" w:themeColor="text1"/>
        </w:rPr>
        <w:t xml:space="preserve"> declara</w:t>
      </w:r>
      <w:r w:rsidR="6F040FEE" w:rsidRPr="00954BDA">
        <w:rPr>
          <w:rFonts w:ascii="Verdana" w:hAnsi="Verdana" w:cs="Arial"/>
          <w:color w:val="000000" w:themeColor="text1"/>
        </w:rPr>
        <w:t>toria</w:t>
      </w:r>
      <w:r w:rsidRPr="00954BDA">
        <w:rPr>
          <w:rFonts w:ascii="Verdana" w:hAnsi="Verdana" w:cs="Arial"/>
          <w:color w:val="000000" w:themeColor="text1"/>
        </w:rPr>
        <w:t xml:space="preserve"> del pasivo ambiental.</w:t>
      </w:r>
    </w:p>
    <w:p w14:paraId="283D393D" w14:textId="77777777" w:rsidR="00911C79" w:rsidRPr="00954BDA" w:rsidRDefault="00911C79" w:rsidP="00321A2B">
      <w:pPr>
        <w:pStyle w:val="Textoindependiente2"/>
        <w:jc w:val="both"/>
        <w:rPr>
          <w:rFonts w:ascii="Verdana" w:hAnsi="Verdana" w:cs="Arial"/>
          <w:bCs/>
          <w:color w:val="000000" w:themeColor="text1"/>
        </w:rPr>
      </w:pPr>
    </w:p>
    <w:p w14:paraId="1A8F9AEF" w14:textId="595EEBFD" w:rsidR="00D322F7" w:rsidRPr="00954BDA" w:rsidRDefault="6FDDBA7D" w:rsidP="00321A2B">
      <w:pPr>
        <w:jc w:val="both"/>
        <w:rPr>
          <w:rFonts w:ascii="Verdana" w:hAnsi="Verdana" w:cs="Arial"/>
          <w:color w:val="000000" w:themeColor="text1"/>
        </w:rPr>
      </w:pPr>
      <w:r w:rsidRPr="00954BDA">
        <w:rPr>
          <w:rFonts w:ascii="Verdana" w:hAnsi="Verdana" w:cs="Arial"/>
          <w:b/>
          <w:bCs/>
          <w:color w:val="000000" w:themeColor="text1"/>
        </w:rPr>
        <w:lastRenderedPageBreak/>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3CF5914A" w:rsidRPr="00954BDA">
        <w:rPr>
          <w:rFonts w:ascii="Verdana" w:hAnsi="Verdana" w:cs="Arial"/>
          <w:b/>
          <w:bCs/>
          <w:color w:val="000000" w:themeColor="text1"/>
        </w:rPr>
        <w:t>2</w:t>
      </w:r>
      <w:r w:rsidRPr="00954BDA">
        <w:rPr>
          <w:rFonts w:ascii="Verdana" w:hAnsi="Verdana" w:cs="Arial"/>
          <w:b/>
          <w:bCs/>
          <w:color w:val="000000" w:themeColor="text1"/>
        </w:rPr>
        <w:t>.</w:t>
      </w:r>
      <w:r w:rsidR="062C5C86" w:rsidRPr="00954BDA">
        <w:rPr>
          <w:rFonts w:ascii="Verdana" w:hAnsi="Verdana" w:cs="Arial"/>
          <w:b/>
          <w:bCs/>
          <w:color w:val="000000" w:themeColor="text1"/>
        </w:rPr>
        <w:t>6</w:t>
      </w:r>
      <w:r w:rsidRPr="00954BDA">
        <w:rPr>
          <w:rFonts w:ascii="Verdana" w:hAnsi="Verdana" w:cs="Arial"/>
          <w:b/>
          <w:bCs/>
          <w:color w:val="000000" w:themeColor="text1"/>
        </w:rPr>
        <w:t>. De la medición</w:t>
      </w:r>
      <w:r w:rsidR="73FEBCE4" w:rsidRPr="00954BDA">
        <w:rPr>
          <w:rFonts w:ascii="Verdana" w:hAnsi="Verdana" w:cs="Arial"/>
          <w:b/>
          <w:bCs/>
          <w:color w:val="000000" w:themeColor="text1"/>
        </w:rPr>
        <w:t xml:space="preserve"> </w:t>
      </w:r>
      <w:r w:rsidR="0B74FD4B" w:rsidRPr="00954BDA">
        <w:rPr>
          <w:rFonts w:ascii="Verdana" w:hAnsi="Verdana" w:cs="Arial"/>
          <w:b/>
          <w:bCs/>
          <w:color w:val="000000" w:themeColor="text1"/>
        </w:rPr>
        <w:t xml:space="preserve">de parámetros </w:t>
      </w:r>
      <w:r w:rsidR="68057792" w:rsidRPr="00954BDA">
        <w:rPr>
          <w:rFonts w:ascii="Verdana" w:hAnsi="Verdana" w:cs="Arial"/>
          <w:b/>
          <w:bCs/>
          <w:color w:val="000000" w:themeColor="text1"/>
        </w:rPr>
        <w:t>físico</w:t>
      </w:r>
      <w:r w:rsidR="69760D11" w:rsidRPr="00954BDA">
        <w:rPr>
          <w:rFonts w:ascii="Verdana" w:hAnsi="Verdana" w:cs="Arial"/>
          <w:b/>
          <w:bCs/>
          <w:color w:val="000000" w:themeColor="text1"/>
        </w:rPr>
        <w:t>s</w:t>
      </w:r>
      <w:r w:rsidR="68057792" w:rsidRPr="00954BDA">
        <w:rPr>
          <w:rFonts w:ascii="Verdana" w:hAnsi="Verdana" w:cs="Arial"/>
          <w:b/>
          <w:bCs/>
          <w:color w:val="000000" w:themeColor="text1"/>
        </w:rPr>
        <w:t>, químico</w:t>
      </w:r>
      <w:r w:rsidR="69760D11" w:rsidRPr="00954BDA">
        <w:rPr>
          <w:rFonts w:ascii="Verdana" w:hAnsi="Verdana" w:cs="Arial"/>
          <w:b/>
          <w:bCs/>
          <w:color w:val="000000" w:themeColor="text1"/>
        </w:rPr>
        <w:t>s</w:t>
      </w:r>
      <w:r w:rsidR="68057792" w:rsidRPr="00954BDA">
        <w:rPr>
          <w:rFonts w:ascii="Verdana" w:hAnsi="Verdana" w:cs="Arial"/>
          <w:b/>
          <w:bCs/>
          <w:color w:val="000000" w:themeColor="text1"/>
        </w:rPr>
        <w:t>, biológico</w:t>
      </w:r>
      <w:r w:rsidR="69760D11" w:rsidRPr="00954BDA">
        <w:rPr>
          <w:rFonts w:ascii="Verdana" w:hAnsi="Verdana" w:cs="Arial"/>
          <w:b/>
          <w:bCs/>
          <w:color w:val="000000" w:themeColor="text1"/>
        </w:rPr>
        <w:t>s</w:t>
      </w:r>
      <w:r w:rsidR="68057792" w:rsidRPr="00954BDA">
        <w:rPr>
          <w:rFonts w:ascii="Verdana" w:hAnsi="Verdana" w:cs="Arial"/>
          <w:b/>
          <w:bCs/>
          <w:color w:val="000000" w:themeColor="text1"/>
        </w:rPr>
        <w:t xml:space="preserve"> y microbiológico</w:t>
      </w:r>
      <w:r w:rsidR="69760D11" w:rsidRPr="00954BDA">
        <w:rPr>
          <w:rFonts w:ascii="Verdana" w:hAnsi="Verdana" w:cs="Arial"/>
          <w:b/>
          <w:bCs/>
          <w:color w:val="000000" w:themeColor="text1"/>
        </w:rPr>
        <w:t>s</w:t>
      </w:r>
      <w:r w:rsidR="68057792" w:rsidRPr="00954BDA">
        <w:rPr>
          <w:rFonts w:ascii="Verdana" w:hAnsi="Verdana" w:cs="Arial"/>
          <w:b/>
          <w:bCs/>
          <w:color w:val="000000" w:themeColor="text1"/>
        </w:rPr>
        <w:t xml:space="preserve"> para</w:t>
      </w:r>
      <w:r w:rsidR="73FEBCE4" w:rsidRPr="00954BDA">
        <w:rPr>
          <w:rFonts w:ascii="Verdana" w:hAnsi="Verdana" w:cs="Arial"/>
          <w:b/>
          <w:bCs/>
          <w:color w:val="000000" w:themeColor="text1"/>
        </w:rPr>
        <w:t xml:space="preserve"> la gestión de pasivos ambientales</w:t>
      </w:r>
      <w:r w:rsidRPr="00954BDA">
        <w:rPr>
          <w:rFonts w:ascii="Verdana" w:hAnsi="Verdana" w:cs="Arial"/>
          <w:b/>
          <w:bCs/>
          <w:color w:val="000000" w:themeColor="text1"/>
        </w:rPr>
        <w:t>.</w:t>
      </w:r>
      <w:r w:rsidRPr="00954BDA">
        <w:rPr>
          <w:rFonts w:ascii="Verdana" w:hAnsi="Verdana" w:cs="Arial"/>
          <w:color w:val="000000" w:themeColor="text1"/>
        </w:rPr>
        <w:t xml:space="preserve"> Los laboratorios que reporten información cuantitativa o cualitativa</w:t>
      </w:r>
      <w:r w:rsidR="0B74FD4B" w:rsidRPr="00954BDA">
        <w:rPr>
          <w:rFonts w:ascii="Verdana" w:hAnsi="Verdana" w:cs="Arial"/>
          <w:color w:val="000000" w:themeColor="text1"/>
        </w:rPr>
        <w:t xml:space="preserve"> de parámetros</w:t>
      </w:r>
      <w:r w:rsidRPr="00954BDA">
        <w:rPr>
          <w:rFonts w:ascii="Verdana" w:hAnsi="Verdana" w:cs="Arial"/>
          <w:color w:val="000000" w:themeColor="text1"/>
        </w:rPr>
        <w:t xml:space="preserve"> de carácter físico, químico, biológico y microbiológico para los estudios de pasivos ambientales requeridos por las Autoridades Ambientales </w:t>
      </w:r>
      <w:r w:rsidR="2A2F36DB" w:rsidRPr="00954BDA">
        <w:rPr>
          <w:rFonts w:ascii="Verdana" w:hAnsi="Verdana" w:cs="Arial"/>
          <w:color w:val="000000" w:themeColor="text1"/>
        </w:rPr>
        <w:t>c</w:t>
      </w:r>
      <w:r w:rsidRPr="00954BDA">
        <w:rPr>
          <w:rFonts w:ascii="Verdana" w:hAnsi="Verdana" w:cs="Arial"/>
          <w:color w:val="000000" w:themeColor="text1"/>
        </w:rPr>
        <w:t xml:space="preserve">ompetentes, deberán </w:t>
      </w:r>
      <w:r w:rsidR="7DFBC27F" w:rsidRPr="00954BDA">
        <w:rPr>
          <w:rFonts w:ascii="Verdana" w:hAnsi="Verdana" w:cs="Arial"/>
          <w:color w:val="000000" w:themeColor="text1"/>
        </w:rPr>
        <w:t xml:space="preserve">estar </w:t>
      </w:r>
      <w:r w:rsidRPr="00954BDA">
        <w:rPr>
          <w:rFonts w:ascii="Verdana" w:hAnsi="Verdana" w:cs="Arial"/>
          <w:color w:val="000000" w:themeColor="text1"/>
        </w:rPr>
        <w:t>acredita</w:t>
      </w:r>
      <w:r w:rsidR="7DFBC27F" w:rsidRPr="00954BDA">
        <w:rPr>
          <w:rFonts w:ascii="Verdana" w:hAnsi="Verdana" w:cs="Arial"/>
          <w:color w:val="000000" w:themeColor="text1"/>
        </w:rPr>
        <w:t>dos</w:t>
      </w:r>
      <w:r w:rsidRPr="00954BDA">
        <w:rPr>
          <w:rFonts w:ascii="Verdana" w:hAnsi="Verdana" w:cs="Arial"/>
          <w:color w:val="000000" w:themeColor="text1"/>
        </w:rPr>
        <w:t xml:space="preserve"> en la norma ISO/IEC 17025 en su versión vigente, otorgada por los organismos avalados a nivel nacional para este fin, acorde al artículo 2 del Decreto 1595 de 2015 adicionado al Decreto 1074 de 2015  mediante el artículo 1.1.3.20, y el parágrafo 3 del artículo 2.2.8.9.1.5 del decreto 1076 del 2015.</w:t>
      </w:r>
    </w:p>
    <w:p w14:paraId="252EFC79" w14:textId="77777777" w:rsidR="00D322F7" w:rsidRPr="00954BDA" w:rsidRDefault="00D322F7" w:rsidP="00321A2B">
      <w:pPr>
        <w:jc w:val="both"/>
        <w:rPr>
          <w:rFonts w:ascii="Verdana" w:hAnsi="Verdana" w:cs="Arial"/>
          <w:color w:val="000000" w:themeColor="text1"/>
        </w:rPr>
      </w:pPr>
    </w:p>
    <w:p w14:paraId="305EEAE2" w14:textId="2DF82EFA" w:rsidR="002C1997" w:rsidRPr="00954BDA" w:rsidRDefault="6FDDBA7D" w:rsidP="00321A2B">
      <w:pPr>
        <w:jc w:val="both"/>
        <w:rPr>
          <w:rFonts w:ascii="Verdana" w:hAnsi="Verdana" w:cs="Arial"/>
          <w:color w:val="000000" w:themeColor="text1"/>
        </w:rPr>
      </w:pPr>
      <w:r w:rsidRPr="00954BDA">
        <w:rPr>
          <w:rFonts w:ascii="Verdana" w:hAnsi="Verdana" w:cs="Arial"/>
          <w:color w:val="000000" w:themeColor="text1"/>
        </w:rPr>
        <w:t>En el evento en que no exista en el territorio nacional laboratorios acreditados que presten los servicios requeridos para el desarrollo de los estudios de pasivos ambientales, se admitirán los resultados de análisis emitidos por laboratorios extranjeros, acreditados por un organismo de acreditación miembro signatario del Acuerdo de Reconocimiento Multilateral (MLA, por sus siglas en inglés) del Foro Internacional de Acreditación (IAF, por sus siglas en inglés), en cumplimiento del Decreto número 1074 de 2015, o la norma que lo modifique o sustituya.</w:t>
      </w:r>
    </w:p>
    <w:p w14:paraId="1C9B0548" w14:textId="77777777" w:rsidR="00724EC0" w:rsidRPr="00954BDA" w:rsidRDefault="00724EC0" w:rsidP="00321A2B">
      <w:pPr>
        <w:jc w:val="both"/>
        <w:rPr>
          <w:rFonts w:ascii="Verdana" w:hAnsi="Verdana" w:cs="Arial"/>
          <w:color w:val="000000" w:themeColor="text1"/>
        </w:rPr>
      </w:pPr>
    </w:p>
    <w:p w14:paraId="64253316" w14:textId="05867CC3" w:rsidR="00343132" w:rsidRPr="00954BDA" w:rsidRDefault="6893C6C0" w:rsidP="002B3EB1">
      <w:pPr>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.2.</w:t>
      </w:r>
      <w:r w:rsidR="062C5C86" w:rsidRPr="00954BDA">
        <w:rPr>
          <w:rFonts w:ascii="Verdana" w:hAnsi="Verdana" w:cs="Arial"/>
          <w:b/>
          <w:bCs/>
          <w:color w:val="000000" w:themeColor="text1"/>
        </w:rPr>
        <w:t>7</w:t>
      </w:r>
      <w:r w:rsidRPr="00954BDA">
        <w:rPr>
          <w:rFonts w:ascii="Verdana" w:hAnsi="Verdana" w:cs="Arial"/>
          <w:b/>
          <w:bCs/>
          <w:color w:val="000000" w:themeColor="text1"/>
        </w:rPr>
        <w:t xml:space="preserve">. De la </w:t>
      </w:r>
      <w:r w:rsidR="55BCB15E" w:rsidRPr="00954BDA">
        <w:rPr>
          <w:rFonts w:ascii="Verdana" w:hAnsi="Verdana" w:cs="Arial"/>
          <w:b/>
          <w:bCs/>
          <w:color w:val="000000" w:themeColor="text1"/>
        </w:rPr>
        <w:t>d</w:t>
      </w:r>
      <w:r w:rsidRPr="00954BDA">
        <w:rPr>
          <w:rFonts w:ascii="Verdana" w:hAnsi="Verdana" w:cs="Arial"/>
          <w:b/>
          <w:bCs/>
          <w:color w:val="000000" w:themeColor="text1"/>
        </w:rPr>
        <w:t xml:space="preserve">eclaración del </w:t>
      </w:r>
      <w:r w:rsidR="488C83BF" w:rsidRPr="00954BDA">
        <w:rPr>
          <w:rFonts w:ascii="Verdana" w:hAnsi="Verdana" w:cs="Arial"/>
          <w:b/>
          <w:bCs/>
          <w:color w:val="000000" w:themeColor="text1"/>
        </w:rPr>
        <w:t>p</w:t>
      </w:r>
      <w:r w:rsidRPr="00954BDA">
        <w:rPr>
          <w:rFonts w:ascii="Verdana" w:hAnsi="Verdana" w:cs="Arial"/>
          <w:b/>
          <w:bCs/>
          <w:color w:val="000000" w:themeColor="text1"/>
        </w:rPr>
        <w:t xml:space="preserve">asivo </w:t>
      </w:r>
      <w:r w:rsidR="36519E09" w:rsidRPr="00954BDA">
        <w:rPr>
          <w:rFonts w:ascii="Verdana" w:hAnsi="Verdana" w:cs="Arial"/>
          <w:b/>
          <w:bCs/>
          <w:color w:val="000000" w:themeColor="text1"/>
        </w:rPr>
        <w:t>a</w:t>
      </w:r>
      <w:r w:rsidRPr="00954BDA">
        <w:rPr>
          <w:rFonts w:ascii="Verdana" w:hAnsi="Verdana" w:cs="Arial"/>
          <w:b/>
          <w:bCs/>
          <w:color w:val="000000" w:themeColor="text1"/>
        </w:rPr>
        <w:t>mbiental</w:t>
      </w:r>
      <w:r w:rsidRPr="00954BDA">
        <w:rPr>
          <w:rFonts w:ascii="Verdana" w:hAnsi="Verdana" w:cs="Arial"/>
          <w:color w:val="000000" w:themeColor="text1"/>
        </w:rPr>
        <w:t>.</w:t>
      </w:r>
      <w:r w:rsidR="169EC547" w:rsidRPr="00954BDA">
        <w:rPr>
          <w:rFonts w:ascii="Verdana" w:hAnsi="Verdana" w:cs="Arial"/>
          <w:color w:val="000000" w:themeColor="text1"/>
        </w:rPr>
        <w:t xml:space="preserve"> </w:t>
      </w:r>
      <w:r w:rsidR="0C1ADE14" w:rsidRPr="00954BDA">
        <w:rPr>
          <w:rFonts w:ascii="Verdana" w:hAnsi="Verdana" w:cs="Arial"/>
          <w:color w:val="000000" w:themeColor="text1"/>
        </w:rPr>
        <w:t>Concluida la etapa de caracterización y evaluación de riesgo, las Autoridades Ambientales competentes</w:t>
      </w:r>
      <w:r w:rsidR="0422FD39" w:rsidRPr="00954BDA">
        <w:rPr>
          <w:rFonts w:ascii="Verdana" w:hAnsi="Verdana" w:cs="Arial"/>
          <w:color w:val="000000" w:themeColor="text1"/>
        </w:rPr>
        <w:t xml:space="preserve"> deberán declarar la configuración</w:t>
      </w:r>
      <w:r w:rsidR="4C8FBFB6" w:rsidRPr="00954BDA">
        <w:rPr>
          <w:rFonts w:ascii="Verdana" w:hAnsi="Verdana" w:cs="Arial"/>
          <w:color w:val="000000" w:themeColor="text1"/>
        </w:rPr>
        <w:t xml:space="preserve"> de un</w:t>
      </w:r>
      <w:r w:rsidR="0422FD39" w:rsidRPr="00954BDA">
        <w:rPr>
          <w:rFonts w:ascii="Verdana" w:hAnsi="Verdana" w:cs="Arial"/>
          <w:color w:val="000000" w:themeColor="text1"/>
        </w:rPr>
        <w:t xml:space="preserve"> </w:t>
      </w:r>
      <w:r w:rsidR="4E0C6C77" w:rsidRPr="00954BDA">
        <w:rPr>
          <w:rFonts w:ascii="Verdana" w:hAnsi="Verdana" w:cs="Arial"/>
          <w:color w:val="000000" w:themeColor="text1"/>
        </w:rPr>
        <w:t>p</w:t>
      </w:r>
      <w:r w:rsidR="0422FD39" w:rsidRPr="00954BDA">
        <w:rPr>
          <w:rFonts w:ascii="Verdana" w:hAnsi="Verdana" w:cs="Arial"/>
          <w:color w:val="000000" w:themeColor="text1"/>
        </w:rPr>
        <w:t xml:space="preserve">asivo </w:t>
      </w:r>
      <w:r w:rsidR="5198E7BE" w:rsidRPr="00954BDA">
        <w:rPr>
          <w:rFonts w:ascii="Verdana" w:hAnsi="Verdana" w:cs="Arial"/>
          <w:color w:val="000000" w:themeColor="text1"/>
        </w:rPr>
        <w:t>a</w:t>
      </w:r>
      <w:r w:rsidR="0422FD39" w:rsidRPr="00954BDA">
        <w:rPr>
          <w:rFonts w:ascii="Verdana" w:hAnsi="Verdana" w:cs="Arial"/>
          <w:color w:val="000000" w:themeColor="text1"/>
        </w:rPr>
        <w:t xml:space="preserve">mbiental o el archivo correspondiente mediante </w:t>
      </w:r>
      <w:r w:rsidR="72F62B1F" w:rsidRPr="00954BDA">
        <w:rPr>
          <w:rFonts w:ascii="Verdana" w:hAnsi="Verdana" w:cs="Arial"/>
          <w:color w:val="000000" w:themeColor="text1"/>
        </w:rPr>
        <w:t>a</w:t>
      </w:r>
      <w:r w:rsidR="0422FD39" w:rsidRPr="00954BDA">
        <w:rPr>
          <w:rFonts w:ascii="Verdana" w:hAnsi="Verdana" w:cs="Arial"/>
          <w:color w:val="000000" w:themeColor="text1"/>
        </w:rPr>
        <w:t xml:space="preserve">cto </w:t>
      </w:r>
      <w:r w:rsidR="79C311CF" w:rsidRPr="00954BDA">
        <w:rPr>
          <w:rFonts w:ascii="Verdana" w:hAnsi="Verdana" w:cs="Arial"/>
          <w:color w:val="000000" w:themeColor="text1"/>
        </w:rPr>
        <w:t>a</w:t>
      </w:r>
      <w:r w:rsidR="0422FD39" w:rsidRPr="00954BDA">
        <w:rPr>
          <w:rFonts w:ascii="Verdana" w:hAnsi="Verdana" w:cs="Arial"/>
          <w:color w:val="000000" w:themeColor="text1"/>
        </w:rPr>
        <w:t>dministrativo motivado</w:t>
      </w:r>
      <w:r w:rsidR="00903402" w:rsidRPr="00954BDA">
        <w:rPr>
          <w:rFonts w:ascii="Verdana" w:hAnsi="Verdana" w:cs="Arial"/>
          <w:strike/>
          <w:color w:val="000000" w:themeColor="text1"/>
        </w:rPr>
        <w:t>.</w:t>
      </w:r>
    </w:p>
    <w:p w14:paraId="299FF8C6" w14:textId="77777777" w:rsidR="00EB1C10" w:rsidRPr="00954BDA" w:rsidRDefault="00EB1C10" w:rsidP="00321A2B">
      <w:pPr>
        <w:jc w:val="both"/>
        <w:rPr>
          <w:rFonts w:ascii="Verdana" w:hAnsi="Verdana" w:cs="Arial"/>
          <w:color w:val="000000" w:themeColor="text1"/>
        </w:rPr>
      </w:pPr>
    </w:p>
    <w:p w14:paraId="5CE497F6" w14:textId="23AB9327" w:rsidR="00C84C91" w:rsidRPr="00954BDA" w:rsidRDefault="00903402" w:rsidP="00C84C91">
      <w:pPr>
        <w:jc w:val="both"/>
        <w:rPr>
          <w:rFonts w:ascii="Verdana" w:eastAsia="MS Mincho" w:hAnsi="Verdana" w:cs="Arial"/>
          <w:color w:val="000000" w:themeColor="text1"/>
        </w:rPr>
      </w:pPr>
      <w:r w:rsidRPr="00954BDA">
        <w:rPr>
          <w:rFonts w:ascii="Verdana" w:eastAsia="MS Mincho" w:hAnsi="Verdana" w:cs="Arial"/>
          <w:b/>
          <w:bCs/>
          <w:color w:val="000000" w:themeColor="text1"/>
        </w:rPr>
        <w:t>PARÁGRAFO</w:t>
      </w:r>
      <w:r w:rsidRPr="00954BDA">
        <w:rPr>
          <w:rFonts w:ascii="Verdana" w:eastAsia="MS Mincho" w:hAnsi="Verdana" w:cs="Arial"/>
          <w:color w:val="000000" w:themeColor="text1"/>
        </w:rPr>
        <w:t xml:space="preserve">. </w:t>
      </w:r>
      <w:r w:rsidR="00C84C91" w:rsidRPr="00954BDA">
        <w:rPr>
          <w:rFonts w:ascii="Verdana" w:eastAsia="MS Mincho" w:hAnsi="Verdana" w:cs="Arial"/>
          <w:color w:val="000000" w:themeColor="text1"/>
        </w:rPr>
        <w:t xml:space="preserve">El acto administrativo que declara </w:t>
      </w:r>
      <w:r w:rsidR="00A36CB3" w:rsidRPr="00954BDA">
        <w:rPr>
          <w:rFonts w:ascii="Verdana" w:eastAsia="MS Mincho" w:hAnsi="Verdana" w:cs="Arial"/>
          <w:color w:val="000000" w:themeColor="text1"/>
        </w:rPr>
        <w:t>un</w:t>
      </w:r>
      <w:r w:rsidR="00A36CB3" w:rsidRPr="00954BDA">
        <w:rPr>
          <w:rFonts w:ascii="Verdana" w:hAnsi="Verdana" w:cs="Arial"/>
          <w:color w:val="000000" w:themeColor="text1"/>
        </w:rPr>
        <w:t xml:space="preserve"> pasivo ambiental</w:t>
      </w:r>
      <w:r w:rsidR="00C84C91" w:rsidRPr="00954BDA">
        <w:rPr>
          <w:rFonts w:ascii="Verdana" w:hAnsi="Verdana" w:cs="Arial"/>
          <w:color w:val="000000" w:themeColor="text1"/>
        </w:rPr>
        <w:t xml:space="preserve"> </w:t>
      </w:r>
      <w:r w:rsidR="00C84C91" w:rsidRPr="00954BDA">
        <w:rPr>
          <w:rFonts w:ascii="Verdana" w:eastAsia="MS Mincho" w:hAnsi="Verdana" w:cs="Arial"/>
          <w:color w:val="000000" w:themeColor="text1"/>
        </w:rPr>
        <w:t>podrá ser objeto de los recursos previstos en la Ley 1437 de 2011.</w:t>
      </w:r>
    </w:p>
    <w:p w14:paraId="5ADD0CDC" w14:textId="77777777" w:rsidR="00AB2209" w:rsidRPr="00954BDA" w:rsidRDefault="00AB2209" w:rsidP="009A70BF">
      <w:pPr>
        <w:pStyle w:val="Textoindependiente2"/>
        <w:jc w:val="both"/>
        <w:rPr>
          <w:rFonts w:ascii="Verdana" w:hAnsi="Verdana" w:cs="Arial"/>
          <w:b/>
          <w:color w:val="000000" w:themeColor="text1"/>
        </w:rPr>
      </w:pPr>
    </w:p>
    <w:p w14:paraId="09C7ECEB" w14:textId="77777777" w:rsidR="00EC6BD7" w:rsidRPr="00954BDA" w:rsidRDefault="00EC6BD7" w:rsidP="009A70BF">
      <w:pPr>
        <w:pStyle w:val="Textoindependiente2"/>
        <w:jc w:val="both"/>
        <w:rPr>
          <w:rFonts w:ascii="Verdana" w:hAnsi="Verdana" w:cs="Arial"/>
          <w:b/>
          <w:color w:val="000000" w:themeColor="text1"/>
        </w:rPr>
      </w:pPr>
    </w:p>
    <w:p w14:paraId="2B42BBE3" w14:textId="12C6E71D" w:rsidR="0033542D" w:rsidRPr="00954BDA" w:rsidRDefault="0033542D"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t>SECCIÓN 3.</w:t>
      </w:r>
    </w:p>
    <w:p w14:paraId="3A2ECC08" w14:textId="7E7AFEC5" w:rsidR="0033542D" w:rsidRPr="00954BDA" w:rsidRDefault="3A033BC4" w:rsidP="6D2906B9">
      <w:pPr>
        <w:jc w:val="center"/>
        <w:rPr>
          <w:rFonts w:ascii="Verdana" w:eastAsia="MS Mincho" w:hAnsi="Verdana" w:cs="Arial"/>
          <w:b/>
          <w:bCs/>
          <w:color w:val="000000" w:themeColor="text1"/>
        </w:rPr>
      </w:pPr>
      <w:r w:rsidRPr="00954BDA">
        <w:rPr>
          <w:rFonts w:ascii="Verdana" w:eastAsia="MS Mincho" w:hAnsi="Verdana" w:cs="Arial"/>
          <w:b/>
          <w:bCs/>
          <w:color w:val="000000" w:themeColor="text1"/>
        </w:rPr>
        <w:t>PLANES DE INTERVENCIÓN PASIVOS AMBIENTALES</w:t>
      </w:r>
    </w:p>
    <w:p w14:paraId="0EACD0C2" w14:textId="77777777" w:rsidR="003A4916" w:rsidRPr="00954BDA" w:rsidRDefault="003A4916" w:rsidP="00321A2B">
      <w:pPr>
        <w:pStyle w:val="Textoindependiente2"/>
        <w:jc w:val="both"/>
        <w:rPr>
          <w:rFonts w:ascii="Verdana" w:hAnsi="Verdana" w:cs="Arial"/>
          <w:b/>
          <w:color w:val="000000" w:themeColor="text1"/>
        </w:rPr>
      </w:pPr>
    </w:p>
    <w:p w14:paraId="67ABCA2A" w14:textId="4706D6A5" w:rsidR="005E3613" w:rsidRPr="00954BDA" w:rsidRDefault="003168C4" w:rsidP="005E3613">
      <w:pPr>
        <w:pStyle w:val="Textoindependiente2"/>
        <w:jc w:val="both"/>
        <w:rPr>
          <w:rFonts w:ascii="Verdana" w:hAnsi="Verdana" w:cs="Arial"/>
          <w:bCs/>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.3.1. De la identificación de(los) presunto(s) generador(es) del pasivo ambiental a cargo del Plan de Intervención del Pasivo Ambiental.</w:t>
      </w:r>
      <w:r w:rsidRPr="00954BDA">
        <w:rPr>
          <w:rFonts w:ascii="Verdana" w:hAnsi="Verdana" w:cs="Arial"/>
          <w:color w:val="000000" w:themeColor="text1"/>
        </w:rPr>
        <w:t xml:space="preserve"> </w:t>
      </w:r>
      <w:r w:rsidR="005E3613" w:rsidRPr="00954BDA">
        <w:rPr>
          <w:rFonts w:ascii="Verdana" w:hAnsi="Verdana" w:cs="Arial"/>
          <w:bCs/>
          <w:color w:val="000000" w:themeColor="text1"/>
        </w:rPr>
        <w:t xml:space="preserve">Con base en la información reunida y las consideraciones del expediente, incluyendo la </w:t>
      </w:r>
      <w:proofErr w:type="spellStart"/>
      <w:r w:rsidR="005E3613" w:rsidRPr="00954BDA">
        <w:rPr>
          <w:rFonts w:ascii="Verdana" w:hAnsi="Verdana" w:cs="Arial"/>
          <w:bCs/>
          <w:color w:val="000000" w:themeColor="text1"/>
        </w:rPr>
        <w:t>allegada</w:t>
      </w:r>
      <w:proofErr w:type="spellEnd"/>
      <w:r w:rsidR="005E3613" w:rsidRPr="00954BDA">
        <w:rPr>
          <w:rFonts w:ascii="Verdana" w:hAnsi="Verdana" w:cs="Arial"/>
          <w:bCs/>
          <w:color w:val="000000" w:themeColor="text1"/>
        </w:rPr>
        <w:t xml:space="preserve"> por la Autoridad Sectorial competente, la Autoridad Ambiental podrá establecer, de manera motivada y con fundamento en pruebas técnicas y/o jurídicas, la identificación del presunto generador del Pasivo Ambiental y, conminarlo a justificar el plazo para presentar el Plan de Intervención</w:t>
      </w:r>
      <w:r w:rsidR="008824F7" w:rsidRPr="00954BDA">
        <w:rPr>
          <w:rFonts w:ascii="Verdana" w:hAnsi="Verdana" w:cs="Arial"/>
          <w:bCs/>
          <w:color w:val="000000" w:themeColor="text1"/>
        </w:rPr>
        <w:t>.</w:t>
      </w:r>
    </w:p>
    <w:p w14:paraId="11621BCA" w14:textId="77777777" w:rsidR="005E3613" w:rsidRPr="00954BDA" w:rsidRDefault="005E3613" w:rsidP="003168C4">
      <w:pPr>
        <w:pStyle w:val="Textoindependiente2"/>
        <w:jc w:val="both"/>
        <w:rPr>
          <w:rFonts w:ascii="Verdana" w:hAnsi="Verdana" w:cs="Arial"/>
          <w:bCs/>
          <w:color w:val="000000" w:themeColor="text1"/>
        </w:rPr>
      </w:pPr>
    </w:p>
    <w:p w14:paraId="281D4420" w14:textId="77777777" w:rsidR="003168C4" w:rsidRPr="00954BDA" w:rsidRDefault="003168C4" w:rsidP="003168C4">
      <w:pPr>
        <w:pStyle w:val="Textoindependiente2"/>
        <w:jc w:val="both"/>
        <w:rPr>
          <w:rFonts w:ascii="Verdana" w:hAnsi="Verdana" w:cs="Arial"/>
          <w:bCs/>
          <w:color w:val="000000" w:themeColor="text1"/>
        </w:rPr>
      </w:pPr>
      <w:r w:rsidRPr="00954BDA">
        <w:rPr>
          <w:rFonts w:ascii="Verdana" w:hAnsi="Verdana" w:cs="Arial"/>
          <w:bCs/>
          <w:color w:val="000000" w:themeColor="text1"/>
        </w:rPr>
        <w:t>Adicionalmente, la Autoridad Ambiental correrá traslado del expediente al presunto generador del Pasivo Ambiental, otorgando un plazo de quince (15) días para el ejercicio del derecho de contradicción y defensa.</w:t>
      </w:r>
    </w:p>
    <w:p w14:paraId="05CB51C0" w14:textId="7693CDC7" w:rsidR="003168C4" w:rsidRPr="00954BDA" w:rsidRDefault="003168C4" w:rsidP="003168C4">
      <w:pPr>
        <w:pStyle w:val="Textoindependiente2"/>
        <w:jc w:val="both"/>
        <w:rPr>
          <w:rFonts w:ascii="Verdana" w:hAnsi="Verdana" w:cs="Arial"/>
          <w:bCs/>
          <w:color w:val="000000" w:themeColor="text1"/>
        </w:rPr>
      </w:pPr>
    </w:p>
    <w:p w14:paraId="640BE939" w14:textId="36C16642" w:rsidR="003168C4" w:rsidRPr="00954BDA" w:rsidRDefault="003168C4" w:rsidP="53920471">
      <w:pPr>
        <w:pStyle w:val="Textoindependiente2"/>
        <w:jc w:val="both"/>
        <w:rPr>
          <w:rFonts w:ascii="Verdana" w:hAnsi="Verdana" w:cs="Arial"/>
          <w:color w:val="000000" w:themeColor="text1"/>
        </w:rPr>
      </w:pPr>
      <w:r w:rsidRPr="00954BDA">
        <w:rPr>
          <w:rFonts w:ascii="Verdana" w:hAnsi="Verdana" w:cs="Arial"/>
          <w:color w:val="000000" w:themeColor="text1"/>
        </w:rPr>
        <w:t xml:space="preserve">La Autoridad Ambiental competente evaluará la información allegada por el presunto generador del Pasivo Ambiental y proferirá el acto administrativo en </w:t>
      </w:r>
      <w:r w:rsidRPr="00954BDA">
        <w:rPr>
          <w:rFonts w:ascii="Verdana" w:hAnsi="Verdana" w:cs="Arial"/>
          <w:color w:val="000000" w:themeColor="text1"/>
        </w:rPr>
        <w:lastRenderedPageBreak/>
        <w:t xml:space="preserve">el que declare la identificación del o los Generadores del Pasivo Ambiental, </w:t>
      </w:r>
      <w:r w:rsidR="6444E654" w:rsidRPr="00954BDA">
        <w:rPr>
          <w:rFonts w:ascii="Verdana" w:hAnsi="Verdana" w:cs="Arial"/>
          <w:color w:val="000000" w:themeColor="text1"/>
        </w:rPr>
        <w:t>responsables</w:t>
      </w:r>
      <w:r w:rsidRPr="00954BDA">
        <w:rPr>
          <w:rFonts w:ascii="Verdana" w:hAnsi="Verdana" w:cs="Arial"/>
          <w:color w:val="000000" w:themeColor="text1"/>
        </w:rPr>
        <w:t xml:space="preserve"> del Plan de Intervención del Pasivo Ambiental, o su exclusión.</w:t>
      </w:r>
    </w:p>
    <w:p w14:paraId="37FF0B92" w14:textId="06D2C03F" w:rsidR="003168C4" w:rsidRPr="00954BDA" w:rsidRDefault="003168C4" w:rsidP="003168C4">
      <w:pPr>
        <w:pStyle w:val="Textoindependiente2"/>
        <w:jc w:val="both"/>
        <w:rPr>
          <w:rFonts w:ascii="Verdana" w:hAnsi="Verdana" w:cs="Arial"/>
          <w:bCs/>
          <w:color w:val="000000" w:themeColor="text1"/>
        </w:rPr>
      </w:pPr>
    </w:p>
    <w:p w14:paraId="4E6BAE0A" w14:textId="4C24D1AD" w:rsidR="003168C4" w:rsidRPr="00954BDA" w:rsidRDefault="00C944E8" w:rsidP="003168C4">
      <w:pPr>
        <w:pStyle w:val="Textoindependiente2"/>
        <w:jc w:val="both"/>
        <w:rPr>
          <w:rFonts w:ascii="Verdana" w:hAnsi="Verdana" w:cs="Arial"/>
          <w:b/>
          <w:color w:val="000000" w:themeColor="text1"/>
        </w:rPr>
      </w:pPr>
      <w:r w:rsidRPr="00954BDA">
        <w:rPr>
          <w:rFonts w:ascii="Verdana" w:hAnsi="Verdana" w:cs="Arial"/>
          <w:b/>
          <w:color w:val="000000" w:themeColor="text1"/>
        </w:rPr>
        <w:t xml:space="preserve">PARÁGRAFO </w:t>
      </w:r>
      <w:r w:rsidR="003168C4" w:rsidRPr="00954BDA">
        <w:rPr>
          <w:rFonts w:ascii="Verdana" w:hAnsi="Verdana" w:cs="Arial"/>
          <w:b/>
          <w:color w:val="000000" w:themeColor="text1"/>
        </w:rPr>
        <w:t xml:space="preserve">1. </w:t>
      </w:r>
      <w:r w:rsidR="003168C4" w:rsidRPr="00954BDA">
        <w:rPr>
          <w:rFonts w:ascii="Verdana" w:hAnsi="Verdana" w:cs="Arial"/>
          <w:bCs/>
          <w:color w:val="000000" w:themeColor="text1"/>
        </w:rPr>
        <w:t>El acto administrativo que declara la identificación del o los Generadores del Pasivo Ambiental a cargo del Plan de Intervención del Pasivo Ambiental podrá ser objeto de los recursos previstos en la Ley 1437 de 2011.</w:t>
      </w:r>
    </w:p>
    <w:p w14:paraId="140092D9" w14:textId="63052E4F" w:rsidR="003168C4" w:rsidRPr="00954BDA" w:rsidRDefault="003168C4" w:rsidP="003168C4">
      <w:pPr>
        <w:pStyle w:val="Textoindependiente2"/>
        <w:jc w:val="both"/>
        <w:rPr>
          <w:rFonts w:ascii="Verdana" w:hAnsi="Verdana" w:cs="Arial"/>
          <w:bCs/>
          <w:color w:val="000000" w:themeColor="text1"/>
        </w:rPr>
      </w:pPr>
    </w:p>
    <w:p w14:paraId="103B311B" w14:textId="051176A3" w:rsidR="005E3613" w:rsidRPr="00954BDA" w:rsidRDefault="00C944E8" w:rsidP="003168C4">
      <w:pPr>
        <w:pStyle w:val="Textoindependiente2"/>
        <w:jc w:val="both"/>
        <w:rPr>
          <w:rFonts w:ascii="Verdana" w:hAnsi="Verdana" w:cs="Arial"/>
          <w:bCs/>
          <w:color w:val="000000" w:themeColor="text1"/>
        </w:rPr>
      </w:pPr>
      <w:r w:rsidRPr="00954BDA">
        <w:rPr>
          <w:rFonts w:ascii="Verdana" w:hAnsi="Verdana" w:cs="Arial"/>
          <w:b/>
          <w:bCs/>
          <w:color w:val="000000" w:themeColor="text1"/>
        </w:rPr>
        <w:t>PARÁGRAFO</w:t>
      </w:r>
      <w:r w:rsidR="005E3613" w:rsidRPr="00954BDA">
        <w:rPr>
          <w:rFonts w:ascii="Verdana" w:hAnsi="Verdana" w:cs="Arial"/>
          <w:b/>
          <w:bCs/>
          <w:color w:val="000000" w:themeColor="text1"/>
        </w:rPr>
        <w:t xml:space="preserve"> 2</w:t>
      </w:r>
      <w:r w:rsidR="005E3613" w:rsidRPr="00954BDA">
        <w:rPr>
          <w:rFonts w:ascii="Verdana" w:hAnsi="Verdana" w:cs="Arial"/>
          <w:bCs/>
          <w:color w:val="000000" w:themeColor="text1"/>
        </w:rPr>
        <w:t xml:space="preserve">. La Autoridad Ambiental Competente deberá establecer el plazo para la presentación del Plan de Intervención de que trata este artículo para su respectiva evaluación, de conformidad con la justificación de plazo </w:t>
      </w:r>
      <w:r w:rsidR="00802972" w:rsidRPr="00954BDA">
        <w:rPr>
          <w:rFonts w:ascii="Verdana" w:hAnsi="Verdana" w:cs="Arial"/>
          <w:bCs/>
          <w:color w:val="000000" w:themeColor="text1"/>
        </w:rPr>
        <w:t xml:space="preserve">solicitado </w:t>
      </w:r>
      <w:r w:rsidR="005E3613" w:rsidRPr="00954BDA">
        <w:rPr>
          <w:rFonts w:ascii="Verdana" w:hAnsi="Verdana" w:cs="Arial"/>
          <w:bCs/>
          <w:color w:val="000000" w:themeColor="text1"/>
        </w:rPr>
        <w:t>por el generador, las características, la complejidad y nivel de riesgo del pasivo ambiental declarado.</w:t>
      </w:r>
    </w:p>
    <w:p w14:paraId="02B669D9" w14:textId="77777777" w:rsidR="005E3613" w:rsidRPr="00954BDA" w:rsidRDefault="005E3613" w:rsidP="003168C4">
      <w:pPr>
        <w:pStyle w:val="Textoindependiente2"/>
        <w:jc w:val="both"/>
        <w:rPr>
          <w:rFonts w:ascii="Verdana" w:hAnsi="Verdana" w:cs="Arial"/>
          <w:bCs/>
          <w:color w:val="000000" w:themeColor="text1"/>
        </w:rPr>
      </w:pPr>
    </w:p>
    <w:p w14:paraId="56E46D17" w14:textId="4E2EC25C" w:rsidR="003168C4" w:rsidRPr="00954BDA" w:rsidRDefault="00C944E8" w:rsidP="003168C4">
      <w:pPr>
        <w:pStyle w:val="Textoindependiente2"/>
        <w:jc w:val="both"/>
        <w:rPr>
          <w:rFonts w:ascii="Verdana" w:hAnsi="Verdana" w:cs="Arial"/>
          <w:bCs/>
          <w:color w:val="000000" w:themeColor="text1"/>
        </w:rPr>
      </w:pPr>
      <w:r w:rsidRPr="00954BDA">
        <w:rPr>
          <w:rFonts w:ascii="Verdana" w:hAnsi="Verdana" w:cs="Arial"/>
          <w:b/>
          <w:color w:val="000000" w:themeColor="text1"/>
        </w:rPr>
        <w:t>PARÁGRAFO</w:t>
      </w:r>
      <w:r w:rsidR="003168C4" w:rsidRPr="00954BDA">
        <w:rPr>
          <w:rFonts w:ascii="Verdana" w:hAnsi="Verdana" w:cs="Arial"/>
          <w:b/>
          <w:color w:val="000000" w:themeColor="text1"/>
        </w:rPr>
        <w:t xml:space="preserve"> 3. </w:t>
      </w:r>
      <w:r w:rsidR="003168C4" w:rsidRPr="00954BDA">
        <w:rPr>
          <w:rFonts w:ascii="Verdana" w:hAnsi="Verdana" w:cs="Arial"/>
          <w:bCs/>
          <w:color w:val="000000" w:themeColor="text1"/>
        </w:rPr>
        <w:t>Las Autoridades Ambientales competentes comunicarán a las entidades públicas a que haya lugar sobre la decisión del(os) Generador(es) del Pasivo Ambiental y el plazo para presentar el Plan de Intervención del Pasivo Ambiental; esto sin perjuicio de la adopción de las medidas preventivas y sancionatorias a las que haya lugar.</w:t>
      </w:r>
    </w:p>
    <w:p w14:paraId="6DF9EF03" w14:textId="77777777" w:rsidR="008F0C07" w:rsidRPr="00954BDA" w:rsidRDefault="008F0C07" w:rsidP="003168C4">
      <w:pPr>
        <w:pStyle w:val="Textoindependiente2"/>
        <w:jc w:val="both"/>
        <w:rPr>
          <w:rFonts w:ascii="Verdana" w:hAnsi="Verdana" w:cs="Arial"/>
          <w:bCs/>
          <w:color w:val="000000" w:themeColor="text1"/>
        </w:rPr>
      </w:pPr>
    </w:p>
    <w:p w14:paraId="35566696" w14:textId="41B9EB4E" w:rsidR="00D75696" w:rsidRPr="00954BDA" w:rsidRDefault="00D75696" w:rsidP="00D75696">
      <w:pPr>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.3.2. Responsable sin Capacidad Económica para asumir el costo del Plan de Intervención del Pasivo Ambiental.</w:t>
      </w:r>
      <w:r w:rsidRPr="00954BDA">
        <w:rPr>
          <w:rFonts w:ascii="Verdana" w:hAnsi="Verdana" w:cs="Arial"/>
          <w:color w:val="000000" w:themeColor="text1"/>
        </w:rPr>
        <w:t xml:space="preserve"> </w:t>
      </w:r>
      <w:r w:rsidR="000556B3" w:rsidRPr="00954BDA">
        <w:rPr>
          <w:rFonts w:ascii="Verdana" w:hAnsi="Verdana" w:cs="Arial"/>
          <w:color w:val="000000" w:themeColor="text1"/>
        </w:rPr>
        <w:t>S</w:t>
      </w:r>
      <w:r w:rsidRPr="00954BDA">
        <w:rPr>
          <w:rFonts w:ascii="Verdana" w:hAnsi="Verdana" w:cs="Arial"/>
          <w:color w:val="000000" w:themeColor="text1"/>
        </w:rPr>
        <w:t xml:space="preserve">e entiende por responsable sin capacidad económica para asumir el costo de atención de un pasivo ambiental la persona natural </w:t>
      </w:r>
      <w:r w:rsidR="00180E8E" w:rsidRPr="00954BDA">
        <w:rPr>
          <w:rFonts w:ascii="Verdana" w:hAnsi="Verdana" w:cs="Arial"/>
          <w:color w:val="000000" w:themeColor="text1"/>
        </w:rPr>
        <w:t xml:space="preserve">o jurídica </w:t>
      </w:r>
      <w:r w:rsidRPr="00954BDA">
        <w:rPr>
          <w:rFonts w:ascii="Verdana" w:hAnsi="Verdana" w:cs="Arial"/>
          <w:color w:val="000000" w:themeColor="text1"/>
        </w:rPr>
        <w:t xml:space="preserve">a quien se le atribuya la generación, tenencia u obligación de atender un pasivo ambiental y que, previa verificación por parte de la autoridad ambiental competente del cumplimiento de los criterios establecidos en </w:t>
      </w:r>
      <w:r w:rsidR="00FB7C16" w:rsidRPr="00954BDA">
        <w:rPr>
          <w:rFonts w:ascii="Verdana" w:hAnsi="Verdana" w:cs="Arial"/>
          <w:color w:val="000000" w:themeColor="text1"/>
        </w:rPr>
        <w:t>la normatividad vigente</w:t>
      </w:r>
      <w:r w:rsidRPr="00954BDA">
        <w:rPr>
          <w:rFonts w:ascii="Verdana" w:hAnsi="Verdana" w:cs="Arial"/>
          <w:color w:val="000000" w:themeColor="text1"/>
        </w:rPr>
        <w:t>, acredite de manera objetiva</w:t>
      </w:r>
      <w:r w:rsidR="009039B1" w:rsidRPr="00954BDA">
        <w:rPr>
          <w:rFonts w:ascii="Verdana" w:hAnsi="Verdana" w:cs="Arial"/>
          <w:color w:val="000000" w:themeColor="text1"/>
        </w:rPr>
        <w:t xml:space="preserve"> </w:t>
      </w:r>
      <w:r w:rsidRPr="00954BDA">
        <w:rPr>
          <w:rFonts w:ascii="Verdana" w:hAnsi="Verdana" w:cs="Arial"/>
          <w:color w:val="000000" w:themeColor="text1"/>
        </w:rPr>
        <w:t>la insuficiencia de recursos económicos para asumir los costos asociados a las medidas de intervención del pasivo ambiental declarado.</w:t>
      </w:r>
    </w:p>
    <w:p w14:paraId="4EAA4C4D" w14:textId="77777777" w:rsidR="00D75696" w:rsidRPr="00954BDA" w:rsidRDefault="00D75696" w:rsidP="00D75696">
      <w:pPr>
        <w:jc w:val="both"/>
        <w:rPr>
          <w:rFonts w:ascii="Verdana" w:hAnsi="Verdana" w:cs="Arial"/>
          <w:color w:val="000000" w:themeColor="text1"/>
        </w:rPr>
      </w:pPr>
    </w:p>
    <w:p w14:paraId="518840EA" w14:textId="4C302EEF" w:rsidR="00D445F3" w:rsidRPr="00954BDA" w:rsidRDefault="00D75696" w:rsidP="00D75696">
      <w:pPr>
        <w:jc w:val="both"/>
        <w:rPr>
          <w:rFonts w:ascii="Verdana" w:hAnsi="Verdana" w:cs="Arial"/>
          <w:color w:val="000000" w:themeColor="text1"/>
        </w:rPr>
      </w:pPr>
      <w:r w:rsidRPr="00954BDA">
        <w:rPr>
          <w:rFonts w:ascii="Verdana" w:hAnsi="Verdana" w:cs="Arial"/>
          <w:color w:val="000000" w:themeColor="text1"/>
        </w:rPr>
        <w:t xml:space="preserve">La declaratoria de falta de capacidad económica no exonera de responsabilidad </w:t>
      </w:r>
      <w:r w:rsidR="00D445F3" w:rsidRPr="00954BDA">
        <w:rPr>
          <w:rFonts w:ascii="Verdana" w:hAnsi="Verdana" w:cs="Arial"/>
          <w:color w:val="000000" w:themeColor="text1"/>
        </w:rPr>
        <w:t xml:space="preserve">sobre el pasivo </w:t>
      </w:r>
      <w:r w:rsidRPr="00954BDA">
        <w:rPr>
          <w:rFonts w:ascii="Verdana" w:hAnsi="Verdana" w:cs="Arial"/>
          <w:color w:val="000000" w:themeColor="text1"/>
        </w:rPr>
        <w:t xml:space="preserve">ambiental ni extingue la obligación de </w:t>
      </w:r>
      <w:r w:rsidR="00D445F3" w:rsidRPr="00954BDA">
        <w:rPr>
          <w:rFonts w:ascii="Verdana" w:hAnsi="Verdana" w:cs="Arial"/>
          <w:color w:val="000000" w:themeColor="text1"/>
        </w:rPr>
        <w:t>asumir el Plan de Intervención del Pasivo Ambiental</w:t>
      </w:r>
      <w:r w:rsidRPr="00954BDA">
        <w:rPr>
          <w:rFonts w:ascii="Verdana" w:hAnsi="Verdana" w:cs="Arial"/>
          <w:color w:val="000000" w:themeColor="text1"/>
        </w:rPr>
        <w:t>, y podrá ser objeto de revisión cuando cambien las condiciones que le dieron origen</w:t>
      </w:r>
      <w:r w:rsidR="001D33DC" w:rsidRPr="00954BDA">
        <w:rPr>
          <w:rFonts w:ascii="Verdana" w:hAnsi="Verdana" w:cs="Arial"/>
          <w:color w:val="000000" w:themeColor="text1"/>
        </w:rPr>
        <w:t xml:space="preserve"> siempre y cuando </w:t>
      </w:r>
      <w:r w:rsidR="00EA21B5" w:rsidRPr="00954BDA">
        <w:rPr>
          <w:rFonts w:ascii="Verdana" w:hAnsi="Verdana" w:cs="Arial"/>
          <w:color w:val="000000" w:themeColor="text1"/>
        </w:rPr>
        <w:t>el pasivo ambiental no haya sido efectivamente intervenido.</w:t>
      </w:r>
    </w:p>
    <w:p w14:paraId="741E31E8" w14:textId="77777777" w:rsidR="00D445F3" w:rsidRPr="00954BDA" w:rsidRDefault="00D445F3" w:rsidP="00D75696">
      <w:pPr>
        <w:jc w:val="both"/>
        <w:rPr>
          <w:rFonts w:ascii="Verdana" w:hAnsi="Verdana" w:cs="Arial"/>
          <w:color w:val="000000" w:themeColor="text1"/>
        </w:rPr>
      </w:pPr>
    </w:p>
    <w:p w14:paraId="763E0E92" w14:textId="3E186A08" w:rsidR="00D75696" w:rsidRPr="00954BDA" w:rsidRDefault="04C1A471" w:rsidP="6D2906B9">
      <w:pPr>
        <w:jc w:val="both"/>
        <w:rPr>
          <w:rFonts w:ascii="Verdana" w:hAnsi="Verdana" w:cs="Arial"/>
          <w:b/>
          <w:bCs/>
          <w:color w:val="000000" w:themeColor="text1"/>
        </w:rPr>
      </w:pPr>
      <w:r w:rsidRPr="00954BDA">
        <w:rPr>
          <w:rFonts w:ascii="Verdana" w:hAnsi="Verdana" w:cs="Arial"/>
          <w:color w:val="000000" w:themeColor="text1"/>
        </w:rPr>
        <w:t xml:space="preserve">La declaratoria de falta de capacidad económica para asumir el costo de atención de un pasivo ambiental se realizará mediante acto administrativo motivado, expedido por la Autoridad Ambiental </w:t>
      </w:r>
      <w:r w:rsidR="0026AFBD" w:rsidRPr="00954BDA">
        <w:rPr>
          <w:rFonts w:ascii="Verdana" w:hAnsi="Verdana" w:cs="Arial"/>
          <w:color w:val="000000" w:themeColor="text1"/>
        </w:rPr>
        <w:t>c</w:t>
      </w:r>
      <w:r w:rsidRPr="00954BDA">
        <w:rPr>
          <w:rFonts w:ascii="Verdana" w:hAnsi="Verdana" w:cs="Arial"/>
          <w:color w:val="000000" w:themeColor="text1"/>
        </w:rPr>
        <w:t>ompetente, en el cual se deberá dejar constancia, como mínimo, de:</w:t>
      </w:r>
      <w:r w:rsidR="633F17CC" w:rsidRPr="00954BDA">
        <w:rPr>
          <w:rFonts w:ascii="Verdana" w:hAnsi="Verdana" w:cs="Arial"/>
          <w:color w:val="000000" w:themeColor="text1"/>
        </w:rPr>
        <w:t xml:space="preserve"> </w:t>
      </w:r>
    </w:p>
    <w:p w14:paraId="45C1E6C2" w14:textId="77777777" w:rsidR="00D75696" w:rsidRPr="00954BDA" w:rsidRDefault="00D75696" w:rsidP="00D75696">
      <w:pPr>
        <w:jc w:val="both"/>
        <w:rPr>
          <w:rFonts w:ascii="Verdana" w:hAnsi="Verdana" w:cs="Arial"/>
          <w:color w:val="000000" w:themeColor="text1"/>
        </w:rPr>
      </w:pPr>
    </w:p>
    <w:p w14:paraId="3ABE73B9" w14:textId="77777777" w:rsidR="00D75696" w:rsidRPr="00954BDA" w:rsidRDefault="00D75696" w:rsidP="00D5597E">
      <w:pPr>
        <w:pStyle w:val="Prrafodelista"/>
        <w:numPr>
          <w:ilvl w:val="0"/>
          <w:numId w:val="7"/>
        </w:numPr>
        <w:spacing w:after="0"/>
        <w:jc w:val="both"/>
        <w:rPr>
          <w:rFonts w:ascii="Verdana" w:hAnsi="Verdana" w:cs="Arial"/>
          <w:color w:val="000000" w:themeColor="text1"/>
        </w:rPr>
      </w:pPr>
      <w:r w:rsidRPr="00954BDA">
        <w:rPr>
          <w:rFonts w:ascii="Verdana" w:hAnsi="Verdana" w:cs="Arial"/>
          <w:color w:val="000000" w:themeColor="text1"/>
          <w:lang w:eastAsia="es-ES"/>
        </w:rPr>
        <w:t>La relación de la información objetiva recaudada y verificada para la evaluación de la capacidad económica del responsable.</w:t>
      </w:r>
    </w:p>
    <w:p w14:paraId="376A527B" w14:textId="78E53361" w:rsidR="00D75696" w:rsidRPr="00954BDA" w:rsidRDefault="00D75696" w:rsidP="00D5597E">
      <w:pPr>
        <w:pStyle w:val="Prrafodelista"/>
        <w:numPr>
          <w:ilvl w:val="0"/>
          <w:numId w:val="7"/>
        </w:numPr>
        <w:spacing w:after="0"/>
        <w:jc w:val="both"/>
        <w:rPr>
          <w:rFonts w:ascii="Verdana" w:hAnsi="Verdana" w:cs="Arial"/>
          <w:color w:val="000000" w:themeColor="text1"/>
        </w:rPr>
      </w:pPr>
      <w:r w:rsidRPr="00954BDA">
        <w:rPr>
          <w:rFonts w:ascii="Verdana" w:hAnsi="Verdana" w:cs="Arial"/>
          <w:color w:val="000000" w:themeColor="text1"/>
          <w:lang w:eastAsia="es-ES"/>
        </w:rPr>
        <w:t>El procedimiento de verificación y análisis de la información utilizada para efectos de la declaratoria</w:t>
      </w:r>
      <w:r w:rsidR="00BB2BCE" w:rsidRPr="00954BDA">
        <w:rPr>
          <w:rFonts w:ascii="Verdana" w:hAnsi="Verdana" w:cs="Arial"/>
          <w:color w:val="000000" w:themeColor="text1"/>
          <w:lang w:eastAsia="es-ES"/>
        </w:rPr>
        <w:t>, enmarcado en la normatividad vigente</w:t>
      </w:r>
      <w:r w:rsidR="005C3D39" w:rsidRPr="00954BDA">
        <w:rPr>
          <w:rFonts w:ascii="Verdana" w:hAnsi="Verdana" w:cs="Arial"/>
          <w:color w:val="000000" w:themeColor="text1"/>
          <w:lang w:eastAsia="es-ES"/>
        </w:rPr>
        <w:t xml:space="preserve"> aplicable</w:t>
      </w:r>
      <w:r w:rsidR="00076DEF" w:rsidRPr="00954BDA">
        <w:rPr>
          <w:rFonts w:ascii="Verdana" w:hAnsi="Verdana" w:cs="Arial"/>
          <w:color w:val="000000" w:themeColor="text1"/>
          <w:lang w:eastAsia="es-ES"/>
        </w:rPr>
        <w:t xml:space="preserve"> en cada caso concreto</w:t>
      </w:r>
      <w:r w:rsidR="005C3D39" w:rsidRPr="00954BDA">
        <w:rPr>
          <w:rFonts w:ascii="Verdana" w:hAnsi="Verdana" w:cs="Arial"/>
          <w:color w:val="000000" w:themeColor="text1"/>
          <w:lang w:eastAsia="es-ES"/>
        </w:rPr>
        <w:t>.</w:t>
      </w:r>
    </w:p>
    <w:p w14:paraId="04EAFD19" w14:textId="77777777" w:rsidR="00D75696" w:rsidRPr="00954BDA" w:rsidRDefault="00D75696" w:rsidP="00D5597E">
      <w:pPr>
        <w:pStyle w:val="Prrafodelista"/>
        <w:numPr>
          <w:ilvl w:val="0"/>
          <w:numId w:val="7"/>
        </w:numPr>
        <w:spacing w:after="0"/>
        <w:jc w:val="both"/>
        <w:rPr>
          <w:rFonts w:ascii="Verdana" w:hAnsi="Verdana" w:cs="Arial"/>
          <w:color w:val="000000" w:themeColor="text1"/>
        </w:rPr>
      </w:pPr>
      <w:r w:rsidRPr="00954BDA">
        <w:rPr>
          <w:rFonts w:ascii="Verdana" w:hAnsi="Verdana" w:cs="Arial"/>
          <w:color w:val="000000" w:themeColor="text1"/>
          <w:lang w:eastAsia="es-ES"/>
        </w:rPr>
        <w:t>El resultado de la declaratoria de capacidad económica del responsable.</w:t>
      </w:r>
    </w:p>
    <w:p w14:paraId="45FC5557" w14:textId="77777777" w:rsidR="00D75696" w:rsidRPr="00954BDA" w:rsidRDefault="00D75696" w:rsidP="00D75696">
      <w:pPr>
        <w:jc w:val="both"/>
        <w:rPr>
          <w:rFonts w:ascii="Verdana" w:hAnsi="Verdana" w:cs="Arial"/>
          <w:color w:val="000000" w:themeColor="text1"/>
        </w:rPr>
      </w:pPr>
    </w:p>
    <w:p w14:paraId="7BC5707F" w14:textId="0BF0FC4A" w:rsidR="003F4139" w:rsidRPr="00954BDA" w:rsidRDefault="009F373A" w:rsidP="009F373A">
      <w:pPr>
        <w:jc w:val="both"/>
        <w:rPr>
          <w:rFonts w:ascii="Verdana" w:hAnsi="Verdana" w:cs="Arial"/>
          <w:color w:val="000000" w:themeColor="text1"/>
        </w:rPr>
      </w:pPr>
      <w:r w:rsidRPr="00954BDA">
        <w:rPr>
          <w:rFonts w:ascii="Verdana" w:hAnsi="Verdana" w:cs="Arial"/>
          <w:b/>
          <w:bCs/>
          <w:color w:val="000000" w:themeColor="text1"/>
        </w:rPr>
        <w:lastRenderedPageBreak/>
        <w:t>PARÁGRAFO 1.</w:t>
      </w:r>
      <w:r w:rsidRPr="00954BDA">
        <w:rPr>
          <w:rFonts w:ascii="Verdana" w:hAnsi="Verdana" w:cs="Arial"/>
          <w:color w:val="000000" w:themeColor="text1"/>
        </w:rPr>
        <w:t xml:space="preserve"> Para efectos de la declaratoria de falta de capacidad económica, no será procedente dicha declaratoria respecto de personas jurídicas de derecho público, de entes territoriales o entidades del orden nacional o regional (departamentos administrativos, ministerios, empresas estatales, entidades descentralizadas del orden nacional o regional), en atención a su naturaleza jurídica y a las responsabilidades que constitucional y legalmente les han sido asignadas. </w:t>
      </w:r>
    </w:p>
    <w:p w14:paraId="05F5AD14" w14:textId="77777777" w:rsidR="003F4139" w:rsidRPr="00954BDA" w:rsidRDefault="003F4139" w:rsidP="009F373A">
      <w:pPr>
        <w:jc w:val="both"/>
        <w:rPr>
          <w:rFonts w:ascii="Verdana" w:hAnsi="Verdana" w:cs="Arial"/>
          <w:color w:val="000000" w:themeColor="text1"/>
        </w:rPr>
      </w:pPr>
    </w:p>
    <w:p w14:paraId="2FB6CC18" w14:textId="36A8D4BA" w:rsidR="009F373A" w:rsidRPr="00954BDA" w:rsidRDefault="009F373A" w:rsidP="009F373A">
      <w:pPr>
        <w:jc w:val="both"/>
        <w:rPr>
          <w:rFonts w:ascii="Verdana" w:hAnsi="Verdana" w:cs="Arial"/>
          <w:color w:val="000000" w:themeColor="text1"/>
        </w:rPr>
      </w:pPr>
      <w:r w:rsidRPr="00954BDA">
        <w:rPr>
          <w:rFonts w:ascii="Verdana" w:hAnsi="Verdana" w:cs="Arial"/>
          <w:color w:val="000000" w:themeColor="text1"/>
        </w:rPr>
        <w:t>En consecuencia, tales sujetos se entenderán con capacidad institucional y financiera para asumir las obligaciones derivadas de la atención de un pasivo ambiental, sin perjuicio de los mecanismos de coordinación, concurrencia o apoyo interinstitucional previstos en la normativa vigente.</w:t>
      </w:r>
    </w:p>
    <w:p w14:paraId="12C0912F" w14:textId="77777777" w:rsidR="009F373A" w:rsidRPr="00954BDA" w:rsidRDefault="009F373A" w:rsidP="009F373A">
      <w:pPr>
        <w:jc w:val="both"/>
        <w:rPr>
          <w:rFonts w:ascii="Verdana" w:hAnsi="Verdana" w:cs="Arial"/>
          <w:color w:val="000000" w:themeColor="text1"/>
        </w:rPr>
      </w:pPr>
    </w:p>
    <w:p w14:paraId="008E7119" w14:textId="4BF68419" w:rsidR="009F373A" w:rsidRPr="00954BDA" w:rsidRDefault="636247F4" w:rsidP="009F373A">
      <w:pPr>
        <w:jc w:val="both"/>
        <w:rPr>
          <w:rFonts w:ascii="Verdana" w:hAnsi="Verdana" w:cs="Arial"/>
          <w:color w:val="000000" w:themeColor="text1"/>
        </w:rPr>
      </w:pPr>
      <w:r w:rsidRPr="00954BDA">
        <w:rPr>
          <w:rFonts w:ascii="Verdana" w:hAnsi="Verdana" w:cs="Arial"/>
          <w:b/>
          <w:bCs/>
          <w:color w:val="000000" w:themeColor="text1"/>
        </w:rPr>
        <w:t>PAR</w:t>
      </w:r>
      <w:r w:rsidR="24D7A721" w:rsidRPr="00954BDA">
        <w:rPr>
          <w:rFonts w:ascii="Verdana" w:hAnsi="Verdana" w:cs="Arial"/>
          <w:b/>
          <w:bCs/>
          <w:color w:val="000000" w:themeColor="text1"/>
        </w:rPr>
        <w:t>Á</w:t>
      </w:r>
      <w:r w:rsidRPr="00954BDA">
        <w:rPr>
          <w:rFonts w:ascii="Verdana" w:hAnsi="Verdana" w:cs="Arial"/>
          <w:b/>
          <w:bCs/>
          <w:color w:val="000000" w:themeColor="text1"/>
        </w:rPr>
        <w:t>GRAFO 2.</w:t>
      </w:r>
      <w:r w:rsidRPr="00954BDA">
        <w:rPr>
          <w:rFonts w:ascii="Verdana" w:hAnsi="Verdana" w:cs="Arial"/>
          <w:color w:val="000000" w:themeColor="text1"/>
        </w:rPr>
        <w:t xml:space="preserve"> Cuando la persona jurídica </w:t>
      </w:r>
      <w:r w:rsidR="00523789" w:rsidRPr="00954BDA">
        <w:rPr>
          <w:rFonts w:ascii="Verdana" w:hAnsi="Verdana" w:cs="Arial"/>
          <w:color w:val="000000" w:themeColor="text1"/>
        </w:rPr>
        <w:t>privada</w:t>
      </w:r>
      <w:r w:rsidR="00595042" w:rsidRPr="00954BDA">
        <w:rPr>
          <w:rFonts w:ascii="Verdana" w:hAnsi="Verdana" w:cs="Arial"/>
          <w:color w:val="000000" w:themeColor="text1"/>
        </w:rPr>
        <w:t xml:space="preserve"> </w:t>
      </w:r>
      <w:r w:rsidRPr="00954BDA">
        <w:rPr>
          <w:rFonts w:ascii="Verdana" w:hAnsi="Verdana" w:cs="Arial"/>
          <w:color w:val="000000" w:themeColor="text1"/>
        </w:rPr>
        <w:t>responsable de asumir el costo de un pasivo ambiental incurra en una causal o prevea entrar o entre en procesos legales de disolución, liquidación, insolvencia</w:t>
      </w:r>
      <w:r w:rsidR="00087CAB" w:rsidRPr="00954BDA">
        <w:rPr>
          <w:rFonts w:ascii="Verdana" w:hAnsi="Verdana" w:cs="Arial"/>
          <w:color w:val="000000" w:themeColor="text1"/>
        </w:rPr>
        <w:t>,</w:t>
      </w:r>
      <w:r w:rsidRPr="00954BDA">
        <w:rPr>
          <w:rFonts w:ascii="Verdana" w:hAnsi="Verdana" w:cs="Arial"/>
          <w:color w:val="000000" w:themeColor="text1"/>
        </w:rPr>
        <w:t xml:space="preserve"> reorganización, fusión o escisión, regulados por las normas vigentes, informará inmediatamente y documentada la situación a la Autoridad Ambiental competente. En tales eventos, la Autoridad Ambiental </w:t>
      </w:r>
      <w:r w:rsidR="6284F701" w:rsidRPr="00954BDA">
        <w:rPr>
          <w:rFonts w:ascii="Verdana" w:hAnsi="Verdana" w:cs="Arial"/>
          <w:color w:val="000000" w:themeColor="text1"/>
        </w:rPr>
        <w:t>c</w:t>
      </w:r>
      <w:r w:rsidRPr="00954BDA">
        <w:rPr>
          <w:rFonts w:ascii="Verdana" w:hAnsi="Verdana" w:cs="Arial"/>
          <w:color w:val="000000" w:themeColor="text1"/>
        </w:rPr>
        <w:t xml:space="preserve">ompetente podrá, mediante acto administrativo motivado y conforme a los principios de proporcionalidad y razonabilidad, </w:t>
      </w:r>
      <w:r w:rsidR="00B0151E" w:rsidRPr="00954BDA">
        <w:rPr>
          <w:rFonts w:ascii="Verdana" w:hAnsi="Verdana" w:cs="Arial"/>
          <w:color w:val="000000" w:themeColor="text1"/>
        </w:rPr>
        <w:t>tomar las medidas administrativas</w:t>
      </w:r>
      <w:r w:rsidRPr="00954BDA">
        <w:rPr>
          <w:rFonts w:ascii="Verdana" w:hAnsi="Verdana" w:cs="Arial"/>
          <w:color w:val="000000" w:themeColor="text1"/>
        </w:rPr>
        <w:t xml:space="preserve"> suficientes para asegurar la ejecución, monitoreo y seguimiento del Plan de Intervención del Pasivo Ambiental. El incumplimiento de esta obligación dará lugar a la imposición de las medidas preventivas y sancionatorias previstas en la normativa ambiental vigente.</w:t>
      </w:r>
    </w:p>
    <w:p w14:paraId="73958852" w14:textId="77777777" w:rsidR="009F373A" w:rsidRPr="00954BDA" w:rsidRDefault="009F373A" w:rsidP="009F373A">
      <w:pPr>
        <w:jc w:val="both"/>
        <w:rPr>
          <w:rFonts w:ascii="Verdana" w:hAnsi="Verdana" w:cs="Arial"/>
          <w:color w:val="000000" w:themeColor="text1"/>
        </w:rPr>
      </w:pPr>
    </w:p>
    <w:p w14:paraId="4A9BB37E" w14:textId="4B368A86" w:rsidR="009F373A" w:rsidRPr="00954BDA" w:rsidRDefault="636247F4" w:rsidP="009F373A">
      <w:pPr>
        <w:jc w:val="both"/>
        <w:rPr>
          <w:rFonts w:ascii="Verdana" w:hAnsi="Verdana" w:cs="Arial"/>
          <w:color w:val="000000" w:themeColor="text1"/>
        </w:rPr>
      </w:pPr>
      <w:r w:rsidRPr="00954BDA">
        <w:rPr>
          <w:rFonts w:ascii="Verdana" w:hAnsi="Verdana" w:cs="Arial"/>
          <w:b/>
          <w:bCs/>
          <w:color w:val="000000" w:themeColor="text1"/>
        </w:rPr>
        <w:t>PARÁGRAFO 3.</w:t>
      </w:r>
      <w:r w:rsidRPr="00954BDA">
        <w:rPr>
          <w:rFonts w:ascii="Verdana" w:hAnsi="Verdana" w:cs="Arial"/>
          <w:color w:val="000000" w:themeColor="text1"/>
        </w:rPr>
        <w:t xml:space="preserve"> La Autoridad Ambiental </w:t>
      </w:r>
      <w:r w:rsidR="437D57C2" w:rsidRPr="00954BDA">
        <w:rPr>
          <w:rFonts w:ascii="Verdana" w:hAnsi="Verdana" w:cs="Arial"/>
          <w:color w:val="000000" w:themeColor="text1"/>
        </w:rPr>
        <w:t>c</w:t>
      </w:r>
      <w:r w:rsidRPr="00954BDA">
        <w:rPr>
          <w:rFonts w:ascii="Verdana" w:hAnsi="Verdana" w:cs="Arial"/>
          <w:color w:val="000000" w:themeColor="text1"/>
        </w:rPr>
        <w:t>ompetente deberá remitir al Comité Nacional para la Gestión de Pasivos Ambientales el caso respecto del cual se haya declarado la falta de capacidad económica, para efectos de su priorización conforme a la metodología vigente.</w:t>
      </w:r>
    </w:p>
    <w:p w14:paraId="0829E734" w14:textId="77777777" w:rsidR="00011239" w:rsidRPr="00954BDA" w:rsidRDefault="00011239" w:rsidP="00D75696">
      <w:pPr>
        <w:jc w:val="both"/>
        <w:rPr>
          <w:rFonts w:ascii="Verdana" w:hAnsi="Verdana" w:cs="Arial"/>
          <w:color w:val="000000" w:themeColor="text1"/>
        </w:rPr>
      </w:pPr>
    </w:p>
    <w:p w14:paraId="7C62B95A" w14:textId="0ACE0480" w:rsidR="00D75696" w:rsidRPr="00954BDA" w:rsidRDefault="04C1A471" w:rsidP="00D75696">
      <w:pPr>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.3.3. Criterios para la verificación de la capacidad económica.</w:t>
      </w:r>
      <w:r w:rsidRPr="00954BDA">
        <w:rPr>
          <w:rFonts w:ascii="Verdana" w:hAnsi="Verdana" w:cs="Arial"/>
          <w:color w:val="000000" w:themeColor="text1"/>
        </w:rPr>
        <w:t xml:space="preserve"> La Autoridad Ambiental </w:t>
      </w:r>
      <w:r w:rsidR="6FD5B726" w:rsidRPr="00954BDA">
        <w:rPr>
          <w:rFonts w:ascii="Verdana" w:hAnsi="Verdana" w:cs="Arial"/>
          <w:color w:val="000000" w:themeColor="text1"/>
        </w:rPr>
        <w:t>c</w:t>
      </w:r>
      <w:r w:rsidRPr="00954BDA">
        <w:rPr>
          <w:rFonts w:ascii="Verdana" w:hAnsi="Verdana" w:cs="Arial"/>
          <w:color w:val="000000" w:themeColor="text1"/>
        </w:rPr>
        <w:t>ompetente podrá declarar la falta de capacidad económica del responsable persona natural cuando verifique el cumplimiento de al menos dos (2) de los siguientes criterios, sin perjuicio de otros medios de prueba que resulten pertinentes:</w:t>
      </w:r>
    </w:p>
    <w:p w14:paraId="726DAE39" w14:textId="77777777" w:rsidR="00D75696" w:rsidRPr="00954BDA" w:rsidRDefault="00D75696" w:rsidP="00D75696">
      <w:pPr>
        <w:jc w:val="both"/>
        <w:rPr>
          <w:rFonts w:ascii="Verdana" w:hAnsi="Verdana" w:cs="Arial"/>
          <w:color w:val="000000" w:themeColor="text1"/>
        </w:rPr>
      </w:pPr>
    </w:p>
    <w:p w14:paraId="74C1BC90" w14:textId="77777777" w:rsidR="00D75696" w:rsidRPr="00954BDA" w:rsidRDefault="00D75696" w:rsidP="00D5597E">
      <w:pPr>
        <w:pStyle w:val="Prrafodelista"/>
        <w:numPr>
          <w:ilvl w:val="0"/>
          <w:numId w:val="5"/>
        </w:numPr>
        <w:spacing w:after="0"/>
        <w:jc w:val="both"/>
        <w:rPr>
          <w:rFonts w:ascii="Verdana" w:hAnsi="Verdana" w:cs="Arial"/>
          <w:color w:val="000000" w:themeColor="text1"/>
        </w:rPr>
      </w:pPr>
      <w:r w:rsidRPr="00954BDA">
        <w:rPr>
          <w:rFonts w:ascii="Verdana" w:hAnsi="Verdana" w:cs="Arial"/>
          <w:color w:val="000000" w:themeColor="text1"/>
          <w:lang w:eastAsia="es-ES"/>
        </w:rPr>
        <w:t>Acreditar la pertenencia a un grupo de sujetos de especial protección constitucional, tales como víctimas del conflicto armado, pueblos indígenas, comunidades negras, afrocolombianas, raizales o palenqueras, personas con discapacidad, adultos mayores en situación de vulnerabilidad, mujeres cabeza de hogar sin ingresos suficientes, o cualquier otro reconocido por la jurisprudencia constitucional.</w:t>
      </w:r>
    </w:p>
    <w:p w14:paraId="476BC3E4" w14:textId="77777777" w:rsidR="00D75696" w:rsidRPr="00954BDA" w:rsidRDefault="00D75696" w:rsidP="00D5597E">
      <w:pPr>
        <w:pStyle w:val="Prrafodelista"/>
        <w:numPr>
          <w:ilvl w:val="0"/>
          <w:numId w:val="5"/>
        </w:numPr>
        <w:spacing w:after="0"/>
        <w:jc w:val="both"/>
        <w:rPr>
          <w:rFonts w:ascii="Verdana" w:hAnsi="Verdana" w:cs="Arial"/>
          <w:color w:val="000000" w:themeColor="text1"/>
        </w:rPr>
      </w:pPr>
      <w:r w:rsidRPr="00954BDA">
        <w:rPr>
          <w:rFonts w:ascii="Verdana" w:hAnsi="Verdana" w:cs="Arial"/>
          <w:color w:val="000000" w:themeColor="text1"/>
          <w:lang w:eastAsia="es-ES"/>
        </w:rPr>
        <w:t>Encontrarse clasificado en el SISBÉN IV, Grupo A, o en el instrumento que lo modifique, sustituya o resulte equivalente dentro de los mecanismos oficiales de focalización socioeconómica a nivel nacional.</w:t>
      </w:r>
    </w:p>
    <w:p w14:paraId="0C46EB1B" w14:textId="77777777" w:rsidR="00D75696" w:rsidRPr="00954BDA" w:rsidRDefault="00D75696" w:rsidP="00D5597E">
      <w:pPr>
        <w:pStyle w:val="Prrafodelista"/>
        <w:numPr>
          <w:ilvl w:val="0"/>
          <w:numId w:val="5"/>
        </w:numPr>
        <w:spacing w:after="0"/>
        <w:jc w:val="both"/>
        <w:rPr>
          <w:rFonts w:ascii="Verdana" w:hAnsi="Verdana" w:cs="Arial"/>
          <w:color w:val="000000" w:themeColor="text1"/>
        </w:rPr>
      </w:pPr>
      <w:r w:rsidRPr="00954BDA">
        <w:rPr>
          <w:rFonts w:ascii="Verdana" w:hAnsi="Verdana" w:cs="Arial"/>
          <w:color w:val="000000" w:themeColor="text1"/>
          <w:lang w:eastAsia="es-ES"/>
        </w:rPr>
        <w:lastRenderedPageBreak/>
        <w:t>Encontrarse por debajo de la línea de pobreza o pobreza extrema definida por el Departamento Administrativo Nacional de Estadística – DANE para el periodo evaluado.</w:t>
      </w:r>
    </w:p>
    <w:p w14:paraId="17B62628" w14:textId="4EC6C496" w:rsidR="00D75696" w:rsidRPr="00954BDA" w:rsidRDefault="00D75696" w:rsidP="00D5597E">
      <w:pPr>
        <w:pStyle w:val="Prrafodelista"/>
        <w:numPr>
          <w:ilvl w:val="0"/>
          <w:numId w:val="5"/>
        </w:numPr>
        <w:spacing w:after="0"/>
        <w:jc w:val="both"/>
        <w:rPr>
          <w:rFonts w:ascii="Verdana" w:hAnsi="Verdana" w:cs="Arial"/>
          <w:color w:val="000000" w:themeColor="text1"/>
          <w:lang w:eastAsia="es-ES"/>
        </w:rPr>
      </w:pPr>
      <w:r w:rsidRPr="00954BDA">
        <w:rPr>
          <w:rFonts w:ascii="Verdana" w:hAnsi="Verdana" w:cs="Arial"/>
          <w:color w:val="000000" w:themeColor="text1"/>
          <w:lang w:eastAsia="es-ES"/>
        </w:rPr>
        <w:t>No estar obligado a presentar declaración del impuesto sobre la renta y complementarios, de conformidad con los topes, condiciones y criterios establecidos por la Dirección de Impuestos y Aduanas Nacionales – DIAN</w:t>
      </w:r>
      <w:r w:rsidR="00B65FB8" w:rsidRPr="00954BDA">
        <w:rPr>
          <w:rFonts w:ascii="Verdana" w:hAnsi="Verdana" w:cs="Arial"/>
          <w:color w:val="000000" w:themeColor="text1"/>
          <w:lang w:eastAsia="es-ES"/>
        </w:rPr>
        <w:t>,</w:t>
      </w:r>
      <w:r w:rsidRPr="00954BDA">
        <w:rPr>
          <w:rFonts w:ascii="Verdana" w:hAnsi="Verdana" w:cs="Arial"/>
          <w:color w:val="000000" w:themeColor="text1"/>
          <w:lang w:eastAsia="es-ES"/>
        </w:rPr>
        <w:t xml:space="preserve"> para el periodo gravable objeto de evaluación.</w:t>
      </w:r>
    </w:p>
    <w:p w14:paraId="41E27A9D" w14:textId="77777777" w:rsidR="00D75696" w:rsidRPr="00954BDA" w:rsidRDefault="00D75696" w:rsidP="00D75696">
      <w:pPr>
        <w:pStyle w:val="Prrafodelista"/>
        <w:spacing w:after="0"/>
        <w:rPr>
          <w:rFonts w:ascii="Verdana" w:hAnsi="Verdana" w:cs="Arial"/>
          <w:color w:val="000000" w:themeColor="text1"/>
          <w:lang w:eastAsia="es-ES"/>
        </w:rPr>
      </w:pPr>
    </w:p>
    <w:p w14:paraId="2886A7B6" w14:textId="20FA31AC" w:rsidR="00D75696" w:rsidRPr="00954BDA" w:rsidRDefault="04C1A471" w:rsidP="00D75696">
      <w:pPr>
        <w:jc w:val="both"/>
        <w:rPr>
          <w:rFonts w:ascii="Verdana" w:hAnsi="Verdana" w:cs="Arial"/>
          <w:color w:val="000000" w:themeColor="text1"/>
        </w:rPr>
      </w:pPr>
      <w:r w:rsidRPr="00954BDA">
        <w:rPr>
          <w:rFonts w:ascii="Verdana" w:hAnsi="Verdana" w:cs="Arial"/>
          <w:b/>
          <w:bCs/>
          <w:color w:val="000000" w:themeColor="text1"/>
        </w:rPr>
        <w:t>PARÁGRAFO 1.</w:t>
      </w:r>
      <w:r w:rsidRPr="00954BDA">
        <w:rPr>
          <w:rFonts w:ascii="Verdana" w:hAnsi="Verdana" w:cs="Arial"/>
          <w:color w:val="000000" w:themeColor="text1"/>
        </w:rPr>
        <w:t xml:space="preserve"> Cuando una persona no se encuentre registrada en la Base de Datos del SISBEN – Grupo A, la Autoridad Ambiental </w:t>
      </w:r>
      <w:r w:rsidR="10410DDA" w:rsidRPr="00954BDA">
        <w:rPr>
          <w:rFonts w:ascii="Verdana" w:hAnsi="Verdana" w:cs="Arial"/>
          <w:color w:val="000000" w:themeColor="text1"/>
        </w:rPr>
        <w:t>c</w:t>
      </w:r>
      <w:r w:rsidRPr="00954BDA">
        <w:rPr>
          <w:rFonts w:ascii="Verdana" w:hAnsi="Verdana" w:cs="Arial"/>
          <w:color w:val="000000" w:themeColor="text1"/>
        </w:rPr>
        <w:t>ompetente podrá requerir al responsable la documentación que permita establecer su nivel socioeconómico.</w:t>
      </w:r>
    </w:p>
    <w:p w14:paraId="4CF67D89" w14:textId="77777777" w:rsidR="009F373A" w:rsidRPr="00954BDA" w:rsidRDefault="009F373A" w:rsidP="00D75696">
      <w:pPr>
        <w:jc w:val="both"/>
        <w:rPr>
          <w:rFonts w:ascii="Verdana" w:hAnsi="Verdana" w:cs="Arial"/>
          <w:color w:val="000000" w:themeColor="text1"/>
        </w:rPr>
      </w:pPr>
    </w:p>
    <w:p w14:paraId="183BD4A9" w14:textId="2E32AAF0" w:rsidR="009F373A" w:rsidRPr="00954BDA" w:rsidRDefault="009F373A" w:rsidP="00D75696">
      <w:pPr>
        <w:jc w:val="both"/>
        <w:rPr>
          <w:rFonts w:ascii="Verdana" w:hAnsi="Verdana" w:cs="Arial"/>
          <w:color w:val="000000" w:themeColor="text1"/>
        </w:rPr>
      </w:pPr>
      <w:r w:rsidRPr="00954BDA">
        <w:rPr>
          <w:rFonts w:ascii="Verdana" w:hAnsi="Verdana" w:cs="Arial"/>
          <w:b/>
          <w:bCs/>
          <w:color w:val="000000" w:themeColor="text1"/>
        </w:rPr>
        <w:t>PARÁGRAFO 2.</w:t>
      </w:r>
      <w:r w:rsidRPr="00954BDA">
        <w:rPr>
          <w:rFonts w:ascii="Verdana" w:hAnsi="Verdana" w:cs="Arial"/>
          <w:color w:val="000000" w:themeColor="text1"/>
        </w:rPr>
        <w:t xml:space="preserve"> El Ministerio de Ambiente y Desarrollo Sostenible</w:t>
      </w:r>
      <w:r w:rsidR="00705EDD" w:rsidRPr="00954BDA">
        <w:rPr>
          <w:rFonts w:ascii="Verdana" w:hAnsi="Verdana" w:cs="Arial"/>
          <w:color w:val="000000" w:themeColor="text1"/>
        </w:rPr>
        <w:t xml:space="preserve"> </w:t>
      </w:r>
      <w:r w:rsidRPr="00954BDA">
        <w:rPr>
          <w:rFonts w:ascii="Verdana" w:hAnsi="Verdana" w:cs="Arial"/>
          <w:color w:val="000000" w:themeColor="text1"/>
        </w:rPr>
        <w:t xml:space="preserve">establecerá </w:t>
      </w:r>
      <w:r w:rsidR="00705EDD" w:rsidRPr="00954BDA">
        <w:rPr>
          <w:rFonts w:ascii="Verdana" w:hAnsi="Verdana" w:cs="Arial"/>
          <w:color w:val="000000" w:themeColor="text1"/>
        </w:rPr>
        <w:t xml:space="preserve">las </w:t>
      </w:r>
      <w:r w:rsidRPr="00954BDA">
        <w:rPr>
          <w:rFonts w:ascii="Verdana" w:hAnsi="Verdana" w:cs="Arial"/>
          <w:color w:val="000000" w:themeColor="text1"/>
        </w:rPr>
        <w:t>orientaciones y criterios adicionales que optimicen la evaluación de la capacidad económica frente al Plan de Intervención del Pasivo Ambiental, con un enfoque de intervención efectiva y protección ambiental.</w:t>
      </w:r>
    </w:p>
    <w:p w14:paraId="778E21C8" w14:textId="77777777" w:rsidR="00156983" w:rsidRPr="00954BDA" w:rsidRDefault="00156983" w:rsidP="00321A2B">
      <w:pPr>
        <w:pStyle w:val="Textoindependiente2"/>
        <w:jc w:val="both"/>
        <w:rPr>
          <w:rFonts w:ascii="Verdana" w:hAnsi="Verdana" w:cs="Arial"/>
          <w:b/>
          <w:color w:val="000000" w:themeColor="text1"/>
        </w:rPr>
      </w:pPr>
    </w:p>
    <w:p w14:paraId="48AFD23F" w14:textId="322B0846" w:rsidR="00A9491D" w:rsidRPr="00954BDA" w:rsidRDefault="77ED2F89" w:rsidP="00BD39DA">
      <w:pPr>
        <w:pStyle w:val="Textoindependiente2"/>
        <w:jc w:val="both"/>
        <w:rPr>
          <w:rFonts w:ascii="Verdana" w:hAnsi="Verdana" w:cs="Arial"/>
          <w:bCs/>
          <w:color w:val="000000" w:themeColor="text1"/>
        </w:rPr>
      </w:pPr>
      <w:r w:rsidRPr="00954BDA">
        <w:rPr>
          <w:rFonts w:ascii="Verdana" w:hAnsi="Verdana" w:cs="Arial"/>
          <w:b/>
          <w:bCs/>
          <w:color w:val="000000" w:themeColor="text1"/>
        </w:rPr>
        <w:t xml:space="preserve">ARTÍCULO </w:t>
      </w:r>
      <w:r w:rsidR="30F7DE66" w:rsidRPr="00954BDA">
        <w:rPr>
          <w:rFonts w:ascii="Verdana" w:hAnsi="Verdana" w:cs="Arial"/>
          <w:b/>
          <w:bCs/>
          <w:color w:val="000000" w:themeColor="text1"/>
        </w:rPr>
        <w:t>2.2.2.1</w:t>
      </w:r>
      <w:r w:rsidR="00954BDA" w:rsidRPr="00954BDA">
        <w:rPr>
          <w:rFonts w:ascii="Verdana" w:hAnsi="Verdana" w:cs="Arial"/>
          <w:b/>
          <w:bCs/>
          <w:color w:val="000000" w:themeColor="text1"/>
        </w:rPr>
        <w:t>2</w:t>
      </w:r>
      <w:r w:rsidR="30F7DE66" w:rsidRPr="00954BDA">
        <w:rPr>
          <w:rFonts w:ascii="Verdana" w:hAnsi="Verdana" w:cs="Arial"/>
          <w:b/>
          <w:bCs/>
          <w:color w:val="000000" w:themeColor="text1"/>
        </w:rPr>
        <w:t>.3.4.</w:t>
      </w:r>
      <w:r w:rsidRPr="00954BDA">
        <w:rPr>
          <w:rFonts w:ascii="Verdana" w:hAnsi="Verdana" w:cs="Arial"/>
          <w:b/>
          <w:bCs/>
          <w:color w:val="000000" w:themeColor="text1"/>
        </w:rPr>
        <w:t xml:space="preserve"> </w:t>
      </w:r>
      <w:r w:rsidR="30F7DE66" w:rsidRPr="00954BDA">
        <w:rPr>
          <w:rFonts w:ascii="Verdana" w:hAnsi="Verdana" w:cs="Arial"/>
          <w:b/>
          <w:bCs/>
          <w:color w:val="000000" w:themeColor="text1"/>
        </w:rPr>
        <w:t>Coordinación</w:t>
      </w:r>
      <w:r w:rsidR="2075EED5" w:rsidRPr="00954BDA">
        <w:rPr>
          <w:rFonts w:ascii="Verdana" w:hAnsi="Verdana" w:cs="Arial"/>
          <w:b/>
          <w:bCs/>
          <w:color w:val="000000" w:themeColor="text1"/>
        </w:rPr>
        <w:t xml:space="preserve"> y</w:t>
      </w:r>
      <w:r w:rsidR="5BDB1553" w:rsidRPr="00954BDA">
        <w:rPr>
          <w:rFonts w:ascii="Verdana" w:hAnsi="Verdana" w:cs="Arial"/>
          <w:b/>
          <w:bCs/>
          <w:color w:val="000000" w:themeColor="text1"/>
        </w:rPr>
        <w:t xml:space="preserve"> </w:t>
      </w:r>
      <w:r w:rsidR="54549E77" w:rsidRPr="00954BDA">
        <w:rPr>
          <w:rFonts w:ascii="Verdana" w:hAnsi="Verdana" w:cs="Arial"/>
          <w:b/>
          <w:bCs/>
          <w:color w:val="000000" w:themeColor="text1"/>
        </w:rPr>
        <w:t>c</w:t>
      </w:r>
      <w:r w:rsidRPr="00954BDA">
        <w:rPr>
          <w:rFonts w:ascii="Verdana" w:hAnsi="Verdana" w:cs="Arial"/>
          <w:b/>
          <w:bCs/>
          <w:color w:val="000000" w:themeColor="text1"/>
        </w:rPr>
        <w:t>oncurrencia</w:t>
      </w:r>
      <w:r w:rsidR="5BDB1553" w:rsidRPr="00954BDA">
        <w:rPr>
          <w:rFonts w:ascii="Verdana" w:hAnsi="Verdana" w:cs="Arial"/>
          <w:b/>
          <w:bCs/>
          <w:color w:val="000000" w:themeColor="text1"/>
        </w:rPr>
        <w:t xml:space="preserve"> </w:t>
      </w:r>
      <w:r w:rsidRPr="00954BDA">
        <w:rPr>
          <w:rFonts w:ascii="Verdana" w:hAnsi="Verdana" w:cs="Arial"/>
          <w:b/>
          <w:bCs/>
          <w:color w:val="000000" w:themeColor="text1"/>
        </w:rPr>
        <w:t>financiera sectorial para la intervención de pasivos ambientales.</w:t>
      </w:r>
      <w:r w:rsidRPr="00954BDA">
        <w:rPr>
          <w:rFonts w:ascii="Verdana" w:hAnsi="Verdana" w:cs="Arial"/>
          <w:color w:val="000000" w:themeColor="text1"/>
        </w:rPr>
        <w:t xml:space="preserve"> Cuando, como resultado del trámite de identificación y comprobación, se determine la existencia de un pasivo ambiental respecto del cual no exista responsable identificado, </w:t>
      </w:r>
      <w:r w:rsidR="135CCD06" w:rsidRPr="00954BDA">
        <w:rPr>
          <w:rFonts w:ascii="Verdana" w:hAnsi="Verdana" w:cs="Arial"/>
          <w:color w:val="000000" w:themeColor="text1"/>
        </w:rPr>
        <w:t xml:space="preserve">del cual </w:t>
      </w:r>
      <w:r w:rsidRPr="00954BDA">
        <w:rPr>
          <w:rFonts w:ascii="Verdana" w:hAnsi="Verdana" w:cs="Arial"/>
          <w:color w:val="000000" w:themeColor="text1"/>
        </w:rPr>
        <w:t xml:space="preserve">no sea jurídicamente exigible la obligación, o </w:t>
      </w:r>
      <w:r w:rsidR="135CCD06" w:rsidRPr="00954BDA">
        <w:rPr>
          <w:rFonts w:ascii="Verdana" w:hAnsi="Verdana" w:cs="Arial"/>
          <w:color w:val="000000" w:themeColor="text1"/>
        </w:rPr>
        <w:t xml:space="preserve">cuando </w:t>
      </w:r>
      <w:r w:rsidRPr="00954BDA">
        <w:rPr>
          <w:rFonts w:ascii="Verdana" w:hAnsi="Verdana" w:cs="Arial"/>
          <w:color w:val="000000" w:themeColor="text1"/>
        </w:rPr>
        <w:t xml:space="preserve">el responsable identificado no cuente con capacidad económica para asumir la intervención, </w:t>
      </w:r>
      <w:r w:rsidR="00BD39DA" w:rsidRPr="00954BDA">
        <w:rPr>
          <w:rFonts w:ascii="Verdana" w:hAnsi="Verdana" w:cs="Arial"/>
          <w:color w:val="000000" w:themeColor="text1"/>
        </w:rPr>
        <w:t xml:space="preserve">en </w:t>
      </w:r>
      <w:r w:rsidR="00BD39DA" w:rsidRPr="00954BDA">
        <w:rPr>
          <w:rFonts w:ascii="Verdana" w:hAnsi="Verdana" w:cs="Arial"/>
          <w:bCs/>
          <w:color w:val="000000" w:themeColor="text1"/>
        </w:rPr>
        <w:t>el marco de los principios de</w:t>
      </w:r>
      <w:r w:rsidR="0051781C" w:rsidRPr="00954BDA">
        <w:rPr>
          <w:rFonts w:ascii="Verdana" w:hAnsi="Verdana" w:cs="Arial"/>
          <w:bCs/>
          <w:color w:val="000000" w:themeColor="text1"/>
        </w:rPr>
        <w:t xml:space="preserve"> coordinación</w:t>
      </w:r>
      <w:r w:rsidR="002C23AD" w:rsidRPr="00954BDA">
        <w:rPr>
          <w:rFonts w:ascii="Verdana" w:hAnsi="Verdana" w:cs="Arial"/>
          <w:bCs/>
          <w:color w:val="000000" w:themeColor="text1"/>
        </w:rPr>
        <w:t xml:space="preserve"> y concurrencia</w:t>
      </w:r>
      <w:r w:rsidR="007B4BEF" w:rsidRPr="00954BDA">
        <w:rPr>
          <w:rFonts w:ascii="Verdana" w:hAnsi="Verdana" w:cs="Arial"/>
          <w:bCs/>
          <w:color w:val="000000" w:themeColor="text1"/>
        </w:rPr>
        <w:t xml:space="preserve"> </w:t>
      </w:r>
      <w:r w:rsidR="00BD39DA" w:rsidRPr="00954BDA">
        <w:rPr>
          <w:rFonts w:ascii="Verdana" w:hAnsi="Verdana" w:cs="Arial"/>
          <w:bCs/>
          <w:color w:val="000000" w:themeColor="text1"/>
        </w:rPr>
        <w:t xml:space="preserve">las autoridades ambientales y sectoriales </w:t>
      </w:r>
      <w:r w:rsidR="007B4BEF" w:rsidRPr="00954BDA">
        <w:rPr>
          <w:rFonts w:ascii="Verdana" w:hAnsi="Verdana" w:cs="Arial"/>
          <w:bCs/>
          <w:color w:val="000000" w:themeColor="text1"/>
        </w:rPr>
        <w:t>podrá</w:t>
      </w:r>
      <w:r w:rsidR="00750547" w:rsidRPr="00954BDA">
        <w:rPr>
          <w:rFonts w:ascii="Verdana" w:hAnsi="Verdana" w:cs="Arial"/>
          <w:bCs/>
          <w:color w:val="000000" w:themeColor="text1"/>
        </w:rPr>
        <w:t>n</w:t>
      </w:r>
      <w:r w:rsidR="007B4BEF" w:rsidRPr="00954BDA">
        <w:rPr>
          <w:rFonts w:ascii="Verdana" w:hAnsi="Verdana" w:cs="Arial"/>
          <w:bCs/>
          <w:color w:val="000000" w:themeColor="text1"/>
        </w:rPr>
        <w:t xml:space="preserve"> </w:t>
      </w:r>
      <w:r w:rsidR="00BD39DA" w:rsidRPr="00954BDA">
        <w:rPr>
          <w:rFonts w:ascii="Verdana" w:hAnsi="Verdana" w:cs="Arial"/>
          <w:bCs/>
          <w:color w:val="000000" w:themeColor="text1"/>
        </w:rPr>
        <w:t xml:space="preserve">celebrar </w:t>
      </w:r>
      <w:r w:rsidR="0061387F" w:rsidRPr="00954BDA">
        <w:rPr>
          <w:rFonts w:ascii="Verdana" w:hAnsi="Verdana" w:cs="Arial"/>
          <w:bCs/>
          <w:color w:val="000000" w:themeColor="text1"/>
        </w:rPr>
        <w:t xml:space="preserve">convenios marco y específicos, de conformidad con el Estatuto General de contratación de la administración pública, para la </w:t>
      </w:r>
      <w:r w:rsidR="007A1BC0" w:rsidRPr="00954BDA">
        <w:rPr>
          <w:rFonts w:ascii="Verdana" w:hAnsi="Verdana" w:cs="Arial"/>
          <w:bCs/>
          <w:color w:val="000000" w:themeColor="text1"/>
        </w:rPr>
        <w:t>formulación, financiación y ejecución</w:t>
      </w:r>
      <w:r w:rsidR="007B4BEF" w:rsidRPr="00954BDA">
        <w:rPr>
          <w:rFonts w:ascii="Verdana" w:hAnsi="Verdana" w:cs="Arial"/>
          <w:bCs/>
          <w:color w:val="000000" w:themeColor="text1"/>
        </w:rPr>
        <w:t xml:space="preserve"> del Plan de Intervención de Pasivos Ambientales –PIPA–</w:t>
      </w:r>
      <w:r w:rsidR="0054583E" w:rsidRPr="00954BDA">
        <w:rPr>
          <w:rFonts w:ascii="Verdana" w:hAnsi="Verdana" w:cs="Arial"/>
          <w:bCs/>
          <w:color w:val="000000" w:themeColor="text1"/>
        </w:rPr>
        <w:t xml:space="preserve">, </w:t>
      </w:r>
      <w:r w:rsidR="00581893" w:rsidRPr="00954BDA">
        <w:rPr>
          <w:rFonts w:ascii="Verdana" w:hAnsi="Verdana" w:cs="Arial"/>
          <w:bCs/>
          <w:color w:val="000000" w:themeColor="text1"/>
        </w:rPr>
        <w:t xml:space="preserve">atendiendo al criterio de sostenibilidad fiscal, </w:t>
      </w:r>
      <w:r w:rsidR="00267D0F" w:rsidRPr="00954BDA">
        <w:rPr>
          <w:rFonts w:ascii="Verdana" w:hAnsi="Verdana" w:cs="Arial"/>
          <w:bCs/>
          <w:color w:val="000000" w:themeColor="text1"/>
        </w:rPr>
        <w:t>las metas plurianuales del Marco Fiscal de Mediano Plazo, los niveles máximos de gasto del Marco de Gasto de Mediano Plazo y las prioridades sectoriales.</w:t>
      </w:r>
    </w:p>
    <w:p w14:paraId="4EDD9A8B" w14:textId="77777777" w:rsidR="00A9491D" w:rsidRPr="00954BDA" w:rsidRDefault="00A9491D" w:rsidP="00321A2B">
      <w:pPr>
        <w:pStyle w:val="Textoindependiente2"/>
        <w:jc w:val="both"/>
        <w:rPr>
          <w:rFonts w:ascii="Verdana" w:hAnsi="Verdana" w:cs="Arial"/>
          <w:b/>
          <w:color w:val="000000" w:themeColor="text1"/>
        </w:rPr>
      </w:pPr>
    </w:p>
    <w:p w14:paraId="2C3FDE78" w14:textId="0061DAFD" w:rsidR="00DA7195" w:rsidRPr="00954BDA" w:rsidRDefault="2AB15DE1"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3A033BC4" w:rsidRPr="00954BDA">
        <w:rPr>
          <w:rFonts w:ascii="Verdana" w:hAnsi="Verdana" w:cs="Arial"/>
          <w:b/>
          <w:bCs/>
          <w:color w:val="000000" w:themeColor="text1"/>
        </w:rPr>
        <w:t>3</w:t>
      </w:r>
      <w:r w:rsidRPr="00954BDA">
        <w:rPr>
          <w:rFonts w:ascii="Verdana" w:hAnsi="Verdana" w:cs="Arial"/>
          <w:b/>
          <w:bCs/>
          <w:color w:val="000000" w:themeColor="text1"/>
        </w:rPr>
        <w:t>.</w:t>
      </w:r>
      <w:r w:rsidR="49421D4D" w:rsidRPr="00954BDA">
        <w:rPr>
          <w:rFonts w:ascii="Verdana" w:hAnsi="Verdana" w:cs="Arial"/>
          <w:b/>
          <w:bCs/>
          <w:color w:val="000000" w:themeColor="text1"/>
        </w:rPr>
        <w:t>5</w:t>
      </w:r>
      <w:r w:rsidR="0BBA539D" w:rsidRPr="00954BDA">
        <w:rPr>
          <w:rFonts w:ascii="Verdana" w:hAnsi="Verdana" w:cs="Arial"/>
          <w:b/>
          <w:bCs/>
          <w:color w:val="000000" w:themeColor="text1"/>
        </w:rPr>
        <w:t xml:space="preserve">. </w:t>
      </w:r>
      <w:r w:rsidR="3CF5914A" w:rsidRPr="00954BDA">
        <w:rPr>
          <w:rFonts w:ascii="Verdana" w:hAnsi="Verdana" w:cs="Arial"/>
          <w:b/>
          <w:bCs/>
          <w:color w:val="000000" w:themeColor="text1"/>
        </w:rPr>
        <w:t xml:space="preserve">Formulación y </w:t>
      </w:r>
      <w:r w:rsidR="571B9846" w:rsidRPr="00954BDA">
        <w:rPr>
          <w:rFonts w:ascii="Verdana" w:hAnsi="Verdana" w:cs="Arial"/>
          <w:b/>
          <w:bCs/>
          <w:color w:val="000000" w:themeColor="text1"/>
        </w:rPr>
        <w:t>P</w:t>
      </w:r>
      <w:r w:rsidR="3CF5914A" w:rsidRPr="00954BDA">
        <w:rPr>
          <w:rFonts w:ascii="Verdana" w:hAnsi="Verdana" w:cs="Arial"/>
          <w:b/>
          <w:bCs/>
          <w:color w:val="000000" w:themeColor="text1"/>
        </w:rPr>
        <w:t xml:space="preserve">resentación del Plan </w:t>
      </w:r>
      <w:r w:rsidR="0BBA539D" w:rsidRPr="00954BDA">
        <w:rPr>
          <w:rFonts w:ascii="Verdana" w:hAnsi="Verdana" w:cs="Arial"/>
          <w:b/>
          <w:bCs/>
          <w:color w:val="000000" w:themeColor="text1"/>
        </w:rPr>
        <w:t>de Intervención de Pasivos Ambientales</w:t>
      </w:r>
      <w:r w:rsidR="43630B00" w:rsidRPr="00954BDA">
        <w:rPr>
          <w:rFonts w:ascii="Verdana" w:hAnsi="Verdana" w:cs="Arial"/>
          <w:b/>
          <w:bCs/>
          <w:color w:val="000000" w:themeColor="text1"/>
        </w:rPr>
        <w:t xml:space="preserve"> </w:t>
      </w:r>
      <w:r w:rsidR="1AB11BA9" w:rsidRPr="00954BDA">
        <w:rPr>
          <w:rFonts w:ascii="Verdana" w:hAnsi="Verdana" w:cs="Arial"/>
          <w:b/>
          <w:bCs/>
          <w:color w:val="000000" w:themeColor="text1"/>
        </w:rPr>
        <w:t>-PIPA</w:t>
      </w:r>
      <w:r w:rsidR="43630B00" w:rsidRPr="00954BDA">
        <w:rPr>
          <w:rFonts w:ascii="Verdana" w:hAnsi="Verdana" w:cs="Arial"/>
          <w:b/>
          <w:bCs/>
          <w:color w:val="000000" w:themeColor="text1"/>
        </w:rPr>
        <w:t>-</w:t>
      </w:r>
      <w:r w:rsidR="4A1E160E" w:rsidRPr="00954BDA">
        <w:rPr>
          <w:rFonts w:ascii="Verdana" w:hAnsi="Verdana" w:cs="Arial"/>
          <w:b/>
          <w:bCs/>
          <w:color w:val="000000" w:themeColor="text1"/>
        </w:rPr>
        <w:t>.</w:t>
      </w:r>
      <w:r w:rsidR="0BBA539D" w:rsidRPr="00954BDA">
        <w:rPr>
          <w:rFonts w:ascii="Verdana" w:hAnsi="Verdana" w:cs="Arial"/>
          <w:b/>
          <w:bCs/>
          <w:color w:val="000000" w:themeColor="text1"/>
        </w:rPr>
        <w:t xml:space="preserve"> </w:t>
      </w:r>
      <w:r w:rsidR="1AB11BA9" w:rsidRPr="00954BDA">
        <w:rPr>
          <w:rFonts w:ascii="Verdana" w:hAnsi="Verdana" w:cs="Arial"/>
          <w:color w:val="000000" w:themeColor="text1"/>
        </w:rPr>
        <w:t>L</w:t>
      </w:r>
      <w:r w:rsidR="0BBA539D" w:rsidRPr="00954BDA">
        <w:rPr>
          <w:rFonts w:ascii="Verdana" w:hAnsi="Verdana" w:cs="Arial"/>
          <w:color w:val="000000" w:themeColor="text1"/>
        </w:rPr>
        <w:t>as personas naturales o jurídicas</w:t>
      </w:r>
      <w:r w:rsidR="5EA3D17C" w:rsidRPr="00954BDA">
        <w:rPr>
          <w:rFonts w:ascii="Verdana" w:hAnsi="Verdana" w:cs="Arial"/>
          <w:color w:val="000000" w:themeColor="text1"/>
        </w:rPr>
        <w:t xml:space="preserve"> de derecho público o privado</w:t>
      </w:r>
      <w:r w:rsidR="0BBA539D" w:rsidRPr="00954BDA">
        <w:rPr>
          <w:rFonts w:ascii="Verdana" w:hAnsi="Verdana" w:cs="Arial"/>
          <w:color w:val="000000" w:themeColor="text1"/>
        </w:rPr>
        <w:t xml:space="preserve"> </w:t>
      </w:r>
      <w:r w:rsidR="68FF7AB5" w:rsidRPr="00954BDA">
        <w:rPr>
          <w:rFonts w:ascii="Verdana" w:hAnsi="Verdana" w:cs="Arial"/>
          <w:color w:val="000000" w:themeColor="text1"/>
        </w:rPr>
        <w:t>responsables</w:t>
      </w:r>
      <w:r w:rsidR="544CAA7E" w:rsidRPr="00954BDA">
        <w:rPr>
          <w:rFonts w:ascii="Verdana" w:hAnsi="Verdana" w:cs="Arial"/>
          <w:color w:val="000000" w:themeColor="text1"/>
        </w:rPr>
        <w:t xml:space="preserve"> de la intervención de un pasivo ambiental,</w:t>
      </w:r>
      <w:r w:rsidR="68FF7AB5" w:rsidRPr="00954BDA">
        <w:rPr>
          <w:rFonts w:ascii="Verdana" w:hAnsi="Verdana" w:cs="Arial"/>
          <w:color w:val="000000" w:themeColor="text1"/>
        </w:rPr>
        <w:t xml:space="preserve"> o </w:t>
      </w:r>
      <w:r w:rsidR="4D75BFE2" w:rsidRPr="00954BDA">
        <w:rPr>
          <w:rFonts w:ascii="Verdana" w:hAnsi="Verdana" w:cs="Arial"/>
          <w:color w:val="000000" w:themeColor="text1"/>
        </w:rPr>
        <w:t>terceros interesados no responsables en</w:t>
      </w:r>
      <w:r w:rsidR="0BBA539D" w:rsidRPr="00954BDA">
        <w:rPr>
          <w:rFonts w:ascii="Verdana" w:hAnsi="Verdana" w:cs="Arial"/>
          <w:color w:val="000000" w:themeColor="text1"/>
        </w:rPr>
        <w:t xml:space="preserve"> realizar la intervención de un pasivo ambiental, deberán presentar ante la </w:t>
      </w:r>
      <w:r w:rsidR="210EE2C7" w:rsidRPr="00954BDA">
        <w:rPr>
          <w:rFonts w:ascii="Verdana" w:hAnsi="Verdana" w:cs="Arial"/>
          <w:color w:val="000000" w:themeColor="text1"/>
        </w:rPr>
        <w:t xml:space="preserve">Autoridad Ambiental </w:t>
      </w:r>
      <w:r w:rsidR="27DB3168" w:rsidRPr="00954BDA">
        <w:rPr>
          <w:rFonts w:ascii="Verdana" w:hAnsi="Verdana" w:cs="Arial"/>
          <w:color w:val="000000" w:themeColor="text1"/>
        </w:rPr>
        <w:t>c</w:t>
      </w:r>
      <w:r w:rsidR="6EC9F070" w:rsidRPr="00954BDA">
        <w:rPr>
          <w:rFonts w:ascii="Verdana" w:hAnsi="Verdana" w:cs="Arial"/>
          <w:color w:val="000000" w:themeColor="text1"/>
        </w:rPr>
        <w:t>ompetente</w:t>
      </w:r>
      <w:r w:rsidR="0BBA539D" w:rsidRPr="00954BDA">
        <w:rPr>
          <w:rFonts w:ascii="Verdana" w:hAnsi="Verdana" w:cs="Arial"/>
          <w:color w:val="000000" w:themeColor="text1"/>
        </w:rPr>
        <w:t xml:space="preserve"> </w:t>
      </w:r>
      <w:r w:rsidR="68057792" w:rsidRPr="00954BDA">
        <w:rPr>
          <w:rFonts w:ascii="Verdana" w:hAnsi="Verdana" w:cs="Arial"/>
          <w:color w:val="000000" w:themeColor="text1"/>
        </w:rPr>
        <w:t>para</w:t>
      </w:r>
      <w:r w:rsidR="0BBA539D" w:rsidRPr="00954BDA">
        <w:rPr>
          <w:rFonts w:ascii="Verdana" w:hAnsi="Verdana" w:cs="Arial"/>
          <w:color w:val="000000" w:themeColor="text1"/>
        </w:rPr>
        <w:t xml:space="preserve"> evaluación, seguimiento y control</w:t>
      </w:r>
      <w:r w:rsidR="251F20C3" w:rsidRPr="00954BDA">
        <w:rPr>
          <w:rFonts w:ascii="Verdana" w:hAnsi="Verdana" w:cs="Arial"/>
          <w:color w:val="000000" w:themeColor="text1"/>
        </w:rPr>
        <w:t xml:space="preserve">, el Plan de Intervención de Pasivo Ambiental </w:t>
      </w:r>
      <w:r w:rsidR="24028942" w:rsidRPr="00954BDA">
        <w:rPr>
          <w:rFonts w:ascii="Verdana" w:hAnsi="Verdana" w:cs="Arial"/>
          <w:color w:val="000000" w:themeColor="text1"/>
        </w:rPr>
        <w:t xml:space="preserve">de acuerdo con las condiciones específicas para cada caso según las características sociales, económicas, bióticas y abióticas de cada región y de las particularidades del </w:t>
      </w:r>
      <w:r w:rsidR="05D11AC6" w:rsidRPr="00954BDA">
        <w:rPr>
          <w:rFonts w:ascii="Verdana" w:hAnsi="Verdana" w:cs="Arial"/>
          <w:color w:val="000000" w:themeColor="text1"/>
        </w:rPr>
        <w:t>p</w:t>
      </w:r>
      <w:r w:rsidR="24028942" w:rsidRPr="00954BDA">
        <w:rPr>
          <w:rFonts w:ascii="Verdana" w:hAnsi="Verdana" w:cs="Arial"/>
          <w:color w:val="000000" w:themeColor="text1"/>
        </w:rPr>
        <w:t xml:space="preserve">asivo </w:t>
      </w:r>
      <w:r w:rsidR="14A623D0" w:rsidRPr="00954BDA">
        <w:rPr>
          <w:rFonts w:ascii="Verdana" w:hAnsi="Verdana" w:cs="Arial"/>
          <w:color w:val="000000" w:themeColor="text1"/>
        </w:rPr>
        <w:t>a</w:t>
      </w:r>
      <w:r w:rsidR="24028942" w:rsidRPr="00954BDA">
        <w:rPr>
          <w:rFonts w:ascii="Verdana" w:hAnsi="Verdana" w:cs="Arial"/>
          <w:color w:val="000000" w:themeColor="text1"/>
        </w:rPr>
        <w:t>mbiental a intervenir</w:t>
      </w:r>
      <w:r w:rsidR="17D23996" w:rsidRPr="00954BDA">
        <w:rPr>
          <w:rFonts w:ascii="Verdana" w:hAnsi="Verdana" w:cs="Arial"/>
          <w:color w:val="000000" w:themeColor="text1"/>
        </w:rPr>
        <w:t xml:space="preserve">, que atenderá a la reducción de los niveles de riesgo identificados en la declaratoria del </w:t>
      </w:r>
      <w:r w:rsidR="4A8BA7FB" w:rsidRPr="00954BDA">
        <w:rPr>
          <w:rFonts w:ascii="Verdana" w:hAnsi="Verdana" w:cs="Arial"/>
          <w:color w:val="000000" w:themeColor="text1"/>
        </w:rPr>
        <w:t>p</w:t>
      </w:r>
      <w:r w:rsidR="17D23996" w:rsidRPr="00954BDA">
        <w:rPr>
          <w:rFonts w:ascii="Verdana" w:hAnsi="Verdana" w:cs="Arial"/>
          <w:color w:val="000000" w:themeColor="text1"/>
        </w:rPr>
        <w:t xml:space="preserve">asivo </w:t>
      </w:r>
      <w:r w:rsidR="1F69A23C" w:rsidRPr="00954BDA">
        <w:rPr>
          <w:rFonts w:ascii="Verdana" w:hAnsi="Verdana" w:cs="Arial"/>
          <w:color w:val="000000" w:themeColor="text1"/>
        </w:rPr>
        <w:t>a</w:t>
      </w:r>
      <w:r w:rsidR="17D23996" w:rsidRPr="00954BDA">
        <w:rPr>
          <w:rFonts w:ascii="Verdana" w:hAnsi="Verdana" w:cs="Arial"/>
          <w:color w:val="000000" w:themeColor="text1"/>
        </w:rPr>
        <w:t>mbiental.</w:t>
      </w:r>
    </w:p>
    <w:p w14:paraId="45A19D64" w14:textId="77777777" w:rsidR="001D7421" w:rsidRPr="00954BDA" w:rsidRDefault="001D7421" w:rsidP="00321A2B">
      <w:pPr>
        <w:pStyle w:val="Textoindependiente2"/>
        <w:jc w:val="both"/>
        <w:rPr>
          <w:rFonts w:ascii="Verdana" w:hAnsi="Verdana" w:cs="Arial"/>
          <w:bCs/>
          <w:color w:val="000000" w:themeColor="text1"/>
        </w:rPr>
      </w:pPr>
    </w:p>
    <w:p w14:paraId="7F8FEF50" w14:textId="55D3A508" w:rsidR="006A485B" w:rsidRPr="00954BDA" w:rsidRDefault="45DA5CF8" w:rsidP="00321A2B">
      <w:pPr>
        <w:pStyle w:val="Textoindependiente2"/>
        <w:jc w:val="both"/>
        <w:rPr>
          <w:rFonts w:ascii="Verdana" w:hAnsi="Verdana" w:cs="Arial"/>
          <w:color w:val="000000" w:themeColor="text1"/>
        </w:rPr>
      </w:pPr>
      <w:r w:rsidRPr="00954BDA">
        <w:rPr>
          <w:rFonts w:ascii="Verdana" w:hAnsi="Verdana" w:cs="Arial"/>
          <w:color w:val="000000" w:themeColor="text1"/>
        </w:rPr>
        <w:t xml:space="preserve">Los </w:t>
      </w:r>
      <w:r w:rsidR="544CAA7E" w:rsidRPr="00954BDA">
        <w:rPr>
          <w:rFonts w:ascii="Verdana" w:hAnsi="Verdana" w:cs="Arial"/>
          <w:color w:val="000000" w:themeColor="text1"/>
        </w:rPr>
        <w:t xml:space="preserve">terceros no responsables </w:t>
      </w:r>
      <w:r w:rsidR="7A2870F6" w:rsidRPr="00954BDA">
        <w:rPr>
          <w:rFonts w:ascii="Verdana" w:hAnsi="Verdana" w:cs="Arial"/>
          <w:color w:val="000000" w:themeColor="text1"/>
        </w:rPr>
        <w:t xml:space="preserve">interesados </w:t>
      </w:r>
      <w:r w:rsidR="544CAA7E" w:rsidRPr="00954BDA">
        <w:rPr>
          <w:rFonts w:ascii="Verdana" w:hAnsi="Verdana" w:cs="Arial"/>
          <w:color w:val="000000" w:themeColor="text1"/>
        </w:rPr>
        <w:t xml:space="preserve">en realizar la intervención de un pasivo ambiental podrán solicitar ante la </w:t>
      </w:r>
      <w:r w:rsidR="3A0ED40B" w:rsidRPr="00954BDA">
        <w:rPr>
          <w:rFonts w:ascii="Verdana" w:hAnsi="Verdana" w:cs="Arial"/>
          <w:color w:val="000000" w:themeColor="text1"/>
        </w:rPr>
        <w:t>a</w:t>
      </w:r>
      <w:r w:rsidR="544CAA7E" w:rsidRPr="00954BDA">
        <w:rPr>
          <w:rFonts w:ascii="Verdana" w:hAnsi="Verdana" w:cs="Arial"/>
          <w:color w:val="000000" w:themeColor="text1"/>
        </w:rPr>
        <w:t xml:space="preserve">utoridad </w:t>
      </w:r>
      <w:r w:rsidR="67C51B0C" w:rsidRPr="00954BDA">
        <w:rPr>
          <w:rFonts w:ascii="Verdana" w:hAnsi="Verdana" w:cs="Arial"/>
          <w:color w:val="000000" w:themeColor="text1"/>
        </w:rPr>
        <w:t>a</w:t>
      </w:r>
      <w:r w:rsidR="544CAA7E" w:rsidRPr="00954BDA">
        <w:rPr>
          <w:rFonts w:ascii="Verdana" w:hAnsi="Verdana" w:cs="Arial"/>
          <w:color w:val="000000" w:themeColor="text1"/>
        </w:rPr>
        <w:t xml:space="preserve">mbiental </w:t>
      </w:r>
      <w:r w:rsidR="6C9BF90B" w:rsidRPr="00954BDA">
        <w:rPr>
          <w:rFonts w:ascii="Verdana" w:hAnsi="Verdana" w:cs="Arial"/>
          <w:color w:val="000000" w:themeColor="text1"/>
        </w:rPr>
        <w:t>c</w:t>
      </w:r>
      <w:r w:rsidR="544CAA7E" w:rsidRPr="00954BDA">
        <w:rPr>
          <w:rFonts w:ascii="Verdana" w:hAnsi="Verdana" w:cs="Arial"/>
          <w:color w:val="000000" w:themeColor="text1"/>
        </w:rPr>
        <w:t xml:space="preserve">ompetente los </w:t>
      </w:r>
      <w:r w:rsidR="544CAA7E" w:rsidRPr="00954BDA">
        <w:rPr>
          <w:rFonts w:ascii="Verdana" w:hAnsi="Verdana" w:cs="Arial"/>
          <w:color w:val="000000" w:themeColor="text1"/>
        </w:rPr>
        <w:lastRenderedPageBreak/>
        <w:t>términos de referencia para la formulación del Plan de Intervención del pasivo ambiental declarado, de responsable indeterminado o sin capacidad económica para asumir la intervención.</w:t>
      </w:r>
    </w:p>
    <w:p w14:paraId="4FDCCA45" w14:textId="77777777" w:rsidR="006A485B" w:rsidRPr="00954BDA" w:rsidRDefault="006A485B" w:rsidP="00321A2B">
      <w:pPr>
        <w:pStyle w:val="Textoindependiente2"/>
        <w:jc w:val="both"/>
        <w:rPr>
          <w:rFonts w:ascii="Verdana" w:hAnsi="Verdana" w:cs="Arial"/>
          <w:color w:val="000000" w:themeColor="text1"/>
        </w:rPr>
      </w:pPr>
    </w:p>
    <w:p w14:paraId="54E1D141" w14:textId="031E0834" w:rsidR="5614D057" w:rsidRPr="00954BDA" w:rsidRDefault="5614D057" w:rsidP="078B6A25">
      <w:pPr>
        <w:jc w:val="both"/>
        <w:rPr>
          <w:rFonts w:ascii="Verdana" w:eastAsia="MS Mincho" w:hAnsi="Verdana" w:cs="Arial"/>
          <w:color w:val="000000" w:themeColor="text1"/>
        </w:rPr>
      </w:pPr>
      <w:r w:rsidRPr="00954BDA">
        <w:rPr>
          <w:rFonts w:ascii="Verdana" w:eastAsia="MS Mincho" w:hAnsi="Verdana" w:cs="Arial"/>
          <w:color w:val="000000" w:themeColor="text1"/>
        </w:rPr>
        <w:t>Cuando la propuesta de intervención por parte de terceros no responsables de la generación de un pasivo ambiental tenga dentro de sus alcances un interés de comercialización de los materiales resultantes de la gestión, deberá cumplir con la normativa sectorial aplicable</w:t>
      </w:r>
      <w:r w:rsidR="009E6483" w:rsidRPr="00954BDA">
        <w:rPr>
          <w:rFonts w:ascii="Verdana" w:eastAsia="MS Mincho" w:hAnsi="Verdana" w:cs="Arial"/>
          <w:color w:val="000000" w:themeColor="text1"/>
        </w:rPr>
        <w:t xml:space="preserve">, </w:t>
      </w:r>
      <w:r w:rsidR="009E6483" w:rsidRPr="00954BDA">
        <w:rPr>
          <w:rFonts w:ascii="Verdana" w:hAnsi="Verdana" w:cs="Arial"/>
          <w:color w:val="000000" w:themeColor="text1"/>
        </w:rPr>
        <w:t xml:space="preserve">y exclusivamente </w:t>
      </w:r>
      <w:r w:rsidR="00966227" w:rsidRPr="00954BDA">
        <w:rPr>
          <w:rFonts w:ascii="Verdana" w:hAnsi="Verdana" w:cs="Arial"/>
          <w:color w:val="000000" w:themeColor="text1"/>
        </w:rPr>
        <w:t xml:space="preserve">bajo las condiciones aprobadas por la autoridad ambiental en el </w:t>
      </w:r>
      <w:r w:rsidR="00C40C5D" w:rsidRPr="00954BDA">
        <w:rPr>
          <w:rFonts w:ascii="Verdana" w:hAnsi="Verdana" w:cs="Arial"/>
          <w:color w:val="000000" w:themeColor="text1"/>
        </w:rPr>
        <w:t xml:space="preserve">plan </w:t>
      </w:r>
      <w:r w:rsidR="009E6483" w:rsidRPr="00954BDA">
        <w:rPr>
          <w:rFonts w:ascii="Verdana" w:hAnsi="Verdana" w:cs="Arial"/>
          <w:color w:val="000000" w:themeColor="text1"/>
        </w:rPr>
        <w:t>de intervención.</w:t>
      </w:r>
    </w:p>
    <w:p w14:paraId="3FD6996F" w14:textId="557140B8" w:rsidR="078B6A25" w:rsidRPr="00954BDA" w:rsidRDefault="078B6A25" w:rsidP="078B6A25">
      <w:pPr>
        <w:pStyle w:val="Textoindependiente2"/>
        <w:jc w:val="both"/>
        <w:rPr>
          <w:rFonts w:ascii="Verdana" w:hAnsi="Verdana" w:cs="Arial"/>
          <w:color w:val="000000" w:themeColor="text1"/>
        </w:rPr>
      </w:pPr>
    </w:p>
    <w:p w14:paraId="7F74C67B" w14:textId="1D32AEE1" w:rsidR="000D1CC5" w:rsidRPr="00954BDA" w:rsidRDefault="4535FA15" w:rsidP="00321A2B">
      <w:pPr>
        <w:pStyle w:val="Textoindependiente2"/>
        <w:jc w:val="both"/>
        <w:rPr>
          <w:rFonts w:ascii="Verdana" w:hAnsi="Verdana" w:cs="Arial"/>
          <w:color w:val="000000" w:themeColor="text1"/>
        </w:rPr>
      </w:pPr>
      <w:r w:rsidRPr="00954BDA">
        <w:rPr>
          <w:rFonts w:ascii="Verdana" w:hAnsi="Verdana" w:cs="Arial"/>
          <w:color w:val="000000" w:themeColor="text1"/>
        </w:rPr>
        <w:t>En est</w:t>
      </w:r>
      <w:r w:rsidR="006F4BAC" w:rsidRPr="00954BDA">
        <w:rPr>
          <w:rFonts w:ascii="Verdana" w:hAnsi="Verdana" w:cs="Arial"/>
          <w:color w:val="000000" w:themeColor="text1"/>
        </w:rPr>
        <w:t>os</w:t>
      </w:r>
      <w:r w:rsidRPr="00954BDA">
        <w:rPr>
          <w:rFonts w:ascii="Verdana" w:hAnsi="Verdana" w:cs="Arial"/>
          <w:color w:val="000000" w:themeColor="text1"/>
        </w:rPr>
        <w:t xml:space="preserve"> último</w:t>
      </w:r>
      <w:r w:rsidR="006F4BAC" w:rsidRPr="00954BDA">
        <w:rPr>
          <w:rFonts w:ascii="Verdana" w:hAnsi="Verdana" w:cs="Arial"/>
          <w:color w:val="000000" w:themeColor="text1"/>
        </w:rPr>
        <w:t>s</w:t>
      </w:r>
      <w:r w:rsidRPr="00954BDA">
        <w:rPr>
          <w:rFonts w:ascii="Verdana" w:hAnsi="Verdana" w:cs="Arial"/>
          <w:color w:val="000000" w:themeColor="text1"/>
        </w:rPr>
        <w:t xml:space="preserve"> caso</w:t>
      </w:r>
      <w:r w:rsidR="006F4BAC" w:rsidRPr="00954BDA">
        <w:rPr>
          <w:rFonts w:ascii="Verdana" w:hAnsi="Verdana" w:cs="Arial"/>
          <w:color w:val="000000" w:themeColor="text1"/>
        </w:rPr>
        <w:t>s</w:t>
      </w:r>
      <w:r w:rsidRPr="00954BDA">
        <w:rPr>
          <w:rFonts w:ascii="Verdana" w:hAnsi="Verdana" w:cs="Arial"/>
          <w:color w:val="000000" w:themeColor="text1"/>
        </w:rPr>
        <w:t xml:space="preserve">, </w:t>
      </w:r>
      <w:r w:rsidR="1A15C141" w:rsidRPr="00954BDA">
        <w:rPr>
          <w:rFonts w:ascii="Verdana" w:hAnsi="Verdana" w:cs="Arial"/>
          <w:color w:val="000000" w:themeColor="text1"/>
        </w:rPr>
        <w:t>u</w:t>
      </w:r>
      <w:r w:rsidR="544CAA7E" w:rsidRPr="00954BDA">
        <w:rPr>
          <w:rFonts w:ascii="Verdana" w:hAnsi="Verdana" w:cs="Arial"/>
          <w:color w:val="000000" w:themeColor="text1"/>
        </w:rPr>
        <w:t xml:space="preserve">na vez la Autoridad Ambiental </w:t>
      </w:r>
      <w:r w:rsidR="5012BE45" w:rsidRPr="00954BDA">
        <w:rPr>
          <w:rFonts w:ascii="Verdana" w:hAnsi="Verdana" w:cs="Arial"/>
          <w:color w:val="000000" w:themeColor="text1"/>
        </w:rPr>
        <w:t>c</w:t>
      </w:r>
      <w:r w:rsidR="544CAA7E" w:rsidRPr="00954BDA">
        <w:rPr>
          <w:rFonts w:ascii="Verdana" w:hAnsi="Verdana" w:cs="Arial"/>
          <w:color w:val="000000" w:themeColor="text1"/>
        </w:rPr>
        <w:t>ompetente apruebe el Plan de Intervención</w:t>
      </w:r>
      <w:r w:rsidR="45DA5CF8" w:rsidRPr="00954BDA">
        <w:rPr>
          <w:rFonts w:ascii="Verdana" w:hAnsi="Verdana" w:cs="Arial"/>
          <w:color w:val="000000" w:themeColor="text1"/>
        </w:rPr>
        <w:t xml:space="preserve"> de Pasivos Ambientales</w:t>
      </w:r>
      <w:r w:rsidR="544CAA7E" w:rsidRPr="00954BDA">
        <w:rPr>
          <w:rFonts w:ascii="Verdana" w:hAnsi="Verdana" w:cs="Arial"/>
          <w:color w:val="000000" w:themeColor="text1"/>
        </w:rPr>
        <w:t>, quienes lo hayan presentado serán reconocidos como terceros interesados no responsables del pasivo ambiental</w:t>
      </w:r>
      <w:r w:rsidR="00C40C5D" w:rsidRPr="00954BDA">
        <w:rPr>
          <w:rFonts w:ascii="Verdana" w:hAnsi="Verdana" w:cs="Arial"/>
          <w:color w:val="000000" w:themeColor="text1"/>
        </w:rPr>
        <w:t>.</w:t>
      </w:r>
    </w:p>
    <w:p w14:paraId="5EBD6DA4" w14:textId="77777777" w:rsidR="00C11AA6" w:rsidRPr="00954BDA" w:rsidRDefault="00C11AA6" w:rsidP="00321A2B">
      <w:pPr>
        <w:pStyle w:val="Textoindependiente2"/>
        <w:jc w:val="both"/>
        <w:rPr>
          <w:rFonts w:ascii="Verdana" w:hAnsi="Verdana" w:cs="Arial"/>
          <w:color w:val="000000" w:themeColor="text1"/>
        </w:rPr>
      </w:pPr>
    </w:p>
    <w:p w14:paraId="1FEC85DA" w14:textId="4CD5B615" w:rsidR="003B7439" w:rsidRPr="00954BDA" w:rsidRDefault="00C11AA6" w:rsidP="00321A2B">
      <w:pPr>
        <w:pStyle w:val="Textoindependiente2"/>
        <w:jc w:val="both"/>
        <w:rPr>
          <w:rFonts w:ascii="Verdana" w:hAnsi="Verdana" w:cs="Arial"/>
          <w:color w:val="000000" w:themeColor="text1"/>
        </w:rPr>
      </w:pPr>
      <w:r w:rsidRPr="00954BDA">
        <w:rPr>
          <w:rFonts w:ascii="Verdana" w:hAnsi="Verdana" w:cs="Arial"/>
          <w:b/>
          <w:bCs/>
          <w:color w:val="000000" w:themeColor="text1"/>
        </w:rPr>
        <w:t>PARÁGRAFO 1.</w:t>
      </w:r>
      <w:r w:rsidRPr="00954BDA">
        <w:rPr>
          <w:rFonts w:ascii="Verdana" w:hAnsi="Verdana" w:cs="Arial"/>
          <w:color w:val="000000" w:themeColor="text1"/>
        </w:rPr>
        <w:t xml:space="preserve"> El </w:t>
      </w:r>
      <w:r w:rsidR="00673296" w:rsidRPr="00954BDA">
        <w:rPr>
          <w:rFonts w:ascii="Verdana" w:hAnsi="Verdana" w:cs="Arial"/>
          <w:color w:val="000000" w:themeColor="text1"/>
        </w:rPr>
        <w:t>Plan de Intervención de Pasivos Ambientales -PIPA deberá ser elaborado de conformidad con los Términos de Referencia -</w:t>
      </w:r>
      <w:proofErr w:type="spellStart"/>
      <w:r w:rsidR="00673296" w:rsidRPr="00954BDA">
        <w:rPr>
          <w:rFonts w:ascii="Verdana" w:hAnsi="Verdana" w:cs="Arial"/>
          <w:color w:val="000000" w:themeColor="text1"/>
        </w:rPr>
        <w:t>TdR</w:t>
      </w:r>
      <w:proofErr w:type="spellEnd"/>
      <w:r w:rsidR="00673296" w:rsidRPr="00954BDA">
        <w:rPr>
          <w:rFonts w:ascii="Verdana" w:hAnsi="Verdana" w:cs="Arial"/>
          <w:color w:val="000000" w:themeColor="text1"/>
        </w:rPr>
        <w:t>- para la elaboración y presentación de Planes de Intervención de Pasivos Ambientales, expedidos por el Ministerio de Ambiente y Desarrollo Sostenible</w:t>
      </w:r>
      <w:r w:rsidR="005648EB" w:rsidRPr="00954BDA">
        <w:rPr>
          <w:rFonts w:ascii="Verdana" w:hAnsi="Verdana" w:cs="Arial"/>
          <w:color w:val="000000" w:themeColor="text1"/>
        </w:rPr>
        <w:t>.</w:t>
      </w:r>
      <w:bookmarkStart w:id="3" w:name="2.2.2.3.9.1.pt1"/>
      <w:bookmarkStart w:id="4" w:name="2.2.2.3.9.1.p1"/>
      <w:bookmarkEnd w:id="3"/>
      <w:bookmarkEnd w:id="4"/>
    </w:p>
    <w:p w14:paraId="6754D848" w14:textId="77777777" w:rsidR="009C1D5D" w:rsidRPr="00954BDA" w:rsidRDefault="009C1D5D" w:rsidP="00321A2B">
      <w:pPr>
        <w:pStyle w:val="Textoindependiente2"/>
        <w:jc w:val="both"/>
        <w:rPr>
          <w:rFonts w:ascii="Verdana" w:hAnsi="Verdana" w:cs="Arial"/>
          <w:bCs/>
          <w:color w:val="000000" w:themeColor="text1"/>
        </w:rPr>
      </w:pPr>
    </w:p>
    <w:p w14:paraId="63D3431F" w14:textId="5EF5F929" w:rsidR="005D23F8" w:rsidRPr="00954BDA" w:rsidRDefault="0B846DE1" w:rsidP="00B60E61">
      <w:pPr>
        <w:pStyle w:val="Textoindependiente2"/>
        <w:jc w:val="both"/>
        <w:rPr>
          <w:rFonts w:ascii="Verdana" w:hAnsi="Verdana" w:cs="Arial"/>
          <w:color w:val="000000" w:themeColor="text1"/>
        </w:rPr>
      </w:pPr>
      <w:r w:rsidRPr="00954BDA">
        <w:rPr>
          <w:rFonts w:ascii="Verdana" w:hAnsi="Verdana" w:cs="Arial"/>
          <w:b/>
          <w:bCs/>
          <w:color w:val="000000" w:themeColor="text1"/>
        </w:rPr>
        <w:t>PARÁGRAFO</w:t>
      </w:r>
      <w:r w:rsidR="78BD2BD5" w:rsidRPr="00954BDA">
        <w:rPr>
          <w:rFonts w:ascii="Verdana" w:hAnsi="Verdana" w:cs="Arial"/>
          <w:b/>
          <w:bCs/>
          <w:color w:val="000000" w:themeColor="text1"/>
        </w:rPr>
        <w:t xml:space="preserve"> </w:t>
      </w:r>
      <w:r w:rsidR="478DEC4B" w:rsidRPr="00954BDA">
        <w:rPr>
          <w:rFonts w:ascii="Verdana" w:hAnsi="Verdana" w:cs="Arial"/>
          <w:b/>
          <w:bCs/>
          <w:color w:val="000000" w:themeColor="text1"/>
        </w:rPr>
        <w:t>2</w:t>
      </w:r>
      <w:r w:rsidR="3CF5914A" w:rsidRPr="00954BDA">
        <w:rPr>
          <w:rFonts w:ascii="Verdana" w:hAnsi="Verdana" w:cs="Arial"/>
          <w:b/>
          <w:bCs/>
          <w:color w:val="000000" w:themeColor="text1"/>
        </w:rPr>
        <w:t xml:space="preserve">. </w:t>
      </w:r>
      <w:r w:rsidR="01CF9BE2" w:rsidRPr="00954BDA">
        <w:rPr>
          <w:rFonts w:ascii="Verdana" w:hAnsi="Verdana" w:cs="Arial"/>
          <w:color w:val="000000" w:themeColor="text1"/>
        </w:rPr>
        <w:t xml:space="preserve">Cuando </w:t>
      </w:r>
      <w:r w:rsidR="33E2340E" w:rsidRPr="00954BDA">
        <w:rPr>
          <w:rFonts w:ascii="Verdana" w:hAnsi="Verdana" w:cs="Arial"/>
          <w:color w:val="000000" w:themeColor="text1"/>
        </w:rPr>
        <w:t xml:space="preserve"> </w:t>
      </w:r>
      <w:r w:rsidR="19ADD566" w:rsidRPr="00954BDA">
        <w:rPr>
          <w:rFonts w:ascii="Verdana" w:hAnsi="Verdana" w:cs="Arial"/>
          <w:color w:val="000000" w:themeColor="text1"/>
        </w:rPr>
        <w:t xml:space="preserve">dos (2) o más terceros interesados no responsables en </w:t>
      </w:r>
      <w:r w:rsidR="01CF9BE2" w:rsidRPr="00954BDA">
        <w:rPr>
          <w:rFonts w:ascii="Verdana" w:hAnsi="Verdana" w:cs="Arial"/>
          <w:color w:val="000000" w:themeColor="text1"/>
        </w:rPr>
        <w:t>la intervención de un pasivo ambiental</w:t>
      </w:r>
      <w:r w:rsidR="453DD9C9" w:rsidRPr="00954BDA">
        <w:rPr>
          <w:rFonts w:ascii="Verdana" w:hAnsi="Verdana" w:cs="Arial"/>
          <w:color w:val="000000" w:themeColor="text1"/>
        </w:rPr>
        <w:t xml:space="preserve"> presenten un Plan de Intervención de Pasivos Ambientales</w:t>
      </w:r>
      <w:r w:rsidR="01CF9BE2" w:rsidRPr="00954BDA">
        <w:rPr>
          <w:rFonts w:ascii="Verdana" w:hAnsi="Verdana" w:cs="Arial"/>
          <w:color w:val="000000" w:themeColor="text1"/>
        </w:rPr>
        <w:t xml:space="preserve">, la </w:t>
      </w:r>
      <w:r w:rsidR="210EE2C7" w:rsidRPr="00954BDA">
        <w:rPr>
          <w:rFonts w:ascii="Verdana" w:hAnsi="Verdana" w:cs="Arial"/>
          <w:color w:val="000000" w:themeColor="text1"/>
        </w:rPr>
        <w:t>Autoridad Ambiental</w:t>
      </w:r>
      <w:r w:rsidR="01CF9BE2" w:rsidRPr="00954BDA">
        <w:rPr>
          <w:rFonts w:ascii="Verdana" w:hAnsi="Verdana" w:cs="Arial"/>
          <w:color w:val="000000" w:themeColor="text1"/>
        </w:rPr>
        <w:t xml:space="preserve"> </w:t>
      </w:r>
      <w:r w:rsidR="7E459210" w:rsidRPr="00954BDA">
        <w:rPr>
          <w:rFonts w:ascii="Verdana" w:hAnsi="Verdana" w:cs="Arial"/>
          <w:color w:val="000000" w:themeColor="text1"/>
        </w:rPr>
        <w:t>c</w:t>
      </w:r>
      <w:r w:rsidR="0E7254F0" w:rsidRPr="00954BDA">
        <w:rPr>
          <w:rFonts w:ascii="Verdana" w:hAnsi="Verdana" w:cs="Arial"/>
          <w:color w:val="000000" w:themeColor="text1"/>
        </w:rPr>
        <w:t xml:space="preserve">ompetente </w:t>
      </w:r>
      <w:r w:rsidR="1D5CB045" w:rsidRPr="00954BDA">
        <w:rPr>
          <w:rFonts w:ascii="Verdana" w:hAnsi="Verdana" w:cs="Arial"/>
          <w:color w:val="000000" w:themeColor="text1"/>
        </w:rPr>
        <w:t xml:space="preserve">realizará la evaluación de cada </w:t>
      </w:r>
      <w:r w:rsidR="453DD9C9" w:rsidRPr="00954BDA">
        <w:rPr>
          <w:rFonts w:ascii="Verdana" w:hAnsi="Verdana" w:cs="Arial"/>
          <w:color w:val="000000" w:themeColor="text1"/>
        </w:rPr>
        <w:t>Pla</w:t>
      </w:r>
      <w:r w:rsidR="504C134B" w:rsidRPr="00954BDA">
        <w:rPr>
          <w:rFonts w:ascii="Verdana" w:hAnsi="Verdana" w:cs="Arial"/>
          <w:color w:val="000000" w:themeColor="text1"/>
        </w:rPr>
        <w:t>n</w:t>
      </w:r>
      <w:r w:rsidR="00EB335C" w:rsidRPr="00954BDA">
        <w:rPr>
          <w:rFonts w:ascii="Verdana" w:hAnsi="Verdana" w:cs="Arial"/>
          <w:color w:val="000000" w:themeColor="text1"/>
        </w:rPr>
        <w:t xml:space="preserve"> y expedirá los </w:t>
      </w:r>
      <w:proofErr w:type="spellStart"/>
      <w:r w:rsidR="00EB335C" w:rsidRPr="00954BDA">
        <w:rPr>
          <w:rFonts w:ascii="Verdana" w:hAnsi="Verdana" w:cs="Arial"/>
          <w:color w:val="000000" w:themeColor="text1"/>
        </w:rPr>
        <w:t>TdR</w:t>
      </w:r>
      <w:proofErr w:type="spellEnd"/>
      <w:r w:rsidR="00EB335C" w:rsidRPr="00954BDA">
        <w:rPr>
          <w:rFonts w:ascii="Verdana" w:hAnsi="Verdana" w:cs="Arial"/>
          <w:color w:val="000000" w:themeColor="text1"/>
        </w:rPr>
        <w:t xml:space="preserve"> al interesado</w:t>
      </w:r>
      <w:r w:rsidR="504C134B" w:rsidRPr="00954BDA">
        <w:rPr>
          <w:rFonts w:ascii="Verdana" w:hAnsi="Verdana" w:cs="Arial"/>
          <w:color w:val="000000" w:themeColor="text1"/>
        </w:rPr>
        <w:t xml:space="preserve"> </w:t>
      </w:r>
      <w:r w:rsidR="00EA6B80" w:rsidRPr="00954BDA">
        <w:rPr>
          <w:rFonts w:ascii="Verdana" w:hAnsi="Verdana" w:cs="Arial"/>
          <w:color w:val="000000" w:themeColor="text1"/>
        </w:rPr>
        <w:t xml:space="preserve">que tenga la mayor </w:t>
      </w:r>
      <w:r w:rsidR="01CF9BE2" w:rsidRPr="00954BDA">
        <w:rPr>
          <w:rFonts w:ascii="Verdana" w:hAnsi="Verdana" w:cs="Arial"/>
          <w:color w:val="000000" w:themeColor="text1"/>
        </w:rPr>
        <w:t xml:space="preserve">experiencia en la intervención de </w:t>
      </w:r>
      <w:r w:rsidR="605DC004" w:rsidRPr="00954BDA">
        <w:rPr>
          <w:rFonts w:ascii="Verdana" w:hAnsi="Verdana" w:cs="Arial"/>
          <w:color w:val="000000" w:themeColor="text1"/>
        </w:rPr>
        <w:t>pasivo</w:t>
      </w:r>
      <w:r w:rsidR="335E0933" w:rsidRPr="00954BDA">
        <w:rPr>
          <w:rFonts w:ascii="Verdana" w:hAnsi="Verdana" w:cs="Arial"/>
          <w:color w:val="000000" w:themeColor="text1"/>
        </w:rPr>
        <w:t>s</w:t>
      </w:r>
      <w:r w:rsidR="605DC004" w:rsidRPr="00954BDA">
        <w:rPr>
          <w:rFonts w:ascii="Verdana" w:hAnsi="Verdana" w:cs="Arial"/>
          <w:color w:val="000000" w:themeColor="text1"/>
        </w:rPr>
        <w:t xml:space="preserve"> ambientales, </w:t>
      </w:r>
      <w:r w:rsidR="01CF9BE2" w:rsidRPr="00954BDA">
        <w:rPr>
          <w:rFonts w:ascii="Verdana" w:hAnsi="Verdana" w:cs="Arial"/>
          <w:color w:val="000000" w:themeColor="text1"/>
        </w:rPr>
        <w:t xml:space="preserve">la relación </w:t>
      </w:r>
      <w:r w:rsidR="1B8747ED" w:rsidRPr="00954BDA">
        <w:rPr>
          <w:rFonts w:ascii="Verdana" w:hAnsi="Verdana" w:cs="Arial"/>
          <w:color w:val="000000" w:themeColor="text1"/>
        </w:rPr>
        <w:t xml:space="preserve">que tenga el tercero interesado no responsable </w:t>
      </w:r>
      <w:r w:rsidR="01CF9BE2" w:rsidRPr="00954BDA">
        <w:rPr>
          <w:rFonts w:ascii="Verdana" w:hAnsi="Verdana" w:cs="Arial"/>
          <w:color w:val="000000" w:themeColor="text1"/>
        </w:rPr>
        <w:t>con el territorio</w:t>
      </w:r>
      <w:r w:rsidR="7E7C9959" w:rsidRPr="00954BDA">
        <w:rPr>
          <w:rFonts w:ascii="Verdana" w:hAnsi="Verdana" w:cs="Arial"/>
          <w:color w:val="000000" w:themeColor="text1"/>
        </w:rPr>
        <w:t>,</w:t>
      </w:r>
      <w:r w:rsidR="01CF9BE2" w:rsidRPr="00954BDA">
        <w:rPr>
          <w:rFonts w:ascii="Verdana" w:hAnsi="Verdana" w:cs="Arial"/>
          <w:color w:val="000000" w:themeColor="text1"/>
        </w:rPr>
        <w:t xml:space="preserve"> </w:t>
      </w:r>
      <w:r w:rsidR="1B8747ED" w:rsidRPr="00954BDA">
        <w:rPr>
          <w:rFonts w:ascii="Verdana" w:hAnsi="Verdana" w:cs="Arial"/>
          <w:color w:val="000000" w:themeColor="text1"/>
        </w:rPr>
        <w:t xml:space="preserve">la </w:t>
      </w:r>
      <w:r w:rsidR="05D1F901" w:rsidRPr="00954BDA">
        <w:rPr>
          <w:rFonts w:ascii="Verdana" w:hAnsi="Verdana" w:cs="Arial"/>
          <w:color w:val="000000" w:themeColor="text1"/>
        </w:rPr>
        <w:t>capacidad econó</w:t>
      </w:r>
      <w:r w:rsidR="10D50D67" w:rsidRPr="00954BDA">
        <w:rPr>
          <w:rFonts w:ascii="Verdana" w:hAnsi="Verdana" w:cs="Arial"/>
          <w:color w:val="000000" w:themeColor="text1"/>
        </w:rPr>
        <w:t>mica</w:t>
      </w:r>
      <w:r w:rsidR="01CF9BE2" w:rsidRPr="00954BDA">
        <w:rPr>
          <w:rFonts w:ascii="Verdana" w:hAnsi="Verdana" w:cs="Arial"/>
          <w:color w:val="000000" w:themeColor="text1"/>
        </w:rPr>
        <w:t xml:space="preserve"> para asumir </w:t>
      </w:r>
      <w:r w:rsidR="605DC004" w:rsidRPr="00954BDA">
        <w:rPr>
          <w:rFonts w:ascii="Verdana" w:hAnsi="Verdana" w:cs="Arial"/>
          <w:color w:val="000000" w:themeColor="text1"/>
        </w:rPr>
        <w:t xml:space="preserve">la </w:t>
      </w:r>
      <w:r w:rsidR="01CF9BE2" w:rsidRPr="00954BDA">
        <w:rPr>
          <w:rFonts w:ascii="Verdana" w:hAnsi="Verdana" w:cs="Arial"/>
          <w:color w:val="000000" w:themeColor="text1"/>
        </w:rPr>
        <w:t>intervención</w:t>
      </w:r>
      <w:r w:rsidR="7E7C9959" w:rsidRPr="00954BDA">
        <w:rPr>
          <w:rFonts w:ascii="Verdana" w:hAnsi="Verdana" w:cs="Arial"/>
          <w:color w:val="000000" w:themeColor="text1"/>
        </w:rPr>
        <w:t xml:space="preserve"> y </w:t>
      </w:r>
      <w:r w:rsidR="0D5C4AD1" w:rsidRPr="00954BDA">
        <w:rPr>
          <w:rFonts w:ascii="Verdana" w:hAnsi="Verdana" w:cs="Arial"/>
          <w:color w:val="000000" w:themeColor="text1"/>
        </w:rPr>
        <w:t>la oferta de</w:t>
      </w:r>
      <w:r w:rsidR="69898317" w:rsidRPr="00954BDA">
        <w:rPr>
          <w:rFonts w:ascii="Verdana" w:hAnsi="Verdana" w:cs="Arial"/>
          <w:color w:val="000000" w:themeColor="text1"/>
        </w:rPr>
        <w:t xml:space="preserve"> </w:t>
      </w:r>
      <w:r w:rsidR="7E7C9959" w:rsidRPr="00954BDA">
        <w:rPr>
          <w:rFonts w:ascii="Verdana" w:hAnsi="Verdana" w:cs="Arial"/>
          <w:color w:val="000000" w:themeColor="text1"/>
        </w:rPr>
        <w:t>servicios ecosistémicos</w:t>
      </w:r>
      <w:r w:rsidR="69898317" w:rsidRPr="00954BDA">
        <w:rPr>
          <w:rFonts w:ascii="Verdana" w:hAnsi="Verdana" w:cs="Arial"/>
          <w:color w:val="000000" w:themeColor="text1"/>
        </w:rPr>
        <w:t xml:space="preserve"> asociados a la gestión</w:t>
      </w:r>
      <w:r w:rsidR="7E7C9959" w:rsidRPr="00954BDA">
        <w:rPr>
          <w:rFonts w:ascii="Verdana" w:hAnsi="Verdana" w:cs="Arial"/>
          <w:color w:val="000000" w:themeColor="text1"/>
        </w:rPr>
        <w:t>.</w:t>
      </w:r>
    </w:p>
    <w:p w14:paraId="0D30CB90" w14:textId="77777777" w:rsidR="006408D3" w:rsidRPr="00954BDA" w:rsidRDefault="006408D3" w:rsidP="00321A2B">
      <w:pPr>
        <w:pStyle w:val="Textoindependiente2"/>
        <w:jc w:val="both"/>
        <w:rPr>
          <w:rFonts w:ascii="Verdana" w:hAnsi="Verdana" w:cs="Arial"/>
          <w:color w:val="000000" w:themeColor="text1"/>
        </w:rPr>
      </w:pPr>
    </w:p>
    <w:p w14:paraId="54786876" w14:textId="3DB2C6DB" w:rsidR="00A76F55" w:rsidRPr="00954BDA" w:rsidRDefault="0ED4639D" w:rsidP="00CE412A">
      <w:pPr>
        <w:jc w:val="both"/>
        <w:rPr>
          <w:rFonts w:ascii="Verdana" w:eastAsia="MS Mincho" w:hAnsi="Verdana" w:cs="Arial"/>
          <w:color w:val="000000" w:themeColor="text1"/>
        </w:rPr>
      </w:pPr>
      <w:r w:rsidRPr="00954BDA">
        <w:rPr>
          <w:rFonts w:ascii="Verdana" w:hAnsi="Verdana" w:cs="Arial"/>
          <w:b/>
          <w:bCs/>
          <w:color w:val="000000" w:themeColor="text1"/>
        </w:rPr>
        <w:t xml:space="preserve">PARÁGRAFO </w:t>
      </w:r>
      <w:r w:rsidR="57D4A04D" w:rsidRPr="00954BDA">
        <w:rPr>
          <w:rFonts w:ascii="Verdana" w:hAnsi="Verdana" w:cs="Arial"/>
          <w:b/>
          <w:bCs/>
          <w:color w:val="000000" w:themeColor="text1"/>
        </w:rPr>
        <w:t>3</w:t>
      </w:r>
      <w:r w:rsidRPr="00954BDA">
        <w:rPr>
          <w:rFonts w:ascii="Verdana" w:hAnsi="Verdana" w:cs="Arial"/>
          <w:b/>
          <w:bCs/>
          <w:color w:val="000000" w:themeColor="text1"/>
        </w:rPr>
        <w:t xml:space="preserve">. </w:t>
      </w:r>
      <w:r w:rsidR="69A7A244" w:rsidRPr="00954BDA">
        <w:rPr>
          <w:rFonts w:ascii="Verdana" w:eastAsia="MS Mincho" w:hAnsi="Verdana" w:cs="Arial"/>
          <w:color w:val="000000" w:themeColor="text1"/>
        </w:rPr>
        <w:t xml:space="preserve">Para atender los pasivos ambientales </w:t>
      </w:r>
      <w:r w:rsidR="76216BFC" w:rsidRPr="00954BDA">
        <w:rPr>
          <w:rFonts w:ascii="Verdana" w:eastAsia="MS Mincho" w:hAnsi="Verdana" w:cs="Arial"/>
          <w:color w:val="000000" w:themeColor="text1"/>
        </w:rPr>
        <w:t xml:space="preserve">declarados </w:t>
      </w:r>
      <w:r w:rsidR="1706D31E" w:rsidRPr="00954BDA">
        <w:rPr>
          <w:rFonts w:ascii="Verdana" w:eastAsia="MS Mincho" w:hAnsi="Verdana" w:cs="Arial"/>
          <w:color w:val="000000" w:themeColor="text1"/>
        </w:rPr>
        <w:t>con responsable determinado</w:t>
      </w:r>
      <w:r w:rsidR="40F90E06" w:rsidRPr="00954BDA">
        <w:rPr>
          <w:rFonts w:ascii="Verdana" w:eastAsia="MS Mincho" w:hAnsi="Verdana" w:cs="Arial"/>
          <w:color w:val="000000" w:themeColor="text1"/>
        </w:rPr>
        <w:t xml:space="preserve"> </w:t>
      </w:r>
      <w:r w:rsidR="35630DC4" w:rsidRPr="00954BDA">
        <w:rPr>
          <w:rFonts w:ascii="Verdana" w:eastAsia="MS Mincho" w:hAnsi="Verdana" w:cs="Arial"/>
          <w:color w:val="000000" w:themeColor="text1"/>
        </w:rPr>
        <w:t xml:space="preserve">en </w:t>
      </w:r>
      <w:r w:rsidR="69A7A244" w:rsidRPr="00954BDA">
        <w:rPr>
          <w:rFonts w:ascii="Verdana" w:eastAsia="MS Mincho" w:hAnsi="Verdana" w:cs="Arial"/>
          <w:color w:val="000000" w:themeColor="text1"/>
        </w:rPr>
        <w:t>proyectos, obras o actividade</w:t>
      </w:r>
      <w:r w:rsidR="1706D31E" w:rsidRPr="00954BDA">
        <w:rPr>
          <w:rFonts w:ascii="Verdana" w:eastAsia="MS Mincho" w:hAnsi="Verdana" w:cs="Arial"/>
          <w:color w:val="000000" w:themeColor="text1"/>
        </w:rPr>
        <w:t>s</w:t>
      </w:r>
      <w:r w:rsidR="69A7A244" w:rsidRPr="00954BDA">
        <w:rPr>
          <w:rFonts w:ascii="Verdana" w:eastAsia="MS Mincho" w:hAnsi="Verdana" w:cs="Arial"/>
          <w:color w:val="000000" w:themeColor="text1"/>
        </w:rPr>
        <w:t xml:space="preserve"> </w:t>
      </w:r>
      <w:r w:rsidR="1D1D8CE8" w:rsidRPr="00954BDA">
        <w:rPr>
          <w:rFonts w:ascii="Verdana" w:eastAsia="MS Mincho" w:hAnsi="Verdana" w:cs="Arial"/>
          <w:color w:val="000000" w:themeColor="text1"/>
        </w:rPr>
        <w:t xml:space="preserve">sin instrumento ambiental o sectorial vigente, </w:t>
      </w:r>
      <w:r w:rsidR="69A7A244" w:rsidRPr="00954BDA">
        <w:rPr>
          <w:rFonts w:ascii="Verdana" w:eastAsia="MS Mincho" w:hAnsi="Verdana" w:cs="Arial"/>
          <w:color w:val="000000" w:themeColor="text1"/>
        </w:rPr>
        <w:t>en cualquiera de sus etapas de ejecución</w:t>
      </w:r>
      <w:r w:rsidR="1D1D8CE8" w:rsidRPr="00954BDA">
        <w:rPr>
          <w:rFonts w:ascii="Verdana" w:eastAsia="MS Mincho" w:hAnsi="Verdana" w:cs="Arial"/>
          <w:color w:val="000000" w:themeColor="text1"/>
        </w:rPr>
        <w:t>,</w:t>
      </w:r>
      <w:r w:rsidR="69A7A244" w:rsidRPr="00954BDA">
        <w:rPr>
          <w:rFonts w:ascii="Verdana" w:eastAsia="MS Mincho" w:hAnsi="Verdana" w:cs="Arial"/>
          <w:color w:val="000000" w:themeColor="text1"/>
        </w:rPr>
        <w:t xml:space="preserve"> la Autoridad Ambiental </w:t>
      </w:r>
      <w:r w:rsidR="0248AB52" w:rsidRPr="00954BDA">
        <w:rPr>
          <w:rFonts w:ascii="Verdana" w:eastAsia="MS Mincho" w:hAnsi="Verdana" w:cs="Arial"/>
          <w:color w:val="000000" w:themeColor="text1"/>
        </w:rPr>
        <w:t>c</w:t>
      </w:r>
      <w:r w:rsidR="69A7A244" w:rsidRPr="00954BDA">
        <w:rPr>
          <w:rFonts w:ascii="Verdana" w:eastAsia="MS Mincho" w:hAnsi="Verdana" w:cs="Arial"/>
          <w:color w:val="000000" w:themeColor="text1"/>
        </w:rPr>
        <w:t>ompetente podrá imponer como instrumento de control</w:t>
      </w:r>
      <w:r w:rsidR="5E07AB32" w:rsidRPr="00954BDA">
        <w:rPr>
          <w:rFonts w:ascii="Verdana" w:eastAsia="MS Mincho" w:hAnsi="Verdana" w:cs="Arial"/>
          <w:color w:val="000000" w:themeColor="text1"/>
        </w:rPr>
        <w:t xml:space="preserve"> y manejo</w:t>
      </w:r>
      <w:r w:rsidR="69A7A244" w:rsidRPr="00954BDA">
        <w:rPr>
          <w:rFonts w:ascii="Verdana" w:eastAsia="MS Mincho" w:hAnsi="Verdana" w:cs="Arial"/>
          <w:color w:val="000000" w:themeColor="text1"/>
        </w:rPr>
        <w:t xml:space="preserve"> ambiental el Plan de Intervención de Pasivo </w:t>
      </w:r>
      <w:r w:rsidR="13D9AD07" w:rsidRPr="00954BDA">
        <w:rPr>
          <w:rFonts w:ascii="Verdana" w:eastAsia="MS Mincho" w:hAnsi="Verdana" w:cs="Arial"/>
          <w:color w:val="000000" w:themeColor="text1"/>
        </w:rPr>
        <w:t>A</w:t>
      </w:r>
      <w:r w:rsidR="69A7A244" w:rsidRPr="00954BDA">
        <w:rPr>
          <w:rFonts w:ascii="Verdana" w:eastAsia="MS Mincho" w:hAnsi="Verdana" w:cs="Arial"/>
          <w:color w:val="000000" w:themeColor="text1"/>
        </w:rPr>
        <w:t>mbiental</w:t>
      </w:r>
      <w:r w:rsidR="3F06DFAD" w:rsidRPr="00954BDA">
        <w:rPr>
          <w:rFonts w:ascii="Verdana" w:eastAsia="MS Mincho" w:hAnsi="Verdana" w:cs="Arial"/>
          <w:color w:val="000000" w:themeColor="text1"/>
        </w:rPr>
        <w:t>.</w:t>
      </w:r>
      <w:r w:rsidR="57D4A04D" w:rsidRPr="00954BDA">
        <w:rPr>
          <w:rFonts w:ascii="Verdana" w:eastAsia="MS Mincho" w:hAnsi="Verdana" w:cs="Arial"/>
          <w:color w:val="000000" w:themeColor="text1"/>
        </w:rPr>
        <w:t xml:space="preserve"> </w:t>
      </w:r>
    </w:p>
    <w:p w14:paraId="5DFBE1FB" w14:textId="77777777" w:rsidR="00A76F55" w:rsidRPr="00954BDA" w:rsidRDefault="00A76F55" w:rsidP="00CE412A">
      <w:pPr>
        <w:jc w:val="both"/>
        <w:rPr>
          <w:rFonts w:ascii="Verdana" w:eastAsia="MS Mincho" w:hAnsi="Verdana" w:cs="Arial"/>
          <w:color w:val="000000" w:themeColor="text1"/>
        </w:rPr>
      </w:pPr>
    </w:p>
    <w:p w14:paraId="5CAA06E2" w14:textId="511C3381" w:rsidR="00F028A0" w:rsidRPr="00954BDA" w:rsidRDefault="008332BB" w:rsidP="00CE412A">
      <w:pPr>
        <w:jc w:val="both"/>
        <w:rPr>
          <w:rFonts w:ascii="Verdana" w:hAnsi="Verdana" w:cs="Arial"/>
          <w:color w:val="000000" w:themeColor="text1"/>
        </w:rPr>
      </w:pPr>
      <w:r w:rsidRPr="00954BDA">
        <w:rPr>
          <w:rFonts w:ascii="Verdana" w:hAnsi="Verdana" w:cs="Arial"/>
          <w:color w:val="000000" w:themeColor="text1"/>
        </w:rPr>
        <w:t>E</w:t>
      </w:r>
      <w:r w:rsidR="000F42FD" w:rsidRPr="00954BDA">
        <w:rPr>
          <w:rFonts w:ascii="Verdana" w:hAnsi="Verdana" w:cs="Arial"/>
          <w:color w:val="000000" w:themeColor="text1"/>
        </w:rPr>
        <w:t>n</w:t>
      </w:r>
      <w:r w:rsidRPr="00954BDA">
        <w:rPr>
          <w:rFonts w:ascii="Verdana" w:hAnsi="Verdana" w:cs="Arial"/>
          <w:color w:val="000000" w:themeColor="text1"/>
        </w:rPr>
        <w:t xml:space="preserve"> </w:t>
      </w:r>
      <w:r w:rsidR="00911A6D" w:rsidRPr="00954BDA">
        <w:rPr>
          <w:rFonts w:ascii="Verdana" w:hAnsi="Verdana" w:cs="Arial"/>
          <w:color w:val="000000" w:themeColor="text1"/>
        </w:rPr>
        <w:t xml:space="preserve">ningún caso el </w:t>
      </w:r>
      <w:r w:rsidRPr="00954BDA">
        <w:rPr>
          <w:rFonts w:ascii="Verdana" w:hAnsi="Verdana" w:cs="Arial"/>
          <w:color w:val="000000" w:themeColor="text1"/>
        </w:rPr>
        <w:t>P</w:t>
      </w:r>
      <w:r w:rsidR="00911A6D" w:rsidRPr="00954BDA">
        <w:rPr>
          <w:rFonts w:ascii="Verdana" w:hAnsi="Verdana" w:cs="Arial"/>
          <w:color w:val="000000" w:themeColor="text1"/>
        </w:rPr>
        <w:t xml:space="preserve">lan de </w:t>
      </w:r>
      <w:r w:rsidRPr="00954BDA">
        <w:rPr>
          <w:rFonts w:ascii="Verdana" w:hAnsi="Verdana" w:cs="Arial"/>
          <w:color w:val="000000" w:themeColor="text1"/>
        </w:rPr>
        <w:t>I</w:t>
      </w:r>
      <w:r w:rsidR="00911A6D" w:rsidRPr="00954BDA">
        <w:rPr>
          <w:rFonts w:ascii="Verdana" w:hAnsi="Verdana" w:cs="Arial"/>
          <w:color w:val="000000" w:themeColor="text1"/>
        </w:rPr>
        <w:t xml:space="preserve">ntervención de </w:t>
      </w:r>
      <w:r w:rsidRPr="00954BDA">
        <w:rPr>
          <w:rFonts w:ascii="Verdana" w:hAnsi="Verdana" w:cs="Arial"/>
          <w:color w:val="000000" w:themeColor="text1"/>
        </w:rPr>
        <w:t>P</w:t>
      </w:r>
      <w:r w:rsidR="00911A6D" w:rsidRPr="00954BDA">
        <w:rPr>
          <w:rFonts w:ascii="Verdana" w:hAnsi="Verdana" w:cs="Arial"/>
          <w:color w:val="000000" w:themeColor="text1"/>
        </w:rPr>
        <w:t xml:space="preserve">asivo </w:t>
      </w:r>
      <w:r w:rsidRPr="00954BDA">
        <w:rPr>
          <w:rFonts w:ascii="Verdana" w:hAnsi="Verdana" w:cs="Arial"/>
          <w:color w:val="000000" w:themeColor="text1"/>
        </w:rPr>
        <w:t>A</w:t>
      </w:r>
      <w:r w:rsidR="00911A6D" w:rsidRPr="00954BDA">
        <w:rPr>
          <w:rFonts w:ascii="Verdana" w:hAnsi="Verdana" w:cs="Arial"/>
          <w:color w:val="000000" w:themeColor="text1"/>
        </w:rPr>
        <w:t>mbiental</w:t>
      </w:r>
      <w:r w:rsidRPr="00954BDA">
        <w:rPr>
          <w:rFonts w:ascii="Verdana" w:hAnsi="Verdana" w:cs="Arial"/>
          <w:color w:val="000000" w:themeColor="text1"/>
        </w:rPr>
        <w:t xml:space="preserve"> remplaza</w:t>
      </w:r>
      <w:r w:rsidR="00911A6D" w:rsidRPr="00954BDA">
        <w:rPr>
          <w:rFonts w:ascii="Verdana" w:hAnsi="Verdana" w:cs="Arial"/>
          <w:color w:val="000000" w:themeColor="text1"/>
        </w:rPr>
        <w:t>rá</w:t>
      </w:r>
      <w:r w:rsidRPr="00954BDA">
        <w:rPr>
          <w:rFonts w:ascii="Verdana" w:hAnsi="Verdana" w:cs="Arial"/>
          <w:color w:val="000000" w:themeColor="text1"/>
        </w:rPr>
        <w:t xml:space="preserve"> el instrumento</w:t>
      </w:r>
      <w:r w:rsidR="00911A6D" w:rsidRPr="00954BDA">
        <w:rPr>
          <w:rFonts w:ascii="Verdana" w:hAnsi="Verdana" w:cs="Arial"/>
          <w:color w:val="000000" w:themeColor="text1"/>
        </w:rPr>
        <w:t xml:space="preserve"> ambiental</w:t>
      </w:r>
      <w:r w:rsidRPr="00954BDA">
        <w:rPr>
          <w:rFonts w:ascii="Verdana" w:hAnsi="Verdana" w:cs="Arial"/>
          <w:color w:val="000000" w:themeColor="text1"/>
        </w:rPr>
        <w:t xml:space="preserve"> </w:t>
      </w:r>
      <w:r w:rsidR="00911A6D" w:rsidRPr="00954BDA">
        <w:rPr>
          <w:rFonts w:ascii="Verdana" w:hAnsi="Verdana" w:cs="Arial"/>
          <w:color w:val="000000" w:themeColor="text1"/>
        </w:rPr>
        <w:t xml:space="preserve">o sectorial </w:t>
      </w:r>
      <w:r w:rsidRPr="00954BDA">
        <w:rPr>
          <w:rFonts w:ascii="Verdana" w:hAnsi="Verdana" w:cs="Arial"/>
          <w:color w:val="000000" w:themeColor="text1"/>
        </w:rPr>
        <w:t xml:space="preserve">en aquellos proyectos, obras o actividades </w:t>
      </w:r>
      <w:r w:rsidR="00911A6D" w:rsidRPr="00954BDA">
        <w:rPr>
          <w:rFonts w:ascii="Verdana" w:hAnsi="Verdana" w:cs="Arial"/>
          <w:color w:val="000000" w:themeColor="text1"/>
        </w:rPr>
        <w:t xml:space="preserve">que así lo requieran </w:t>
      </w:r>
      <w:r w:rsidR="00BD7830" w:rsidRPr="00954BDA">
        <w:rPr>
          <w:rFonts w:ascii="Verdana" w:hAnsi="Verdana" w:cs="Arial"/>
          <w:color w:val="000000" w:themeColor="text1"/>
        </w:rPr>
        <w:t xml:space="preserve">de </w:t>
      </w:r>
      <w:r w:rsidR="009E105F" w:rsidRPr="00954BDA">
        <w:rPr>
          <w:rFonts w:ascii="Verdana" w:hAnsi="Verdana" w:cs="Arial"/>
          <w:color w:val="000000" w:themeColor="text1"/>
        </w:rPr>
        <w:t>conformidad</w:t>
      </w:r>
      <w:r w:rsidR="00BD7830" w:rsidRPr="00954BDA">
        <w:rPr>
          <w:rFonts w:ascii="Verdana" w:hAnsi="Verdana" w:cs="Arial"/>
          <w:color w:val="000000" w:themeColor="text1"/>
        </w:rPr>
        <w:t xml:space="preserve"> con</w:t>
      </w:r>
      <w:r w:rsidR="00911A6D" w:rsidRPr="00954BDA">
        <w:rPr>
          <w:rFonts w:ascii="Verdana" w:hAnsi="Verdana" w:cs="Arial"/>
          <w:color w:val="000000" w:themeColor="text1"/>
        </w:rPr>
        <w:t xml:space="preserve"> la normatividad vigente.</w:t>
      </w:r>
    </w:p>
    <w:p w14:paraId="1F62290B" w14:textId="77777777" w:rsidR="003D46D0" w:rsidRPr="00954BDA" w:rsidRDefault="003D46D0" w:rsidP="00321A2B">
      <w:pPr>
        <w:pStyle w:val="Textoindependiente2"/>
        <w:jc w:val="both"/>
        <w:rPr>
          <w:rFonts w:ascii="Verdana" w:hAnsi="Verdana" w:cs="Arial"/>
          <w:color w:val="000000" w:themeColor="text1"/>
        </w:rPr>
      </w:pPr>
    </w:p>
    <w:p w14:paraId="0F496A6F" w14:textId="5F22D968" w:rsidR="00B14E45" w:rsidRPr="00954BDA" w:rsidRDefault="00C8088D" w:rsidP="262A7B84">
      <w:pPr>
        <w:pStyle w:val="Textoindependiente2"/>
        <w:jc w:val="both"/>
        <w:rPr>
          <w:rFonts w:ascii="Verdana" w:hAnsi="Verdana" w:cs="Arial"/>
          <w:color w:val="000000" w:themeColor="text1"/>
          <w:lang w:val="es-ES"/>
        </w:rPr>
      </w:pPr>
      <w:r w:rsidRPr="00954BDA">
        <w:rPr>
          <w:rFonts w:ascii="Verdana" w:hAnsi="Verdana" w:cs="Arial"/>
          <w:b/>
          <w:bCs/>
          <w:color w:val="000000" w:themeColor="text1"/>
          <w:lang w:val="es-ES"/>
        </w:rPr>
        <w:t>ARTÍCULO 2.2.2.1</w:t>
      </w:r>
      <w:r w:rsidR="00954BDA" w:rsidRPr="00954BDA">
        <w:rPr>
          <w:rFonts w:ascii="Verdana" w:hAnsi="Verdana" w:cs="Arial"/>
          <w:b/>
          <w:bCs/>
          <w:color w:val="000000" w:themeColor="text1"/>
          <w:lang w:val="es-ES"/>
        </w:rPr>
        <w:t>2</w:t>
      </w:r>
      <w:r w:rsidRPr="00954BDA">
        <w:rPr>
          <w:rFonts w:ascii="Verdana" w:hAnsi="Verdana" w:cs="Arial"/>
          <w:b/>
          <w:bCs/>
          <w:color w:val="000000" w:themeColor="text1"/>
          <w:lang w:val="es-ES"/>
        </w:rPr>
        <w:t>.</w:t>
      </w:r>
      <w:r w:rsidR="00D75696" w:rsidRPr="00954BDA">
        <w:rPr>
          <w:rFonts w:ascii="Verdana" w:hAnsi="Verdana" w:cs="Arial"/>
          <w:b/>
          <w:bCs/>
          <w:color w:val="000000" w:themeColor="text1"/>
          <w:lang w:val="es-ES"/>
        </w:rPr>
        <w:t>3</w:t>
      </w:r>
      <w:r w:rsidRPr="00954BDA">
        <w:rPr>
          <w:rFonts w:ascii="Verdana" w:hAnsi="Verdana" w:cs="Arial"/>
          <w:b/>
          <w:bCs/>
          <w:color w:val="000000" w:themeColor="text1"/>
          <w:lang w:val="es-ES"/>
        </w:rPr>
        <w:t>.</w:t>
      </w:r>
      <w:r w:rsidR="006172BE" w:rsidRPr="00954BDA">
        <w:rPr>
          <w:rFonts w:ascii="Verdana" w:hAnsi="Verdana" w:cs="Arial"/>
          <w:b/>
          <w:bCs/>
          <w:color w:val="000000" w:themeColor="text1"/>
          <w:lang w:val="es-ES"/>
        </w:rPr>
        <w:t>6</w:t>
      </w:r>
      <w:r w:rsidRPr="00954BDA">
        <w:rPr>
          <w:rFonts w:ascii="Verdana" w:hAnsi="Verdana" w:cs="Arial"/>
          <w:b/>
          <w:bCs/>
          <w:color w:val="000000" w:themeColor="text1"/>
          <w:lang w:val="es-ES"/>
        </w:rPr>
        <w:t xml:space="preserve">. Contenido </w:t>
      </w:r>
      <w:r w:rsidR="00C115AF" w:rsidRPr="00954BDA">
        <w:rPr>
          <w:rFonts w:ascii="Verdana" w:hAnsi="Verdana" w:cs="Arial"/>
          <w:b/>
          <w:bCs/>
          <w:color w:val="000000" w:themeColor="text1"/>
          <w:lang w:val="es-ES"/>
        </w:rPr>
        <w:t>mínimo</w:t>
      </w:r>
      <w:r w:rsidRPr="00954BDA">
        <w:rPr>
          <w:rFonts w:ascii="Verdana" w:hAnsi="Verdana" w:cs="Arial"/>
          <w:b/>
          <w:bCs/>
          <w:color w:val="000000" w:themeColor="text1"/>
          <w:lang w:val="es-ES"/>
        </w:rPr>
        <w:t xml:space="preserve"> de los Planes de Intervención de Pasivos Ambientales</w:t>
      </w:r>
      <w:r w:rsidR="00DB6141" w:rsidRPr="00954BDA">
        <w:rPr>
          <w:rFonts w:ascii="Verdana" w:hAnsi="Verdana" w:cs="Arial"/>
          <w:b/>
          <w:bCs/>
          <w:color w:val="000000" w:themeColor="text1"/>
          <w:lang w:val="es-ES"/>
        </w:rPr>
        <w:t xml:space="preserve"> </w:t>
      </w:r>
      <w:r w:rsidRPr="00954BDA">
        <w:rPr>
          <w:rFonts w:ascii="Verdana" w:hAnsi="Verdana" w:cs="Arial"/>
          <w:b/>
          <w:bCs/>
          <w:color w:val="000000" w:themeColor="text1"/>
          <w:lang w:val="es-ES"/>
        </w:rPr>
        <w:t>- PIPA.</w:t>
      </w:r>
      <w:r w:rsidRPr="00954BDA">
        <w:rPr>
          <w:rFonts w:ascii="Verdana" w:hAnsi="Verdana" w:cs="Arial"/>
          <w:color w:val="000000" w:themeColor="text1"/>
          <w:lang w:val="es-ES"/>
        </w:rPr>
        <w:t xml:space="preserve"> </w:t>
      </w:r>
      <w:r w:rsidR="00B14E45" w:rsidRPr="00954BDA">
        <w:rPr>
          <w:rFonts w:ascii="Verdana" w:hAnsi="Verdana" w:cs="Arial"/>
          <w:color w:val="000000" w:themeColor="text1"/>
          <w:lang w:val="es-ES"/>
        </w:rPr>
        <w:t xml:space="preserve">El Plan de Intervención </w:t>
      </w:r>
      <w:r w:rsidR="007C1F03" w:rsidRPr="00954BDA">
        <w:rPr>
          <w:rFonts w:ascii="Verdana" w:hAnsi="Verdana" w:cs="Arial"/>
          <w:color w:val="000000" w:themeColor="text1"/>
          <w:lang w:val="es-ES"/>
        </w:rPr>
        <w:t>de Pasivos Ambientales</w:t>
      </w:r>
      <w:r w:rsidR="003C4B9B" w:rsidRPr="00954BDA">
        <w:rPr>
          <w:rFonts w:ascii="Verdana" w:hAnsi="Verdana" w:cs="Arial"/>
          <w:color w:val="000000" w:themeColor="text1"/>
          <w:lang w:val="es-ES"/>
        </w:rPr>
        <w:t xml:space="preserve"> -PIPA-</w:t>
      </w:r>
      <w:r w:rsidR="007C1F03" w:rsidRPr="00954BDA">
        <w:rPr>
          <w:rFonts w:ascii="Verdana" w:hAnsi="Verdana" w:cs="Arial"/>
          <w:color w:val="000000" w:themeColor="text1"/>
          <w:lang w:val="es-ES"/>
        </w:rPr>
        <w:t xml:space="preserve"> </w:t>
      </w:r>
      <w:r w:rsidR="00B14E45" w:rsidRPr="00954BDA">
        <w:rPr>
          <w:rFonts w:ascii="Verdana" w:hAnsi="Verdana" w:cs="Arial"/>
          <w:color w:val="000000" w:themeColor="text1"/>
          <w:lang w:val="es-ES"/>
        </w:rPr>
        <w:t xml:space="preserve">deberá ser elaborado de conformidad con </w:t>
      </w:r>
      <w:r w:rsidR="00736716" w:rsidRPr="00954BDA">
        <w:rPr>
          <w:rFonts w:ascii="Verdana" w:hAnsi="Verdana" w:cs="Arial"/>
          <w:color w:val="000000" w:themeColor="text1"/>
          <w:lang w:val="es-ES"/>
        </w:rPr>
        <w:t>los</w:t>
      </w:r>
      <w:r w:rsidR="00B14E45" w:rsidRPr="00954BDA">
        <w:rPr>
          <w:rFonts w:ascii="Verdana" w:hAnsi="Verdana" w:cs="Arial"/>
          <w:color w:val="000000" w:themeColor="text1"/>
          <w:lang w:val="es-ES"/>
        </w:rPr>
        <w:t xml:space="preserve"> </w:t>
      </w:r>
      <w:r w:rsidR="00736716" w:rsidRPr="00954BDA">
        <w:rPr>
          <w:rFonts w:ascii="Verdana" w:hAnsi="Verdana" w:cs="Arial"/>
          <w:color w:val="000000" w:themeColor="text1"/>
          <w:lang w:val="es-ES"/>
        </w:rPr>
        <w:t>Términos de Referencia -</w:t>
      </w:r>
      <w:proofErr w:type="spellStart"/>
      <w:r w:rsidR="00736716" w:rsidRPr="00954BDA">
        <w:rPr>
          <w:rFonts w:ascii="Verdana" w:hAnsi="Verdana" w:cs="Arial"/>
          <w:color w:val="000000" w:themeColor="text1"/>
          <w:lang w:val="es-ES"/>
        </w:rPr>
        <w:t>TdR</w:t>
      </w:r>
      <w:proofErr w:type="spellEnd"/>
      <w:r w:rsidR="00736716" w:rsidRPr="00954BDA">
        <w:rPr>
          <w:rFonts w:ascii="Verdana" w:hAnsi="Verdana" w:cs="Arial"/>
          <w:color w:val="000000" w:themeColor="text1"/>
          <w:lang w:val="es-ES"/>
        </w:rPr>
        <w:t>- para la elaboración y presentación de Planes de Intervención de Pasivos Ambientales</w:t>
      </w:r>
      <w:r w:rsidR="00C115AF" w:rsidRPr="00954BDA">
        <w:rPr>
          <w:rFonts w:ascii="Verdana" w:hAnsi="Verdana" w:cs="Arial"/>
          <w:color w:val="000000" w:themeColor="text1"/>
          <w:lang w:val="es-ES"/>
        </w:rPr>
        <w:t>,</w:t>
      </w:r>
      <w:r w:rsidR="00B14E45" w:rsidRPr="00954BDA">
        <w:rPr>
          <w:rFonts w:ascii="Verdana" w:hAnsi="Verdana" w:cs="Arial"/>
          <w:color w:val="000000" w:themeColor="text1"/>
          <w:lang w:val="es-ES"/>
        </w:rPr>
        <w:t xml:space="preserve"> </w:t>
      </w:r>
      <w:r w:rsidR="00C115AF" w:rsidRPr="00954BDA">
        <w:rPr>
          <w:rFonts w:ascii="Verdana" w:hAnsi="Verdana" w:cs="Arial"/>
          <w:color w:val="000000" w:themeColor="text1"/>
          <w:lang w:val="es-ES"/>
        </w:rPr>
        <w:t xml:space="preserve">con el </w:t>
      </w:r>
      <w:r w:rsidR="00B14E45" w:rsidRPr="00954BDA">
        <w:rPr>
          <w:rFonts w:ascii="Verdana" w:hAnsi="Verdana" w:cs="Arial"/>
          <w:color w:val="000000" w:themeColor="text1"/>
          <w:lang w:val="es-ES"/>
        </w:rPr>
        <w:t>siguiente</w:t>
      </w:r>
      <w:r w:rsidR="00C115AF" w:rsidRPr="00954BDA">
        <w:rPr>
          <w:rFonts w:ascii="Verdana" w:hAnsi="Verdana" w:cs="Arial"/>
          <w:color w:val="000000" w:themeColor="text1"/>
          <w:lang w:val="es-ES"/>
        </w:rPr>
        <w:t xml:space="preserve"> contenido mínimo</w:t>
      </w:r>
      <w:r w:rsidR="00B14E45" w:rsidRPr="00954BDA">
        <w:rPr>
          <w:rFonts w:ascii="Verdana" w:hAnsi="Verdana" w:cs="Arial"/>
          <w:color w:val="000000" w:themeColor="text1"/>
          <w:lang w:val="es-ES"/>
        </w:rPr>
        <w:t>:</w:t>
      </w:r>
    </w:p>
    <w:p w14:paraId="1BA4EAA3" w14:textId="77777777" w:rsidR="00B14E45" w:rsidRPr="00954BDA" w:rsidRDefault="00B14E45" w:rsidP="00321A2B">
      <w:pPr>
        <w:pStyle w:val="Textoindependiente2"/>
        <w:jc w:val="both"/>
        <w:rPr>
          <w:rFonts w:ascii="Verdana" w:hAnsi="Verdana" w:cs="Arial"/>
          <w:bCs/>
          <w:color w:val="000000" w:themeColor="text1"/>
          <w:lang w:val="es-ES"/>
        </w:rPr>
      </w:pPr>
    </w:p>
    <w:p w14:paraId="6B4D9103" w14:textId="41F0C044"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t xml:space="preserve">Diagnóstico y </w:t>
      </w:r>
      <w:r w:rsidR="007C1F03" w:rsidRPr="00954BDA">
        <w:rPr>
          <w:rFonts w:ascii="Verdana" w:hAnsi="Verdana" w:cs="Arial"/>
          <w:color w:val="000000" w:themeColor="text1"/>
        </w:rPr>
        <w:t>c</w:t>
      </w:r>
      <w:r w:rsidRPr="00954BDA">
        <w:rPr>
          <w:rFonts w:ascii="Verdana" w:hAnsi="Verdana" w:cs="Arial"/>
          <w:color w:val="000000" w:themeColor="text1"/>
        </w:rPr>
        <w:t>aracterización.</w:t>
      </w:r>
    </w:p>
    <w:p w14:paraId="19C10240" w14:textId="77777777"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t>Objetivos y alcances.</w:t>
      </w:r>
    </w:p>
    <w:p w14:paraId="1C8002EE" w14:textId="77777777"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t>Medidas de Intervención.</w:t>
      </w:r>
    </w:p>
    <w:p w14:paraId="75FD2858" w14:textId="434F3674"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lastRenderedPageBreak/>
        <w:t xml:space="preserve">Cronograma de </w:t>
      </w:r>
      <w:r w:rsidR="007C1F03" w:rsidRPr="00954BDA">
        <w:rPr>
          <w:rFonts w:ascii="Verdana" w:hAnsi="Verdana" w:cs="Arial"/>
          <w:color w:val="000000" w:themeColor="text1"/>
        </w:rPr>
        <w:t>a</w:t>
      </w:r>
      <w:r w:rsidRPr="00954BDA">
        <w:rPr>
          <w:rFonts w:ascii="Verdana" w:hAnsi="Verdana" w:cs="Arial"/>
          <w:color w:val="000000" w:themeColor="text1"/>
        </w:rPr>
        <w:t xml:space="preserve">ctividades, </w:t>
      </w:r>
      <w:r w:rsidR="007C1F03" w:rsidRPr="00954BDA">
        <w:rPr>
          <w:rFonts w:ascii="Verdana" w:hAnsi="Verdana" w:cs="Arial"/>
          <w:color w:val="000000" w:themeColor="text1"/>
        </w:rPr>
        <w:t>h</w:t>
      </w:r>
      <w:r w:rsidRPr="00954BDA">
        <w:rPr>
          <w:rFonts w:ascii="Verdana" w:hAnsi="Verdana" w:cs="Arial"/>
          <w:color w:val="000000" w:themeColor="text1"/>
        </w:rPr>
        <w:t xml:space="preserve">itos de </w:t>
      </w:r>
      <w:r w:rsidR="007C1F03" w:rsidRPr="00954BDA">
        <w:rPr>
          <w:rFonts w:ascii="Verdana" w:hAnsi="Verdana" w:cs="Arial"/>
          <w:color w:val="000000" w:themeColor="text1"/>
        </w:rPr>
        <w:t>a</w:t>
      </w:r>
      <w:r w:rsidRPr="00954BDA">
        <w:rPr>
          <w:rFonts w:ascii="Verdana" w:hAnsi="Verdana" w:cs="Arial"/>
          <w:color w:val="000000" w:themeColor="text1"/>
        </w:rPr>
        <w:t xml:space="preserve">vance y </w:t>
      </w:r>
      <w:r w:rsidR="007C1F03" w:rsidRPr="00954BDA">
        <w:rPr>
          <w:rFonts w:ascii="Verdana" w:hAnsi="Verdana" w:cs="Arial"/>
          <w:color w:val="000000" w:themeColor="text1"/>
        </w:rPr>
        <w:t>c</w:t>
      </w:r>
      <w:r w:rsidRPr="00954BDA">
        <w:rPr>
          <w:rFonts w:ascii="Verdana" w:hAnsi="Verdana" w:cs="Arial"/>
          <w:color w:val="000000" w:themeColor="text1"/>
        </w:rPr>
        <w:t xml:space="preserve">ontrol e </w:t>
      </w:r>
      <w:r w:rsidR="007C1F03" w:rsidRPr="00954BDA">
        <w:rPr>
          <w:rFonts w:ascii="Verdana" w:hAnsi="Verdana" w:cs="Arial"/>
          <w:color w:val="000000" w:themeColor="text1"/>
        </w:rPr>
        <w:t>i</w:t>
      </w:r>
      <w:r w:rsidRPr="00954BDA">
        <w:rPr>
          <w:rFonts w:ascii="Verdana" w:hAnsi="Verdana" w:cs="Arial"/>
          <w:color w:val="000000" w:themeColor="text1"/>
        </w:rPr>
        <w:t>ndicadores de Gestión y Resultados.</w:t>
      </w:r>
    </w:p>
    <w:p w14:paraId="0C01A78A" w14:textId="50E8DC9A"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t xml:space="preserve">Presupuesto </w:t>
      </w:r>
      <w:r w:rsidR="007C1F03" w:rsidRPr="00954BDA">
        <w:rPr>
          <w:rFonts w:ascii="Verdana" w:hAnsi="Verdana" w:cs="Arial"/>
          <w:color w:val="000000" w:themeColor="text1"/>
        </w:rPr>
        <w:t>d</w:t>
      </w:r>
      <w:r w:rsidRPr="00954BDA">
        <w:rPr>
          <w:rFonts w:ascii="Verdana" w:hAnsi="Verdana" w:cs="Arial"/>
          <w:color w:val="000000" w:themeColor="text1"/>
        </w:rPr>
        <w:t>etallado.</w:t>
      </w:r>
    </w:p>
    <w:p w14:paraId="36851E71" w14:textId="77777777"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t>Programa de Seguimiento y Monitoreo.</w:t>
      </w:r>
    </w:p>
    <w:p w14:paraId="2BEDAF91" w14:textId="77777777"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t>Verificación del cumplimiento.</w:t>
      </w:r>
    </w:p>
    <w:p w14:paraId="58751156" w14:textId="77777777" w:rsidR="00C8088D" w:rsidRPr="00954BDA" w:rsidRDefault="00C8088D" w:rsidP="00D5597E">
      <w:pPr>
        <w:pStyle w:val="Textoindependiente2"/>
        <w:numPr>
          <w:ilvl w:val="0"/>
          <w:numId w:val="2"/>
        </w:numPr>
        <w:jc w:val="both"/>
        <w:rPr>
          <w:rFonts w:ascii="Verdana" w:hAnsi="Verdana" w:cs="Arial"/>
          <w:color w:val="000000" w:themeColor="text1"/>
        </w:rPr>
      </w:pPr>
      <w:r w:rsidRPr="00954BDA">
        <w:rPr>
          <w:rFonts w:ascii="Verdana" w:hAnsi="Verdana" w:cs="Arial"/>
          <w:color w:val="000000" w:themeColor="text1"/>
        </w:rPr>
        <w:t>Responsable de la Ejecución.</w:t>
      </w:r>
    </w:p>
    <w:p w14:paraId="209DFF42" w14:textId="77777777" w:rsidR="00C8088D" w:rsidRPr="00954BDA" w:rsidRDefault="00C8088D" w:rsidP="00321A2B">
      <w:pPr>
        <w:pStyle w:val="Textoindependiente2"/>
        <w:jc w:val="both"/>
        <w:rPr>
          <w:rFonts w:ascii="Verdana" w:hAnsi="Verdana" w:cs="Arial"/>
          <w:color w:val="000000" w:themeColor="text1"/>
        </w:rPr>
      </w:pPr>
    </w:p>
    <w:p w14:paraId="687839BB" w14:textId="10A98535" w:rsidR="00C7597A" w:rsidRPr="00954BDA" w:rsidRDefault="78998220" w:rsidP="00321A2B">
      <w:pPr>
        <w:pStyle w:val="Textoindependiente2"/>
        <w:jc w:val="both"/>
        <w:rPr>
          <w:rFonts w:ascii="Verdana" w:hAnsi="Verdana" w:cs="Arial"/>
          <w:color w:val="000000" w:themeColor="text1"/>
        </w:rPr>
      </w:pPr>
      <w:r w:rsidRPr="00954BDA">
        <w:rPr>
          <w:rFonts w:ascii="Verdana" w:hAnsi="Verdana" w:cs="Arial"/>
          <w:b/>
          <w:bCs/>
          <w:color w:val="000000" w:themeColor="text1"/>
        </w:rPr>
        <w:t>PARÁGRAFO</w:t>
      </w:r>
      <w:r w:rsidR="7AAD3146" w:rsidRPr="00954BDA">
        <w:rPr>
          <w:rFonts w:ascii="Verdana" w:hAnsi="Verdana" w:cs="Arial"/>
          <w:b/>
          <w:bCs/>
          <w:color w:val="000000" w:themeColor="text1"/>
        </w:rPr>
        <w:t xml:space="preserve"> 1</w:t>
      </w:r>
      <w:r w:rsidRPr="00954BDA">
        <w:rPr>
          <w:rFonts w:ascii="Verdana" w:hAnsi="Verdana" w:cs="Arial"/>
          <w:b/>
          <w:bCs/>
          <w:color w:val="000000" w:themeColor="text1"/>
        </w:rPr>
        <w:t>.</w:t>
      </w:r>
      <w:r w:rsidRPr="00954BDA">
        <w:rPr>
          <w:rFonts w:ascii="Verdana" w:hAnsi="Verdana" w:cs="Arial"/>
          <w:color w:val="000000" w:themeColor="text1"/>
        </w:rPr>
        <w:t xml:space="preserve"> El Ministerio de Ambiente y Desarrollo Sostenible expedirá </w:t>
      </w:r>
      <w:r w:rsidR="74AAB0BE" w:rsidRPr="00954BDA">
        <w:rPr>
          <w:rFonts w:ascii="Verdana" w:hAnsi="Verdana" w:cs="Arial"/>
          <w:color w:val="000000" w:themeColor="text1"/>
        </w:rPr>
        <w:t>los</w:t>
      </w:r>
      <w:r w:rsidRPr="00954BDA">
        <w:rPr>
          <w:rFonts w:ascii="Verdana" w:hAnsi="Verdana" w:cs="Arial"/>
          <w:color w:val="000000" w:themeColor="text1"/>
        </w:rPr>
        <w:t xml:space="preserve"> </w:t>
      </w:r>
      <w:r w:rsidR="74AAB0BE" w:rsidRPr="00954BDA">
        <w:rPr>
          <w:rFonts w:ascii="Verdana" w:hAnsi="Verdana" w:cs="Arial"/>
          <w:color w:val="000000" w:themeColor="text1"/>
        </w:rPr>
        <w:t>Términos de Referencia</w:t>
      </w:r>
      <w:r w:rsidRPr="00954BDA">
        <w:rPr>
          <w:rFonts w:ascii="Verdana" w:hAnsi="Verdana" w:cs="Arial"/>
          <w:color w:val="000000" w:themeColor="text1"/>
        </w:rPr>
        <w:t xml:space="preserve"> </w:t>
      </w:r>
      <w:r w:rsidR="74AAB0BE" w:rsidRPr="00954BDA">
        <w:rPr>
          <w:rFonts w:ascii="Verdana" w:hAnsi="Verdana" w:cs="Arial"/>
          <w:color w:val="000000" w:themeColor="text1"/>
        </w:rPr>
        <w:t>-</w:t>
      </w:r>
      <w:proofErr w:type="spellStart"/>
      <w:r w:rsidR="74AAB0BE" w:rsidRPr="00954BDA">
        <w:rPr>
          <w:rFonts w:ascii="Verdana" w:hAnsi="Verdana" w:cs="Arial"/>
          <w:color w:val="000000" w:themeColor="text1"/>
        </w:rPr>
        <w:t>TdR</w:t>
      </w:r>
      <w:proofErr w:type="spellEnd"/>
      <w:r w:rsidR="74AAB0BE" w:rsidRPr="00954BDA">
        <w:rPr>
          <w:rFonts w:ascii="Verdana" w:hAnsi="Verdana" w:cs="Arial"/>
          <w:color w:val="000000" w:themeColor="text1"/>
        </w:rPr>
        <w:t>-</w:t>
      </w:r>
      <w:r w:rsidRPr="00954BDA">
        <w:rPr>
          <w:rFonts w:ascii="Verdana" w:hAnsi="Verdana" w:cs="Arial"/>
          <w:color w:val="000000" w:themeColor="text1"/>
        </w:rPr>
        <w:t xml:space="preserve"> para la elaboración y presentación de Planes de Intervención de Pasivos Ambientales. </w:t>
      </w:r>
    </w:p>
    <w:p w14:paraId="1A5ADE7A" w14:textId="77777777" w:rsidR="005250EF" w:rsidRPr="00954BDA" w:rsidRDefault="005250EF" w:rsidP="00321A2B">
      <w:pPr>
        <w:pStyle w:val="Textoindependiente2"/>
        <w:jc w:val="both"/>
        <w:rPr>
          <w:rFonts w:ascii="Verdana" w:hAnsi="Verdana" w:cs="Arial"/>
          <w:color w:val="000000" w:themeColor="text1"/>
        </w:rPr>
      </w:pPr>
    </w:p>
    <w:p w14:paraId="7BC114AE" w14:textId="60E48D32" w:rsidR="005250EF" w:rsidRPr="00954BDA" w:rsidRDefault="7AAD3146" w:rsidP="00D51B18">
      <w:pPr>
        <w:pStyle w:val="Textoindependiente2"/>
        <w:jc w:val="both"/>
        <w:rPr>
          <w:rFonts w:ascii="Verdana" w:hAnsi="Verdana" w:cs="Arial"/>
          <w:color w:val="000000" w:themeColor="text1"/>
        </w:rPr>
      </w:pPr>
      <w:r w:rsidRPr="00954BDA">
        <w:rPr>
          <w:rFonts w:ascii="Verdana" w:hAnsi="Verdana" w:cs="Arial"/>
          <w:b/>
          <w:bCs/>
          <w:color w:val="000000" w:themeColor="text1"/>
        </w:rPr>
        <w:t xml:space="preserve">PARÁGRAFO 2. </w:t>
      </w:r>
      <w:r w:rsidR="00D63E17" w:rsidRPr="00954BDA">
        <w:rPr>
          <w:rFonts w:ascii="Verdana" w:hAnsi="Verdana" w:cs="Arial"/>
          <w:color w:val="000000" w:themeColor="text1"/>
        </w:rPr>
        <w:t>Para la ejecución de las medidas establecidas en el plan de intervención del pasivo ambiental, se debe</w:t>
      </w:r>
      <w:r w:rsidR="00D51B18" w:rsidRPr="00954BDA">
        <w:rPr>
          <w:rFonts w:ascii="Verdana" w:hAnsi="Verdana" w:cs="Arial"/>
          <w:color w:val="000000" w:themeColor="text1"/>
        </w:rPr>
        <w:t>n obtener</w:t>
      </w:r>
      <w:r w:rsidR="008824F7" w:rsidRPr="00954BDA">
        <w:rPr>
          <w:rFonts w:ascii="Verdana" w:hAnsi="Verdana" w:cs="Arial"/>
          <w:color w:val="000000" w:themeColor="text1"/>
        </w:rPr>
        <w:t xml:space="preserve"> </w:t>
      </w:r>
      <w:r w:rsidRPr="00954BDA">
        <w:rPr>
          <w:rFonts w:ascii="Verdana" w:hAnsi="Verdana" w:cs="Arial"/>
          <w:color w:val="000000" w:themeColor="text1"/>
        </w:rPr>
        <w:t>los permisos, concesiones y demás autorizaciones ambientales a que haya lugar</w:t>
      </w:r>
      <w:r w:rsidR="09FE135F" w:rsidRPr="00954BDA">
        <w:rPr>
          <w:rFonts w:ascii="Verdana" w:hAnsi="Verdana" w:cs="Arial"/>
          <w:color w:val="000000" w:themeColor="text1"/>
        </w:rPr>
        <w:t>,</w:t>
      </w:r>
      <w:r w:rsidRPr="00954BDA">
        <w:rPr>
          <w:rFonts w:ascii="Verdana" w:hAnsi="Verdana" w:cs="Arial"/>
          <w:color w:val="000000" w:themeColor="text1"/>
        </w:rPr>
        <w:t xml:space="preserve"> de acuerdo con los requerimientos de demanda de recursos naturales. As</w:t>
      </w:r>
      <w:r w:rsidR="09FE135F" w:rsidRPr="00954BDA">
        <w:rPr>
          <w:rFonts w:ascii="Verdana" w:hAnsi="Verdana" w:cs="Arial"/>
          <w:color w:val="000000" w:themeColor="text1"/>
        </w:rPr>
        <w:t>i</w:t>
      </w:r>
      <w:r w:rsidRPr="00954BDA">
        <w:rPr>
          <w:rFonts w:ascii="Verdana" w:hAnsi="Verdana" w:cs="Arial"/>
          <w:color w:val="000000" w:themeColor="text1"/>
        </w:rPr>
        <w:t>mismo, el interesado deberá tramitar y presentar los permisos y autorizaciones emitidos por otras autoridades a que haya lugar o que sean necesarios para adelantar las obras o actividades previstas en el Plan de Intervención.</w:t>
      </w:r>
    </w:p>
    <w:p w14:paraId="5239E2B2" w14:textId="77777777" w:rsidR="001826C4" w:rsidRPr="00954BDA" w:rsidRDefault="001826C4" w:rsidP="00321A2B">
      <w:pPr>
        <w:pStyle w:val="Textoindependiente2"/>
        <w:jc w:val="both"/>
        <w:rPr>
          <w:rFonts w:ascii="Verdana" w:hAnsi="Verdana" w:cs="Arial"/>
          <w:color w:val="000000" w:themeColor="text1"/>
        </w:rPr>
      </w:pPr>
    </w:p>
    <w:p w14:paraId="7BAA5891" w14:textId="199803DE" w:rsidR="009A3F94" w:rsidRPr="00954BDA" w:rsidRDefault="21F907CB" w:rsidP="00321A2B">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04C1A471" w:rsidRPr="00954BDA">
        <w:rPr>
          <w:rFonts w:ascii="Verdana" w:hAnsi="Verdana" w:cs="Arial"/>
          <w:b/>
          <w:bCs/>
          <w:color w:val="000000" w:themeColor="text1"/>
        </w:rPr>
        <w:t>3</w:t>
      </w:r>
      <w:r w:rsidRPr="00954BDA">
        <w:rPr>
          <w:rFonts w:ascii="Verdana" w:hAnsi="Verdana" w:cs="Arial"/>
          <w:b/>
          <w:bCs/>
          <w:color w:val="000000" w:themeColor="text1"/>
        </w:rPr>
        <w:t>.</w:t>
      </w:r>
      <w:r w:rsidR="49421D4D" w:rsidRPr="00954BDA">
        <w:rPr>
          <w:rFonts w:ascii="Verdana" w:hAnsi="Verdana" w:cs="Arial"/>
          <w:b/>
          <w:bCs/>
          <w:color w:val="000000" w:themeColor="text1"/>
        </w:rPr>
        <w:t>7</w:t>
      </w:r>
      <w:r w:rsidRPr="00954BDA">
        <w:rPr>
          <w:rFonts w:ascii="Verdana" w:hAnsi="Verdana" w:cs="Arial"/>
          <w:b/>
          <w:bCs/>
          <w:color w:val="000000" w:themeColor="text1"/>
        </w:rPr>
        <w:t>. De</w:t>
      </w:r>
      <w:r w:rsidR="71F67574" w:rsidRPr="00954BDA">
        <w:rPr>
          <w:rFonts w:ascii="Verdana" w:hAnsi="Verdana" w:cs="Arial"/>
          <w:b/>
          <w:bCs/>
          <w:color w:val="000000" w:themeColor="text1"/>
        </w:rPr>
        <w:t xml:space="preserve"> </w:t>
      </w:r>
      <w:r w:rsidR="636EA2FF" w:rsidRPr="00954BDA">
        <w:rPr>
          <w:rFonts w:ascii="Verdana" w:hAnsi="Verdana" w:cs="Arial"/>
          <w:b/>
          <w:bCs/>
          <w:color w:val="000000" w:themeColor="text1"/>
        </w:rPr>
        <w:t xml:space="preserve">la Evaluación y el </w:t>
      </w:r>
      <w:r w:rsidR="6CDFE5A4" w:rsidRPr="00954BDA">
        <w:rPr>
          <w:rFonts w:ascii="Verdana" w:hAnsi="Verdana" w:cs="Arial"/>
          <w:b/>
          <w:bCs/>
          <w:color w:val="000000" w:themeColor="text1"/>
        </w:rPr>
        <w:t xml:space="preserve">Seguimiento </w:t>
      </w:r>
      <w:r w:rsidRPr="00954BDA">
        <w:rPr>
          <w:rFonts w:ascii="Verdana" w:hAnsi="Verdana" w:cs="Arial"/>
          <w:b/>
          <w:bCs/>
          <w:color w:val="000000" w:themeColor="text1"/>
        </w:rPr>
        <w:t>de los Planes de Intervención de Pasivos Ambientales.</w:t>
      </w:r>
      <w:r w:rsidRPr="00954BDA">
        <w:rPr>
          <w:rFonts w:ascii="Verdana" w:hAnsi="Verdana" w:cs="Arial"/>
          <w:color w:val="000000" w:themeColor="text1"/>
        </w:rPr>
        <w:t xml:space="preserve"> La Autoridad </w:t>
      </w:r>
      <w:r w:rsidR="2AC3AEF7" w:rsidRPr="00954BDA">
        <w:rPr>
          <w:rFonts w:ascii="Verdana" w:hAnsi="Verdana" w:cs="Arial"/>
          <w:color w:val="000000" w:themeColor="text1"/>
        </w:rPr>
        <w:t>A</w:t>
      </w:r>
      <w:r w:rsidRPr="00954BDA">
        <w:rPr>
          <w:rFonts w:ascii="Verdana" w:hAnsi="Verdana" w:cs="Arial"/>
          <w:color w:val="000000" w:themeColor="text1"/>
        </w:rPr>
        <w:t>mbiental</w:t>
      </w:r>
      <w:r w:rsidR="2AC3AEF7" w:rsidRPr="00954BDA">
        <w:rPr>
          <w:rFonts w:ascii="Verdana" w:hAnsi="Verdana" w:cs="Arial"/>
          <w:color w:val="000000" w:themeColor="text1"/>
        </w:rPr>
        <w:t xml:space="preserve"> </w:t>
      </w:r>
      <w:r w:rsidR="0189B322" w:rsidRPr="00954BDA">
        <w:rPr>
          <w:rFonts w:ascii="Verdana" w:hAnsi="Verdana" w:cs="Arial"/>
          <w:color w:val="000000" w:themeColor="text1"/>
        </w:rPr>
        <w:t>c</w:t>
      </w:r>
      <w:r w:rsidR="2AC3AEF7" w:rsidRPr="00954BDA">
        <w:rPr>
          <w:rFonts w:ascii="Verdana" w:hAnsi="Verdana" w:cs="Arial"/>
          <w:color w:val="000000" w:themeColor="text1"/>
        </w:rPr>
        <w:t>ompetente</w:t>
      </w:r>
      <w:r w:rsidRPr="00954BDA">
        <w:rPr>
          <w:rFonts w:ascii="Verdana" w:hAnsi="Verdana" w:cs="Arial"/>
          <w:color w:val="000000" w:themeColor="text1"/>
        </w:rPr>
        <w:t xml:space="preserve"> </w:t>
      </w:r>
      <w:r w:rsidR="636EA2FF" w:rsidRPr="00954BDA">
        <w:rPr>
          <w:rFonts w:ascii="Verdana" w:hAnsi="Verdana" w:cs="Arial"/>
          <w:color w:val="000000" w:themeColor="text1"/>
        </w:rPr>
        <w:t xml:space="preserve">realizará la evaluación y seguimiento de los Planes de Intervención de Pasivos Ambientales presentados </w:t>
      </w:r>
      <w:r w:rsidR="6C2B9411" w:rsidRPr="00954BDA">
        <w:rPr>
          <w:rFonts w:ascii="Verdana" w:hAnsi="Verdana" w:cs="Arial"/>
          <w:color w:val="000000" w:themeColor="text1"/>
        </w:rPr>
        <w:t>y aprobados al</w:t>
      </w:r>
      <w:r w:rsidR="636EA2FF" w:rsidRPr="00954BDA">
        <w:rPr>
          <w:rFonts w:ascii="Verdana" w:hAnsi="Verdana" w:cs="Arial"/>
          <w:color w:val="000000" w:themeColor="text1"/>
        </w:rPr>
        <w:t xml:space="preserve"> responsable o el tercero interesado no responsable</w:t>
      </w:r>
      <w:r w:rsidR="3F19D6B1" w:rsidRPr="00954BDA">
        <w:rPr>
          <w:rFonts w:ascii="Verdana" w:hAnsi="Verdana" w:cs="Arial"/>
          <w:color w:val="000000" w:themeColor="text1"/>
        </w:rPr>
        <w:t>.</w:t>
      </w:r>
    </w:p>
    <w:p w14:paraId="0430E62F" w14:textId="77777777" w:rsidR="00981D0A" w:rsidRPr="00954BDA" w:rsidRDefault="00981D0A" w:rsidP="00321A2B">
      <w:pPr>
        <w:pStyle w:val="Textoindependiente2"/>
        <w:jc w:val="both"/>
        <w:rPr>
          <w:rFonts w:ascii="Verdana" w:hAnsi="Verdana" w:cs="Arial"/>
          <w:color w:val="000000" w:themeColor="text1"/>
        </w:rPr>
      </w:pPr>
    </w:p>
    <w:p w14:paraId="5C25AE9E" w14:textId="052F06E8" w:rsidR="006B0AC0" w:rsidRPr="00954BDA" w:rsidRDefault="74F04E72" w:rsidP="006B0AC0">
      <w:pPr>
        <w:pStyle w:val="Textoindependiente2"/>
        <w:jc w:val="both"/>
        <w:rPr>
          <w:rFonts w:ascii="Verdana" w:hAnsi="Verdana" w:cs="Arial"/>
          <w:color w:val="000000" w:themeColor="text1"/>
        </w:rPr>
      </w:pPr>
      <w:r w:rsidRPr="00954BDA">
        <w:rPr>
          <w:rFonts w:ascii="Verdana" w:hAnsi="Verdana" w:cs="Arial"/>
          <w:color w:val="000000" w:themeColor="text1"/>
        </w:rPr>
        <w:t>Una vez la Autoridad Ambiental competente realice la evaluación del Plan de Intervención de Pasivos Ambientales y determine su viabilidad ambiental, expedirá el acto administrativo que lo apruebe, en el cual deberá establecer las obligaciones de este instrumento, entre ellas, las medidas ambientales, las autorizaciones ambientales</w:t>
      </w:r>
      <w:r w:rsidR="2E75172F" w:rsidRPr="00954BDA">
        <w:rPr>
          <w:rFonts w:ascii="Verdana" w:hAnsi="Verdana" w:cs="Arial"/>
          <w:color w:val="000000" w:themeColor="text1"/>
        </w:rPr>
        <w:t>,</w:t>
      </w:r>
      <w:r w:rsidRPr="00954BDA">
        <w:rPr>
          <w:rFonts w:ascii="Verdana" w:hAnsi="Verdana" w:cs="Arial"/>
          <w:color w:val="000000" w:themeColor="text1"/>
        </w:rPr>
        <w:t xml:space="preserve"> </w:t>
      </w:r>
      <w:r w:rsidR="2E75172F" w:rsidRPr="00954BDA">
        <w:rPr>
          <w:rFonts w:ascii="Verdana" w:hAnsi="Verdana" w:cs="Arial"/>
          <w:color w:val="000000" w:themeColor="text1"/>
        </w:rPr>
        <w:t xml:space="preserve">la fecha de inicio de implementación del Plan de Intervención </w:t>
      </w:r>
      <w:r w:rsidRPr="00954BDA">
        <w:rPr>
          <w:rFonts w:ascii="Verdana" w:hAnsi="Verdana" w:cs="Arial"/>
          <w:color w:val="000000" w:themeColor="text1"/>
        </w:rPr>
        <w:t>y la periodicidad de la presentación de informes de avance del Plan de Intervención.</w:t>
      </w:r>
    </w:p>
    <w:p w14:paraId="2CA8D36B" w14:textId="29088475" w:rsidR="006B0AC0" w:rsidRPr="00954BDA" w:rsidRDefault="006B0AC0" w:rsidP="006B0AC0">
      <w:pPr>
        <w:pStyle w:val="Textoindependiente2"/>
        <w:jc w:val="both"/>
        <w:rPr>
          <w:rFonts w:ascii="Verdana" w:hAnsi="Verdana" w:cs="Arial"/>
          <w:color w:val="000000" w:themeColor="text1"/>
        </w:rPr>
      </w:pPr>
    </w:p>
    <w:p w14:paraId="259D1284" w14:textId="63C3788D" w:rsidR="006B0AC0" w:rsidRPr="00954BDA" w:rsidRDefault="006B0AC0" w:rsidP="006B0AC0">
      <w:pPr>
        <w:pStyle w:val="Textoindependiente2"/>
        <w:jc w:val="both"/>
        <w:rPr>
          <w:rFonts w:ascii="Verdana" w:hAnsi="Verdana" w:cs="Arial"/>
          <w:color w:val="000000" w:themeColor="text1"/>
        </w:rPr>
      </w:pPr>
      <w:r w:rsidRPr="00954BDA">
        <w:rPr>
          <w:rFonts w:ascii="Verdana" w:hAnsi="Verdana" w:cs="Arial"/>
          <w:color w:val="000000" w:themeColor="text1"/>
        </w:rPr>
        <w:t>El titular de este Plan es responsable del cumplimiento de las obligaciones previstas en este instrumento y, cualquier incumplimiento dará lugar a las medidas preventivas y sancionatorios procedentes, según corresponda.</w:t>
      </w:r>
    </w:p>
    <w:p w14:paraId="194E8F88" w14:textId="77777777" w:rsidR="00596E72" w:rsidRPr="00954BDA" w:rsidRDefault="00596E72" w:rsidP="00321A2B">
      <w:pPr>
        <w:pStyle w:val="Textoindependiente2"/>
        <w:jc w:val="both"/>
        <w:rPr>
          <w:rFonts w:ascii="Verdana" w:hAnsi="Verdana" w:cs="Arial"/>
          <w:color w:val="000000" w:themeColor="text1"/>
        </w:rPr>
      </w:pPr>
    </w:p>
    <w:p w14:paraId="6F0A53A8" w14:textId="783F84A1" w:rsidR="00596E72" w:rsidRPr="00954BDA" w:rsidRDefault="00BD6A98"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PARÁGRAFO</w:t>
      </w:r>
      <w:bookmarkStart w:id="5" w:name="2.2.2.3.9.1.pt2"/>
      <w:bookmarkStart w:id="6" w:name="2.2.2.3.9.1.p2"/>
      <w:bookmarkEnd w:id="5"/>
      <w:bookmarkEnd w:id="6"/>
      <w:r w:rsidR="5CE918E4" w:rsidRPr="00954BDA">
        <w:rPr>
          <w:rFonts w:ascii="Verdana" w:hAnsi="Verdana" w:cs="Arial"/>
          <w:b/>
          <w:bCs/>
          <w:color w:val="000000" w:themeColor="text1"/>
        </w:rPr>
        <w:t xml:space="preserve"> 1</w:t>
      </w:r>
      <w:r w:rsidRPr="00954BDA">
        <w:rPr>
          <w:rFonts w:ascii="Verdana" w:hAnsi="Verdana" w:cs="Arial"/>
          <w:b/>
          <w:bCs/>
          <w:color w:val="000000" w:themeColor="text1"/>
        </w:rPr>
        <w:t>.</w:t>
      </w:r>
      <w:r w:rsidRPr="00954BDA">
        <w:rPr>
          <w:rFonts w:ascii="Verdana" w:hAnsi="Verdana" w:cs="Arial"/>
          <w:color w:val="000000" w:themeColor="text1"/>
        </w:rPr>
        <w:t xml:space="preserve"> Las entidades científicas adscritas y vinculadas al Ministerio de Ambiente y Desarrollo Sostenible podrán dar apoyo técnico al seguimiento y control de los Planes de Intervención de Pasivos Ambientales por solicitud de la Autoridad Ambiental </w:t>
      </w:r>
      <w:r w:rsidR="621762C0" w:rsidRPr="00954BDA">
        <w:rPr>
          <w:rFonts w:ascii="Verdana" w:hAnsi="Verdana" w:cs="Arial"/>
          <w:color w:val="000000" w:themeColor="text1"/>
        </w:rPr>
        <w:t>c</w:t>
      </w:r>
      <w:r w:rsidRPr="00954BDA">
        <w:rPr>
          <w:rFonts w:ascii="Verdana" w:hAnsi="Verdana" w:cs="Arial"/>
          <w:color w:val="000000" w:themeColor="text1"/>
        </w:rPr>
        <w:t>ompetente.</w:t>
      </w:r>
    </w:p>
    <w:p w14:paraId="0A2ED0EB" w14:textId="77777777" w:rsidR="00CE412A" w:rsidRPr="00954BDA" w:rsidRDefault="00CE412A" w:rsidP="00321A2B">
      <w:pPr>
        <w:pStyle w:val="Textoindependiente2"/>
        <w:jc w:val="both"/>
        <w:rPr>
          <w:rFonts w:ascii="Verdana" w:hAnsi="Verdana" w:cs="Arial"/>
          <w:bCs/>
          <w:color w:val="000000" w:themeColor="text1"/>
        </w:rPr>
      </w:pPr>
    </w:p>
    <w:p w14:paraId="2D5004AE" w14:textId="491B1F00" w:rsidR="00300925" w:rsidRPr="00954BDA" w:rsidRDefault="00300925" w:rsidP="00321A2B">
      <w:pPr>
        <w:pStyle w:val="Textoindependiente2"/>
        <w:jc w:val="both"/>
        <w:rPr>
          <w:rFonts w:ascii="Verdana" w:hAnsi="Verdana" w:cs="Arial"/>
          <w:bCs/>
          <w:color w:val="000000" w:themeColor="text1"/>
        </w:rPr>
      </w:pPr>
      <w:r w:rsidRPr="00954BDA">
        <w:rPr>
          <w:rFonts w:ascii="Verdana" w:hAnsi="Verdana" w:cs="Arial"/>
          <w:b/>
          <w:bCs/>
          <w:color w:val="000000" w:themeColor="text1"/>
        </w:rPr>
        <w:t>PARÁGRAFO</w:t>
      </w:r>
      <w:bookmarkStart w:id="7" w:name="2.2.2.3.9.1.pt3"/>
      <w:bookmarkStart w:id="8" w:name="2.2.2.3.9.1.p3"/>
      <w:bookmarkEnd w:id="7"/>
      <w:bookmarkEnd w:id="8"/>
      <w:r w:rsidRPr="00954BDA">
        <w:rPr>
          <w:rFonts w:ascii="Verdana" w:hAnsi="Verdana" w:cs="Arial"/>
          <w:b/>
          <w:bCs/>
          <w:color w:val="000000" w:themeColor="text1"/>
        </w:rPr>
        <w:t xml:space="preserve"> 2.</w:t>
      </w:r>
      <w:r w:rsidRPr="00954BDA">
        <w:rPr>
          <w:rFonts w:ascii="Verdana" w:hAnsi="Verdana" w:cs="Arial"/>
          <w:bCs/>
          <w:color w:val="000000" w:themeColor="text1"/>
        </w:rPr>
        <w:t xml:space="preserve"> Cuando el Plan de Intervención del Pasivo Ambiental involucre áreas del régimen Especial de Protección de los bienes de interés cultural, en cumplimiento de lo dispuesto en la Ley 1185 de 2008, </w:t>
      </w:r>
      <w:r w:rsidR="00E56847" w:rsidRPr="00954BDA">
        <w:rPr>
          <w:rFonts w:ascii="Verdana" w:hAnsi="Verdana" w:cs="Arial"/>
          <w:bCs/>
          <w:color w:val="000000" w:themeColor="text1"/>
        </w:rPr>
        <w:t xml:space="preserve">se requerirá del </w:t>
      </w:r>
      <w:r w:rsidRPr="00954BDA">
        <w:rPr>
          <w:rFonts w:ascii="Verdana" w:hAnsi="Verdana" w:cs="Arial"/>
          <w:bCs/>
          <w:color w:val="000000" w:themeColor="text1"/>
        </w:rPr>
        <w:t xml:space="preserve">control y seguimiento del Instituto Colombiano de Antropología e Historia o la entidad </w:t>
      </w:r>
      <w:r w:rsidR="00E56847" w:rsidRPr="00954BDA">
        <w:rPr>
          <w:rFonts w:ascii="Verdana" w:hAnsi="Verdana" w:cs="Arial"/>
          <w:bCs/>
          <w:color w:val="000000" w:themeColor="text1"/>
        </w:rPr>
        <w:t>a que haya lugar, en el marco de sus competencias</w:t>
      </w:r>
      <w:r w:rsidRPr="00954BDA">
        <w:rPr>
          <w:rFonts w:ascii="Verdana" w:hAnsi="Verdana" w:cs="Arial"/>
          <w:bCs/>
          <w:color w:val="000000" w:themeColor="text1"/>
        </w:rPr>
        <w:t>.</w:t>
      </w:r>
    </w:p>
    <w:p w14:paraId="558EB4EB" w14:textId="77777777" w:rsidR="00CE412A" w:rsidRPr="00954BDA" w:rsidRDefault="00CE412A" w:rsidP="00321A2B">
      <w:pPr>
        <w:pStyle w:val="Textoindependiente2"/>
        <w:jc w:val="both"/>
        <w:rPr>
          <w:rFonts w:ascii="Verdana" w:hAnsi="Verdana" w:cs="Arial"/>
          <w:b/>
          <w:bCs/>
          <w:color w:val="000000" w:themeColor="text1"/>
        </w:rPr>
      </w:pPr>
    </w:p>
    <w:p w14:paraId="7E00BE56" w14:textId="1AFF7FC3" w:rsidR="00CE412A" w:rsidRPr="00954BDA" w:rsidRDefault="57D4A04D" w:rsidP="00321A2B">
      <w:pPr>
        <w:pStyle w:val="Textoindependiente2"/>
        <w:jc w:val="both"/>
        <w:rPr>
          <w:rFonts w:ascii="Verdana" w:hAnsi="Verdana" w:cs="Arial"/>
          <w:color w:val="000000" w:themeColor="text1"/>
        </w:rPr>
      </w:pPr>
      <w:r w:rsidRPr="00954BDA">
        <w:rPr>
          <w:rFonts w:ascii="Verdana" w:hAnsi="Verdana" w:cs="Arial"/>
          <w:b/>
          <w:bCs/>
          <w:color w:val="000000" w:themeColor="text1"/>
        </w:rPr>
        <w:lastRenderedPageBreak/>
        <w:t>PARÁGRAFO 3.</w:t>
      </w:r>
      <w:r w:rsidRPr="00954BDA">
        <w:rPr>
          <w:rFonts w:ascii="Verdana" w:hAnsi="Verdana" w:cs="Arial"/>
          <w:color w:val="000000" w:themeColor="text1"/>
        </w:rPr>
        <w:t xml:space="preserve"> Cuando se declare un pasivo ambiental de responsable indeterminado y/o responsable sin capacidad económica, y no exista solicitud de terceros interesados no responsables en la intervención de un pasivo ambiental, ni sea objeto de intervención mediante el mecanismo de inversión forzosa definida en el artículo 43 de la Ley 99 de 1993 o aquella que la modifique o sustituya, la Autoridad Ambiental </w:t>
      </w:r>
      <w:r w:rsidR="5C4F0DFD" w:rsidRPr="00954BDA">
        <w:rPr>
          <w:rFonts w:ascii="Verdana" w:hAnsi="Verdana" w:cs="Arial"/>
          <w:color w:val="000000" w:themeColor="text1"/>
        </w:rPr>
        <w:t>c</w:t>
      </w:r>
      <w:r w:rsidRPr="00954BDA">
        <w:rPr>
          <w:rFonts w:ascii="Verdana" w:hAnsi="Verdana" w:cs="Arial"/>
          <w:color w:val="000000" w:themeColor="text1"/>
        </w:rPr>
        <w:t xml:space="preserve">ompetente </w:t>
      </w:r>
      <w:r w:rsidR="00172DD4" w:rsidRPr="00954BDA">
        <w:rPr>
          <w:rFonts w:ascii="Verdana" w:hAnsi="Verdana" w:cs="Arial"/>
          <w:color w:val="000000" w:themeColor="text1"/>
        </w:rPr>
        <w:t>podrá</w:t>
      </w:r>
      <w:r w:rsidRPr="00954BDA">
        <w:rPr>
          <w:rFonts w:ascii="Verdana" w:hAnsi="Verdana" w:cs="Arial"/>
          <w:color w:val="000000" w:themeColor="text1"/>
        </w:rPr>
        <w:t xml:space="preserve"> formular el Plan de Intervención del Pasivo Ambiental, de manera gradual y considerando la priorización de que trata el artículo 2.2.2.10.3.9. del presente Decreto, caso en el cual su evaluación, seguimiento y control estará a cargo de la Autoridad Nacional de Licencias Ambientales - ANLA.</w:t>
      </w:r>
    </w:p>
    <w:p w14:paraId="4A9BBAFC" w14:textId="77777777" w:rsidR="008C78FD" w:rsidRPr="00954BDA" w:rsidRDefault="008C78FD" w:rsidP="00321A2B">
      <w:pPr>
        <w:pStyle w:val="Textoindependiente2"/>
        <w:jc w:val="both"/>
        <w:rPr>
          <w:rFonts w:ascii="Verdana" w:hAnsi="Verdana" w:cs="Arial"/>
          <w:color w:val="000000" w:themeColor="text1"/>
        </w:rPr>
      </w:pPr>
    </w:p>
    <w:p w14:paraId="4014C7AF" w14:textId="77B7FDFB" w:rsidR="00CC082F" w:rsidRPr="00954BDA" w:rsidRDefault="3CD57F76" w:rsidP="00321A2B">
      <w:pPr>
        <w:pStyle w:val="Textoindependiente2"/>
        <w:jc w:val="both"/>
        <w:rPr>
          <w:rFonts w:ascii="Verdana"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00D0B55A" w:rsidRPr="00954BDA">
        <w:rPr>
          <w:rFonts w:ascii="Verdana" w:hAnsi="Verdana" w:cs="Arial"/>
          <w:b/>
          <w:bCs/>
          <w:color w:val="000000" w:themeColor="text1"/>
        </w:rPr>
        <w:t>3</w:t>
      </w:r>
      <w:r w:rsidRPr="00954BDA">
        <w:rPr>
          <w:rFonts w:ascii="Verdana" w:hAnsi="Verdana" w:cs="Arial"/>
          <w:b/>
          <w:bCs/>
          <w:color w:val="000000" w:themeColor="text1"/>
        </w:rPr>
        <w:t>.</w:t>
      </w:r>
      <w:r w:rsidR="49421D4D" w:rsidRPr="00954BDA">
        <w:rPr>
          <w:rFonts w:ascii="Verdana" w:hAnsi="Verdana" w:cs="Arial"/>
          <w:b/>
          <w:bCs/>
          <w:color w:val="000000" w:themeColor="text1"/>
        </w:rPr>
        <w:t>8</w:t>
      </w:r>
      <w:r w:rsidRPr="00954BDA">
        <w:rPr>
          <w:rFonts w:ascii="Verdana" w:hAnsi="Verdana" w:cs="Arial"/>
          <w:b/>
          <w:bCs/>
          <w:color w:val="000000" w:themeColor="text1"/>
        </w:rPr>
        <w:t xml:space="preserve">. </w:t>
      </w:r>
      <w:r w:rsidR="718C5562" w:rsidRPr="00954BDA">
        <w:rPr>
          <w:rFonts w:ascii="Verdana" w:hAnsi="Verdana" w:cs="Arial"/>
          <w:b/>
          <w:bCs/>
          <w:color w:val="000000" w:themeColor="text1"/>
        </w:rPr>
        <w:t xml:space="preserve">Verificación </w:t>
      </w:r>
      <w:r w:rsidR="1CDAB682" w:rsidRPr="00954BDA">
        <w:rPr>
          <w:rFonts w:ascii="Verdana" w:hAnsi="Verdana" w:cs="Arial"/>
          <w:b/>
          <w:bCs/>
          <w:color w:val="000000" w:themeColor="text1"/>
        </w:rPr>
        <w:t>del Plan de Intervención del Pasivo Ambiental</w:t>
      </w:r>
      <w:r w:rsidRPr="00954BDA">
        <w:rPr>
          <w:rFonts w:ascii="Verdana" w:hAnsi="Verdana" w:cs="Arial"/>
          <w:b/>
          <w:bCs/>
          <w:color w:val="000000" w:themeColor="text1"/>
        </w:rPr>
        <w:t>.</w:t>
      </w:r>
      <w:r w:rsidRPr="00954BDA">
        <w:rPr>
          <w:rFonts w:ascii="Verdana" w:hAnsi="Verdana" w:cs="Arial"/>
          <w:color w:val="000000" w:themeColor="text1"/>
        </w:rPr>
        <w:t xml:space="preserve"> </w:t>
      </w:r>
      <w:r w:rsidR="7C7A41E8" w:rsidRPr="00954BDA">
        <w:rPr>
          <w:rFonts w:ascii="Verdana" w:hAnsi="Verdana" w:cs="Arial"/>
          <w:color w:val="000000" w:themeColor="text1"/>
        </w:rPr>
        <w:t xml:space="preserve">Cuando, en el marco del seguimiento, la Autoridad Ambiental </w:t>
      </w:r>
      <w:r w:rsidR="180AEF2D" w:rsidRPr="00954BDA">
        <w:rPr>
          <w:rFonts w:ascii="Verdana" w:hAnsi="Verdana" w:cs="Arial"/>
          <w:color w:val="000000" w:themeColor="text1"/>
        </w:rPr>
        <w:t>c</w:t>
      </w:r>
      <w:r w:rsidR="7C7A41E8" w:rsidRPr="00954BDA">
        <w:rPr>
          <w:rFonts w:ascii="Verdana" w:hAnsi="Verdana" w:cs="Arial"/>
          <w:color w:val="000000" w:themeColor="text1"/>
        </w:rPr>
        <w:t xml:space="preserve">ompetente determine que la ejecución del Plan de Intervención del Pasivo Ambiental no alcanzó los </w:t>
      </w:r>
      <w:r w:rsidR="44924C21" w:rsidRPr="00954BDA">
        <w:rPr>
          <w:rFonts w:ascii="Verdana" w:hAnsi="Verdana" w:cs="Arial"/>
          <w:color w:val="000000" w:themeColor="text1"/>
        </w:rPr>
        <w:t>o</w:t>
      </w:r>
      <w:r w:rsidR="7C7A41E8" w:rsidRPr="00954BDA">
        <w:rPr>
          <w:rFonts w:ascii="Verdana" w:hAnsi="Verdana" w:cs="Arial"/>
          <w:color w:val="000000" w:themeColor="text1"/>
        </w:rPr>
        <w:t>bjet</w:t>
      </w:r>
      <w:r w:rsidR="44924C21" w:rsidRPr="00954BDA">
        <w:rPr>
          <w:rFonts w:ascii="Verdana" w:hAnsi="Verdana" w:cs="Arial"/>
          <w:color w:val="000000" w:themeColor="text1"/>
        </w:rPr>
        <w:t>ivos</w:t>
      </w:r>
      <w:r w:rsidR="7C7A41E8" w:rsidRPr="00954BDA">
        <w:rPr>
          <w:rFonts w:ascii="Verdana" w:hAnsi="Verdana" w:cs="Arial"/>
          <w:color w:val="000000" w:themeColor="text1"/>
        </w:rPr>
        <w:t xml:space="preserve"> de</w:t>
      </w:r>
      <w:r w:rsidR="44924C21" w:rsidRPr="00954BDA">
        <w:rPr>
          <w:rFonts w:ascii="Verdana" w:hAnsi="Verdana" w:cs="Arial"/>
          <w:color w:val="000000" w:themeColor="text1"/>
        </w:rPr>
        <w:t xml:space="preserve"> la</w:t>
      </w:r>
      <w:r w:rsidR="7C7A41E8" w:rsidRPr="00954BDA">
        <w:rPr>
          <w:rFonts w:ascii="Verdana" w:hAnsi="Verdana" w:cs="Arial"/>
          <w:color w:val="000000" w:themeColor="text1"/>
        </w:rPr>
        <w:t xml:space="preserve"> </w:t>
      </w:r>
      <w:r w:rsidR="44924C21" w:rsidRPr="00954BDA">
        <w:rPr>
          <w:rFonts w:ascii="Verdana" w:hAnsi="Verdana" w:cs="Arial"/>
          <w:color w:val="000000" w:themeColor="text1"/>
        </w:rPr>
        <w:t>i</w:t>
      </w:r>
      <w:r w:rsidR="7C7A41E8" w:rsidRPr="00954BDA">
        <w:rPr>
          <w:rFonts w:ascii="Verdana" w:hAnsi="Verdana" w:cs="Arial"/>
          <w:color w:val="000000" w:themeColor="text1"/>
        </w:rPr>
        <w:t xml:space="preserve">ntervención, deberá adoptar las medidas administrativas </w:t>
      </w:r>
      <w:r w:rsidR="69120FBF" w:rsidRPr="00954BDA">
        <w:rPr>
          <w:rFonts w:ascii="Verdana" w:hAnsi="Verdana" w:cs="Arial"/>
          <w:color w:val="000000" w:themeColor="text1"/>
        </w:rPr>
        <w:t xml:space="preserve">debidamente motivadas </w:t>
      </w:r>
      <w:r w:rsidR="7C7A41E8" w:rsidRPr="00954BDA">
        <w:rPr>
          <w:rFonts w:ascii="Verdana" w:hAnsi="Verdana" w:cs="Arial"/>
          <w:color w:val="000000" w:themeColor="text1"/>
        </w:rPr>
        <w:t>para asegurar el cumplimiento del Plan</w:t>
      </w:r>
      <w:r w:rsidR="50AB44EB" w:rsidRPr="00954BDA">
        <w:rPr>
          <w:rFonts w:ascii="Verdana" w:hAnsi="Verdana" w:cs="Arial"/>
          <w:color w:val="000000" w:themeColor="text1"/>
        </w:rPr>
        <w:t xml:space="preserve"> y la dismin</w:t>
      </w:r>
      <w:r w:rsidR="436CA027" w:rsidRPr="00954BDA">
        <w:rPr>
          <w:rFonts w:ascii="Verdana" w:hAnsi="Verdana" w:cs="Arial"/>
          <w:color w:val="000000" w:themeColor="text1"/>
        </w:rPr>
        <w:t xml:space="preserve">ución </w:t>
      </w:r>
      <w:r w:rsidR="53308E9F" w:rsidRPr="00954BDA">
        <w:rPr>
          <w:rFonts w:ascii="Verdana" w:hAnsi="Verdana" w:cs="Arial"/>
          <w:color w:val="000000" w:themeColor="text1"/>
        </w:rPr>
        <w:t xml:space="preserve">de los </w:t>
      </w:r>
      <w:r w:rsidR="6C599403" w:rsidRPr="00954BDA">
        <w:rPr>
          <w:rFonts w:ascii="Verdana" w:hAnsi="Verdana" w:cs="Arial"/>
          <w:color w:val="000000" w:themeColor="text1"/>
        </w:rPr>
        <w:t>niveles de riesgo</w:t>
      </w:r>
      <w:r w:rsidR="53308E9F" w:rsidRPr="00954BDA">
        <w:rPr>
          <w:rFonts w:ascii="Verdana" w:hAnsi="Verdana" w:cs="Arial"/>
          <w:color w:val="000000" w:themeColor="text1"/>
        </w:rPr>
        <w:t xml:space="preserve"> a niveles aceptables</w:t>
      </w:r>
      <w:r w:rsidR="7C7A41E8" w:rsidRPr="00954BDA">
        <w:rPr>
          <w:rFonts w:ascii="Verdana" w:hAnsi="Verdana" w:cs="Arial"/>
          <w:color w:val="000000" w:themeColor="text1"/>
        </w:rPr>
        <w:t>.</w:t>
      </w:r>
    </w:p>
    <w:p w14:paraId="546DD0B7" w14:textId="77777777" w:rsidR="00CC082F" w:rsidRPr="00954BDA" w:rsidRDefault="00CC082F" w:rsidP="00321A2B">
      <w:pPr>
        <w:pStyle w:val="Textoindependiente2"/>
        <w:jc w:val="both"/>
        <w:rPr>
          <w:rFonts w:ascii="Verdana" w:hAnsi="Verdana" w:cs="Arial"/>
          <w:color w:val="000000" w:themeColor="text1"/>
        </w:rPr>
      </w:pPr>
    </w:p>
    <w:p w14:paraId="41F1FE62" w14:textId="009008F9" w:rsidR="00A61B08" w:rsidRPr="00954BDA" w:rsidRDefault="006939F4" w:rsidP="00321A2B">
      <w:pPr>
        <w:pStyle w:val="Textoindependiente2"/>
        <w:jc w:val="both"/>
        <w:rPr>
          <w:rFonts w:ascii="Verdana" w:hAnsi="Verdana" w:cs="Arial"/>
          <w:color w:val="000000" w:themeColor="text1"/>
        </w:rPr>
      </w:pPr>
      <w:r w:rsidRPr="00954BDA">
        <w:rPr>
          <w:rFonts w:ascii="Verdana" w:hAnsi="Verdana" w:cs="Arial"/>
          <w:color w:val="000000" w:themeColor="text1"/>
        </w:rPr>
        <w:t>Dichas medidas deberán ser proporcionales a la magnitud del incumplimiento y deberán observar el procedimiento previsto en la normativa ambiental y en el Código de Procedimiento Administrativo y de lo Contencioso Administrativo - CPACA.</w:t>
      </w:r>
      <w:r w:rsidR="00A61B08" w:rsidRPr="00954BDA">
        <w:rPr>
          <w:rFonts w:ascii="Verdana" w:hAnsi="Verdana" w:cs="Arial"/>
          <w:color w:val="000000" w:themeColor="text1"/>
        </w:rPr>
        <w:t xml:space="preserve"> </w:t>
      </w:r>
    </w:p>
    <w:p w14:paraId="6AE26EA5" w14:textId="77777777" w:rsidR="00A61B08" w:rsidRPr="00954BDA" w:rsidRDefault="00A61B08" w:rsidP="00321A2B">
      <w:pPr>
        <w:pStyle w:val="Textoindependiente2"/>
        <w:jc w:val="both"/>
        <w:rPr>
          <w:rFonts w:ascii="Verdana" w:hAnsi="Verdana" w:cs="Arial"/>
          <w:color w:val="000000" w:themeColor="text1"/>
        </w:rPr>
      </w:pPr>
    </w:p>
    <w:p w14:paraId="74FE97A3" w14:textId="1893AA95" w:rsidR="006939F4" w:rsidRPr="00954BDA" w:rsidRDefault="7C7A41E8" w:rsidP="00321A2B">
      <w:pPr>
        <w:pStyle w:val="Textoindependiente2"/>
        <w:jc w:val="both"/>
        <w:rPr>
          <w:rFonts w:ascii="Verdana" w:hAnsi="Verdana" w:cs="Arial"/>
          <w:color w:val="000000" w:themeColor="text1"/>
        </w:rPr>
      </w:pPr>
      <w:r w:rsidRPr="00954BDA">
        <w:rPr>
          <w:rFonts w:ascii="Verdana" w:hAnsi="Verdana" w:cs="Arial"/>
          <w:color w:val="000000" w:themeColor="text1"/>
        </w:rPr>
        <w:t xml:space="preserve">Para tal efecto, la Autoridad Ambiental </w:t>
      </w:r>
      <w:r w:rsidR="6822BF82" w:rsidRPr="00954BDA">
        <w:rPr>
          <w:rFonts w:ascii="Verdana" w:hAnsi="Verdana" w:cs="Arial"/>
          <w:color w:val="000000" w:themeColor="text1"/>
        </w:rPr>
        <w:t>c</w:t>
      </w:r>
      <w:r w:rsidRPr="00954BDA">
        <w:rPr>
          <w:rFonts w:ascii="Verdana" w:hAnsi="Verdana" w:cs="Arial"/>
          <w:color w:val="000000" w:themeColor="text1"/>
        </w:rPr>
        <w:t xml:space="preserve">ompetente </w:t>
      </w:r>
      <w:r w:rsidR="1451BEC4" w:rsidRPr="00954BDA">
        <w:rPr>
          <w:rFonts w:ascii="Verdana" w:hAnsi="Verdana" w:cs="Arial"/>
          <w:color w:val="000000" w:themeColor="text1"/>
        </w:rPr>
        <w:t>podrá</w:t>
      </w:r>
      <w:r w:rsidRPr="00954BDA">
        <w:rPr>
          <w:rFonts w:ascii="Verdana" w:hAnsi="Verdana" w:cs="Arial"/>
          <w:color w:val="000000" w:themeColor="text1"/>
        </w:rPr>
        <w:t>, según corresponda:</w:t>
      </w:r>
    </w:p>
    <w:p w14:paraId="7001BC69" w14:textId="77777777" w:rsidR="00143E6D" w:rsidRPr="00954BDA" w:rsidRDefault="00143E6D" w:rsidP="00321A2B">
      <w:pPr>
        <w:pStyle w:val="Textoindependiente2"/>
        <w:jc w:val="both"/>
        <w:rPr>
          <w:rFonts w:ascii="Verdana" w:hAnsi="Verdana" w:cs="Arial"/>
          <w:color w:val="000000" w:themeColor="text1"/>
        </w:rPr>
      </w:pPr>
    </w:p>
    <w:p w14:paraId="7951A0E7" w14:textId="328A6305" w:rsidR="006939F4" w:rsidRPr="00954BDA" w:rsidRDefault="00C3403D" w:rsidP="00D5597E">
      <w:pPr>
        <w:pStyle w:val="Textoindependiente2"/>
        <w:numPr>
          <w:ilvl w:val="0"/>
          <w:numId w:val="3"/>
        </w:numPr>
        <w:jc w:val="both"/>
        <w:rPr>
          <w:rFonts w:ascii="Verdana" w:hAnsi="Verdana" w:cs="Arial"/>
          <w:color w:val="000000" w:themeColor="text1"/>
        </w:rPr>
      </w:pPr>
      <w:r w:rsidRPr="00954BDA">
        <w:rPr>
          <w:rFonts w:ascii="Verdana" w:hAnsi="Verdana" w:cs="Arial"/>
          <w:color w:val="000000" w:themeColor="text1"/>
        </w:rPr>
        <w:t>R</w:t>
      </w:r>
      <w:r w:rsidR="006939F4" w:rsidRPr="00954BDA">
        <w:rPr>
          <w:rFonts w:ascii="Verdana" w:hAnsi="Verdana" w:cs="Arial"/>
          <w:color w:val="000000" w:themeColor="text1"/>
        </w:rPr>
        <w:t xml:space="preserve">equerir </w:t>
      </w:r>
      <w:r w:rsidR="002A215E" w:rsidRPr="00954BDA">
        <w:rPr>
          <w:rFonts w:ascii="Verdana" w:hAnsi="Verdana" w:cs="Arial"/>
          <w:color w:val="000000" w:themeColor="text1"/>
        </w:rPr>
        <w:t xml:space="preserve">o imponer </w:t>
      </w:r>
      <w:r w:rsidR="006939F4" w:rsidRPr="00954BDA">
        <w:rPr>
          <w:rFonts w:ascii="Verdana" w:hAnsi="Verdana" w:cs="Arial"/>
          <w:color w:val="000000" w:themeColor="text1"/>
        </w:rPr>
        <w:t xml:space="preserve">ajustes </w:t>
      </w:r>
      <w:r w:rsidR="00BF5C3C" w:rsidRPr="00954BDA">
        <w:rPr>
          <w:rFonts w:ascii="Verdana" w:hAnsi="Verdana" w:cs="Arial"/>
          <w:color w:val="000000" w:themeColor="text1"/>
        </w:rPr>
        <w:t>al</w:t>
      </w:r>
      <w:r w:rsidR="006939F4" w:rsidRPr="00954BDA">
        <w:rPr>
          <w:rFonts w:ascii="Verdana" w:hAnsi="Verdana" w:cs="Arial"/>
          <w:color w:val="000000" w:themeColor="text1"/>
        </w:rPr>
        <w:t xml:space="preserve"> PIPA.</w:t>
      </w:r>
    </w:p>
    <w:p w14:paraId="5B8F552B" w14:textId="3DA6735B" w:rsidR="006939F4" w:rsidRPr="00954BDA" w:rsidRDefault="0069575C" w:rsidP="00D5597E">
      <w:pPr>
        <w:pStyle w:val="Textoindependiente2"/>
        <w:numPr>
          <w:ilvl w:val="0"/>
          <w:numId w:val="3"/>
        </w:numPr>
        <w:jc w:val="both"/>
        <w:rPr>
          <w:rFonts w:ascii="Verdana" w:hAnsi="Verdana" w:cs="Arial"/>
          <w:color w:val="000000" w:themeColor="text1"/>
        </w:rPr>
      </w:pPr>
      <w:r w:rsidRPr="00954BDA">
        <w:rPr>
          <w:rFonts w:ascii="Verdana" w:hAnsi="Verdana" w:cs="Arial"/>
          <w:color w:val="000000" w:themeColor="text1"/>
        </w:rPr>
        <w:t>O</w:t>
      </w:r>
      <w:r w:rsidR="006939F4" w:rsidRPr="00954BDA">
        <w:rPr>
          <w:rFonts w:ascii="Verdana" w:hAnsi="Verdana" w:cs="Arial"/>
          <w:color w:val="000000" w:themeColor="text1"/>
        </w:rPr>
        <w:t>rdenar la adopción de acciones adicionales que garanticen el cumplimiento de los criterios técnicos y ambientales definidos en el Plan.</w:t>
      </w:r>
    </w:p>
    <w:p w14:paraId="2FBDE150" w14:textId="2AF7CBDB" w:rsidR="006939F4" w:rsidRPr="00954BDA" w:rsidRDefault="00922071" w:rsidP="00D5597E">
      <w:pPr>
        <w:pStyle w:val="Textoindependiente2"/>
        <w:numPr>
          <w:ilvl w:val="0"/>
          <w:numId w:val="3"/>
        </w:numPr>
        <w:jc w:val="both"/>
        <w:rPr>
          <w:rFonts w:ascii="Verdana" w:hAnsi="Verdana" w:cs="Arial"/>
          <w:color w:val="000000" w:themeColor="text1"/>
        </w:rPr>
      </w:pPr>
      <w:r w:rsidRPr="00954BDA">
        <w:rPr>
          <w:rFonts w:ascii="Verdana" w:hAnsi="Verdana" w:cs="Arial"/>
          <w:color w:val="000000" w:themeColor="text1"/>
        </w:rPr>
        <w:t>D</w:t>
      </w:r>
      <w:r w:rsidR="006939F4" w:rsidRPr="00954BDA">
        <w:rPr>
          <w:rFonts w:ascii="Verdana" w:hAnsi="Verdana" w:cs="Arial"/>
          <w:color w:val="000000" w:themeColor="text1"/>
        </w:rPr>
        <w:t>isponer la suspensión temporal de la ejecución del PIPA cuando sea necesario para prevenir mayores afectaciones ambientales.</w:t>
      </w:r>
    </w:p>
    <w:p w14:paraId="3CA606B4" w14:textId="4CE13BA9" w:rsidR="006939F4" w:rsidRPr="00954BDA" w:rsidRDefault="007C44A4" w:rsidP="00D5597E">
      <w:pPr>
        <w:pStyle w:val="Textoindependiente2"/>
        <w:numPr>
          <w:ilvl w:val="0"/>
          <w:numId w:val="3"/>
        </w:numPr>
        <w:jc w:val="both"/>
        <w:rPr>
          <w:rFonts w:ascii="Verdana" w:hAnsi="Verdana" w:cs="Arial"/>
          <w:color w:val="000000" w:themeColor="text1"/>
        </w:rPr>
      </w:pPr>
      <w:r w:rsidRPr="00954BDA">
        <w:rPr>
          <w:rFonts w:ascii="Verdana" w:hAnsi="Verdana" w:cs="Arial"/>
          <w:color w:val="000000" w:themeColor="text1"/>
        </w:rPr>
        <w:t>I</w:t>
      </w:r>
      <w:r w:rsidR="006939F4" w:rsidRPr="00954BDA">
        <w:rPr>
          <w:rFonts w:ascii="Verdana" w:hAnsi="Verdana" w:cs="Arial"/>
          <w:color w:val="000000" w:themeColor="text1"/>
        </w:rPr>
        <w:t>niciar las actuaciones administrativas sancionatorias a que haya lugar por incumplimiento de las obligaciones ambientales</w:t>
      </w:r>
      <w:r w:rsidR="0069575C" w:rsidRPr="00954BDA">
        <w:rPr>
          <w:rFonts w:ascii="Verdana" w:hAnsi="Verdana" w:cs="Arial"/>
          <w:color w:val="000000" w:themeColor="text1"/>
        </w:rPr>
        <w:t>.</w:t>
      </w:r>
    </w:p>
    <w:p w14:paraId="3978401D" w14:textId="0F8702A7" w:rsidR="006939F4" w:rsidRPr="00954BDA" w:rsidRDefault="007C44A4" w:rsidP="00D5597E">
      <w:pPr>
        <w:pStyle w:val="Textoindependiente2"/>
        <w:numPr>
          <w:ilvl w:val="0"/>
          <w:numId w:val="3"/>
        </w:numPr>
        <w:jc w:val="both"/>
        <w:rPr>
          <w:rFonts w:ascii="Verdana" w:hAnsi="Verdana" w:cs="Arial"/>
          <w:color w:val="000000" w:themeColor="text1"/>
        </w:rPr>
      </w:pPr>
      <w:r w:rsidRPr="00954BDA">
        <w:rPr>
          <w:rFonts w:ascii="Verdana" w:hAnsi="Verdana" w:cs="Arial"/>
          <w:color w:val="000000" w:themeColor="text1"/>
        </w:rPr>
        <w:t>A</w:t>
      </w:r>
      <w:r w:rsidR="006939F4" w:rsidRPr="00954BDA">
        <w:rPr>
          <w:rFonts w:ascii="Verdana" w:hAnsi="Verdana" w:cs="Arial"/>
          <w:color w:val="000000" w:themeColor="text1"/>
        </w:rPr>
        <w:t>plicar las demás medidas preventivas o correctivas</w:t>
      </w:r>
      <w:r w:rsidR="001E7FF8" w:rsidRPr="00954BDA">
        <w:rPr>
          <w:rFonts w:ascii="Verdana" w:hAnsi="Verdana" w:cs="Arial"/>
          <w:color w:val="000000" w:themeColor="text1"/>
        </w:rPr>
        <w:t xml:space="preserve"> que resulten procedentes</w:t>
      </w:r>
      <w:r w:rsidR="0080597B" w:rsidRPr="00954BDA">
        <w:rPr>
          <w:rFonts w:ascii="Verdana" w:hAnsi="Verdana" w:cs="Arial"/>
          <w:color w:val="000000" w:themeColor="text1"/>
        </w:rPr>
        <w:t>.</w:t>
      </w:r>
    </w:p>
    <w:p w14:paraId="2328ED4B" w14:textId="77777777" w:rsidR="006939F4" w:rsidRPr="00954BDA" w:rsidRDefault="006939F4" w:rsidP="00321A2B">
      <w:pPr>
        <w:pStyle w:val="Textoindependiente2"/>
        <w:jc w:val="both"/>
        <w:rPr>
          <w:rFonts w:ascii="Verdana" w:hAnsi="Verdana" w:cs="Arial"/>
          <w:color w:val="000000" w:themeColor="text1"/>
        </w:rPr>
      </w:pPr>
    </w:p>
    <w:p w14:paraId="1909DE52" w14:textId="697A8C76" w:rsidR="00C31D64" w:rsidRPr="00954BDA" w:rsidRDefault="00C31D64" w:rsidP="00C31D64">
      <w:pPr>
        <w:pStyle w:val="Textoindependiente2"/>
        <w:jc w:val="both"/>
        <w:rPr>
          <w:rFonts w:ascii="Verdana" w:hAnsi="Verdana" w:cs="Arial"/>
          <w:color w:val="000000" w:themeColor="text1"/>
        </w:rPr>
      </w:pPr>
      <w:r w:rsidRPr="00954BDA">
        <w:rPr>
          <w:rFonts w:ascii="Verdana" w:hAnsi="Verdana" w:cs="Arial"/>
          <w:b/>
          <w:bCs/>
          <w:color w:val="000000" w:themeColor="text1"/>
        </w:rPr>
        <w:t>PARÁGRAFO</w:t>
      </w:r>
      <w:r w:rsidRPr="00954BDA">
        <w:rPr>
          <w:rFonts w:ascii="Verdana" w:hAnsi="Verdana" w:cs="Arial"/>
          <w:color w:val="000000" w:themeColor="text1"/>
        </w:rPr>
        <w:t>: Una vez finalizada la intervención, la autoridad ambiental competente llevará a cabo la verificación respectiva con el fin de asegurar la reducción o control del riesgo. Si producto de la verificación se evidencia que se alcanz</w:t>
      </w:r>
      <w:r w:rsidR="00E66D32" w:rsidRPr="00954BDA">
        <w:rPr>
          <w:rFonts w:ascii="Verdana" w:hAnsi="Verdana" w:cs="Arial"/>
          <w:color w:val="000000" w:themeColor="text1"/>
        </w:rPr>
        <w:t>ó</w:t>
      </w:r>
      <w:r w:rsidRPr="00954BDA">
        <w:rPr>
          <w:rFonts w:ascii="Verdana" w:hAnsi="Verdana" w:cs="Arial"/>
          <w:color w:val="000000" w:themeColor="text1"/>
        </w:rPr>
        <w:t xml:space="preserve"> </w:t>
      </w:r>
      <w:r w:rsidR="00E66D32" w:rsidRPr="00954BDA">
        <w:rPr>
          <w:rFonts w:ascii="Verdana" w:hAnsi="Verdana" w:cs="Arial"/>
          <w:color w:val="000000" w:themeColor="text1"/>
        </w:rPr>
        <w:t>el</w:t>
      </w:r>
      <w:r w:rsidRPr="00954BDA">
        <w:rPr>
          <w:rFonts w:ascii="Verdana" w:hAnsi="Verdana" w:cs="Arial"/>
          <w:color w:val="000000" w:themeColor="text1"/>
        </w:rPr>
        <w:t xml:space="preserve"> </w:t>
      </w:r>
      <w:r w:rsidR="00BF4B18" w:rsidRPr="00954BDA">
        <w:rPr>
          <w:rFonts w:ascii="Verdana" w:hAnsi="Verdana" w:cs="Arial"/>
          <w:color w:val="000000" w:themeColor="text1"/>
        </w:rPr>
        <w:t>o</w:t>
      </w:r>
      <w:r w:rsidRPr="00954BDA">
        <w:rPr>
          <w:rFonts w:ascii="Verdana" w:hAnsi="Verdana" w:cs="Arial"/>
          <w:color w:val="000000" w:themeColor="text1"/>
        </w:rPr>
        <w:t xml:space="preserve">bjeto de </w:t>
      </w:r>
      <w:r w:rsidR="00BF4B18" w:rsidRPr="00954BDA">
        <w:rPr>
          <w:rFonts w:ascii="Verdana" w:hAnsi="Verdana" w:cs="Arial"/>
          <w:color w:val="000000" w:themeColor="text1"/>
        </w:rPr>
        <w:t>i</w:t>
      </w:r>
      <w:r w:rsidRPr="00954BDA">
        <w:rPr>
          <w:rFonts w:ascii="Verdana" w:hAnsi="Verdana" w:cs="Arial"/>
          <w:color w:val="000000" w:themeColor="text1"/>
        </w:rPr>
        <w:t>ntervención, la autoridad ambiental competente emitirá el acto administrativo motivado correspondiente declarando superados los hechos que dieron lugar a la declaratoria del pasivo ambiental y comunicará esta decisión.</w:t>
      </w:r>
    </w:p>
    <w:p w14:paraId="2B20FC13" w14:textId="77777777" w:rsidR="00C31D64" w:rsidRPr="00954BDA" w:rsidRDefault="00C31D64" w:rsidP="00321A2B">
      <w:pPr>
        <w:pStyle w:val="Textoindependiente2"/>
        <w:jc w:val="both"/>
        <w:rPr>
          <w:rFonts w:ascii="Verdana" w:hAnsi="Verdana" w:cs="Arial"/>
          <w:color w:val="000000" w:themeColor="text1"/>
        </w:rPr>
      </w:pPr>
    </w:p>
    <w:p w14:paraId="6ECE8D29" w14:textId="432BA119" w:rsidR="00766646" w:rsidRPr="00954BDA" w:rsidRDefault="00F41D8D" w:rsidP="00321A2B">
      <w:pPr>
        <w:pStyle w:val="Textoindependiente2"/>
        <w:jc w:val="both"/>
        <w:rPr>
          <w:rFonts w:ascii="Verdana" w:hAnsi="Verdana" w:cs="Arial"/>
          <w:color w:val="000000" w:themeColor="text1"/>
        </w:rPr>
      </w:pPr>
      <w:r w:rsidRPr="00954BDA">
        <w:rPr>
          <w:rFonts w:ascii="Verdana" w:hAnsi="Verdana" w:cs="Arial"/>
          <w:b/>
          <w:color w:val="000000" w:themeColor="text1"/>
        </w:rPr>
        <w:t>ARTÍCULO 2.2.2.1</w:t>
      </w:r>
      <w:r w:rsidR="00954BDA" w:rsidRPr="00954BDA">
        <w:rPr>
          <w:rFonts w:ascii="Verdana" w:hAnsi="Verdana" w:cs="Arial"/>
          <w:b/>
          <w:color w:val="000000" w:themeColor="text1"/>
        </w:rPr>
        <w:t>2</w:t>
      </w:r>
      <w:r w:rsidRPr="00954BDA">
        <w:rPr>
          <w:rFonts w:ascii="Verdana" w:hAnsi="Verdana" w:cs="Arial"/>
          <w:b/>
          <w:color w:val="000000" w:themeColor="text1"/>
        </w:rPr>
        <w:t>.</w:t>
      </w:r>
      <w:r w:rsidR="005E1BBB" w:rsidRPr="00954BDA">
        <w:rPr>
          <w:rFonts w:ascii="Verdana" w:hAnsi="Verdana" w:cs="Arial"/>
          <w:b/>
          <w:color w:val="000000" w:themeColor="text1"/>
        </w:rPr>
        <w:t>3</w:t>
      </w:r>
      <w:r w:rsidRPr="00954BDA">
        <w:rPr>
          <w:rFonts w:ascii="Verdana" w:hAnsi="Verdana" w:cs="Arial"/>
          <w:b/>
          <w:color w:val="000000" w:themeColor="text1"/>
        </w:rPr>
        <w:t>.</w:t>
      </w:r>
      <w:r w:rsidR="006172BE" w:rsidRPr="00954BDA">
        <w:rPr>
          <w:rFonts w:ascii="Verdana" w:hAnsi="Verdana" w:cs="Arial"/>
          <w:b/>
          <w:color w:val="000000" w:themeColor="text1"/>
        </w:rPr>
        <w:t>9</w:t>
      </w:r>
      <w:r w:rsidR="00DA7195" w:rsidRPr="00954BDA">
        <w:rPr>
          <w:rFonts w:ascii="Verdana" w:hAnsi="Verdana" w:cs="Arial"/>
          <w:b/>
          <w:bCs/>
          <w:color w:val="000000" w:themeColor="text1"/>
        </w:rPr>
        <w:t xml:space="preserve">. </w:t>
      </w:r>
      <w:r w:rsidR="00201D8A" w:rsidRPr="00954BDA">
        <w:rPr>
          <w:rFonts w:ascii="Verdana" w:hAnsi="Verdana" w:cs="Arial"/>
          <w:b/>
          <w:bCs/>
          <w:color w:val="000000" w:themeColor="text1"/>
        </w:rPr>
        <w:t>De la priorización en la gestión</w:t>
      </w:r>
      <w:r w:rsidR="0062731A" w:rsidRPr="00954BDA">
        <w:rPr>
          <w:rFonts w:ascii="Verdana" w:hAnsi="Verdana" w:cs="Arial"/>
          <w:color w:val="000000" w:themeColor="text1"/>
        </w:rPr>
        <w:t>.</w:t>
      </w:r>
      <w:r w:rsidR="00DA7195" w:rsidRPr="00954BDA">
        <w:rPr>
          <w:rFonts w:ascii="Verdana" w:hAnsi="Verdana" w:cs="Arial"/>
          <w:color w:val="000000" w:themeColor="text1"/>
        </w:rPr>
        <w:t xml:space="preserve"> El Ministerio de Ambiente y Desarrollo Sostenible </w:t>
      </w:r>
      <w:r w:rsidR="000735B0" w:rsidRPr="00954BDA">
        <w:rPr>
          <w:rFonts w:ascii="Verdana" w:hAnsi="Verdana" w:cs="Arial"/>
          <w:color w:val="000000" w:themeColor="text1"/>
        </w:rPr>
        <w:t>d</w:t>
      </w:r>
      <w:r w:rsidR="000735B0" w:rsidRPr="00954BDA">
        <w:rPr>
          <w:rFonts w:ascii="Verdana" w:hAnsi="Verdana" w:cs="Arial"/>
          <w:bCs/>
          <w:color w:val="000000" w:themeColor="text1"/>
        </w:rPr>
        <w:t xml:space="preserve">entro de los </w:t>
      </w:r>
      <w:r w:rsidR="000426FB" w:rsidRPr="00954BDA">
        <w:rPr>
          <w:rFonts w:ascii="Verdana" w:hAnsi="Verdana" w:cs="Arial"/>
          <w:bCs/>
          <w:color w:val="000000" w:themeColor="text1"/>
        </w:rPr>
        <w:t>veinticuatro</w:t>
      </w:r>
      <w:r w:rsidR="000735B0" w:rsidRPr="00954BDA">
        <w:rPr>
          <w:rFonts w:ascii="Verdana" w:hAnsi="Verdana" w:cs="Arial"/>
          <w:bCs/>
          <w:color w:val="000000" w:themeColor="text1"/>
        </w:rPr>
        <w:t xml:space="preserve"> (</w:t>
      </w:r>
      <w:r w:rsidR="000426FB" w:rsidRPr="00954BDA">
        <w:rPr>
          <w:rFonts w:ascii="Verdana" w:hAnsi="Verdana" w:cs="Arial"/>
          <w:bCs/>
          <w:color w:val="000000" w:themeColor="text1"/>
        </w:rPr>
        <w:t>24</w:t>
      </w:r>
      <w:r w:rsidR="000735B0" w:rsidRPr="00954BDA">
        <w:rPr>
          <w:rFonts w:ascii="Verdana" w:hAnsi="Verdana" w:cs="Arial"/>
          <w:bCs/>
          <w:color w:val="000000" w:themeColor="text1"/>
        </w:rPr>
        <w:t xml:space="preserve">) meses </w:t>
      </w:r>
      <w:r w:rsidR="000735B0" w:rsidRPr="00954BDA">
        <w:rPr>
          <w:rFonts w:ascii="Verdana" w:hAnsi="Verdana" w:cs="Arial"/>
          <w:bCs/>
          <w:color w:val="000000" w:themeColor="text1"/>
        </w:rPr>
        <w:lastRenderedPageBreak/>
        <w:t xml:space="preserve">siguientes a la </w:t>
      </w:r>
      <w:proofErr w:type="gramStart"/>
      <w:r w:rsidR="000735B0" w:rsidRPr="00954BDA">
        <w:rPr>
          <w:rFonts w:ascii="Verdana" w:hAnsi="Verdana" w:cs="Arial"/>
          <w:bCs/>
          <w:color w:val="000000" w:themeColor="text1"/>
        </w:rPr>
        <w:t>entrada en vigencia</w:t>
      </w:r>
      <w:proofErr w:type="gramEnd"/>
      <w:r w:rsidR="000735B0" w:rsidRPr="00954BDA">
        <w:rPr>
          <w:rFonts w:ascii="Verdana" w:hAnsi="Verdana" w:cs="Arial"/>
          <w:bCs/>
          <w:color w:val="000000" w:themeColor="text1"/>
        </w:rPr>
        <w:t xml:space="preserve"> del presente Decreto</w:t>
      </w:r>
      <w:r w:rsidR="00AD02BF" w:rsidRPr="00954BDA">
        <w:rPr>
          <w:rFonts w:ascii="Verdana" w:hAnsi="Verdana" w:cs="Arial"/>
          <w:bCs/>
          <w:color w:val="000000" w:themeColor="text1"/>
        </w:rPr>
        <w:t>,</w:t>
      </w:r>
      <w:r w:rsidR="000735B0" w:rsidRPr="00954BDA">
        <w:rPr>
          <w:rFonts w:ascii="Verdana" w:hAnsi="Verdana" w:cs="Arial"/>
          <w:color w:val="000000" w:themeColor="text1"/>
        </w:rPr>
        <w:t xml:space="preserve"> </w:t>
      </w:r>
      <w:r w:rsidR="00DA7195" w:rsidRPr="00954BDA">
        <w:rPr>
          <w:rFonts w:ascii="Verdana" w:hAnsi="Verdana" w:cs="Arial"/>
          <w:color w:val="000000" w:themeColor="text1"/>
        </w:rPr>
        <w:t>e</w:t>
      </w:r>
      <w:r w:rsidR="000735B0" w:rsidRPr="00954BDA">
        <w:rPr>
          <w:rFonts w:ascii="Verdana" w:hAnsi="Verdana" w:cs="Arial"/>
          <w:color w:val="000000" w:themeColor="text1"/>
        </w:rPr>
        <w:t>xpedirá</w:t>
      </w:r>
      <w:r w:rsidR="00DA7195" w:rsidRPr="00954BDA">
        <w:rPr>
          <w:rFonts w:ascii="Verdana" w:hAnsi="Verdana" w:cs="Arial"/>
          <w:color w:val="000000" w:themeColor="text1"/>
        </w:rPr>
        <w:t xml:space="preserve"> la metodología para la priorización </w:t>
      </w:r>
      <w:r w:rsidR="00725EAF" w:rsidRPr="00954BDA">
        <w:rPr>
          <w:rFonts w:ascii="Verdana" w:hAnsi="Verdana" w:cs="Arial"/>
          <w:color w:val="000000" w:themeColor="text1"/>
        </w:rPr>
        <w:t>de</w:t>
      </w:r>
      <w:r w:rsidR="0033542D" w:rsidRPr="00954BDA">
        <w:rPr>
          <w:rFonts w:ascii="Verdana" w:hAnsi="Verdana" w:cs="Arial"/>
          <w:color w:val="000000" w:themeColor="text1"/>
        </w:rPr>
        <w:t xml:space="preserve"> </w:t>
      </w:r>
      <w:r w:rsidR="00EB1872" w:rsidRPr="00954BDA">
        <w:rPr>
          <w:rFonts w:ascii="Verdana" w:hAnsi="Verdana" w:cs="Arial"/>
          <w:color w:val="000000" w:themeColor="text1"/>
        </w:rPr>
        <w:t xml:space="preserve">la </w:t>
      </w:r>
      <w:r w:rsidR="00A5039A" w:rsidRPr="00954BDA">
        <w:rPr>
          <w:rFonts w:ascii="Verdana" w:hAnsi="Verdana" w:cs="Arial"/>
          <w:color w:val="000000" w:themeColor="text1"/>
        </w:rPr>
        <w:t xml:space="preserve">atención </w:t>
      </w:r>
      <w:r w:rsidR="00DA7195" w:rsidRPr="00954BDA">
        <w:rPr>
          <w:rFonts w:ascii="Verdana" w:hAnsi="Verdana" w:cs="Arial"/>
          <w:color w:val="000000" w:themeColor="text1"/>
        </w:rPr>
        <w:t xml:space="preserve">de </w:t>
      </w:r>
      <w:r w:rsidR="00AD02BF" w:rsidRPr="00954BDA">
        <w:rPr>
          <w:rFonts w:ascii="Verdana" w:hAnsi="Verdana" w:cs="Arial"/>
          <w:color w:val="000000" w:themeColor="text1"/>
        </w:rPr>
        <w:t xml:space="preserve">los </w:t>
      </w:r>
      <w:r w:rsidR="00E645D4" w:rsidRPr="00954BDA">
        <w:rPr>
          <w:rFonts w:ascii="Verdana" w:hAnsi="Verdana" w:cs="Arial"/>
          <w:color w:val="000000" w:themeColor="text1"/>
        </w:rPr>
        <w:t xml:space="preserve">pasivos ambientales </w:t>
      </w:r>
      <w:r w:rsidR="003A5CDB" w:rsidRPr="00954BDA">
        <w:rPr>
          <w:rFonts w:ascii="Verdana" w:hAnsi="Verdana" w:cs="Arial"/>
          <w:color w:val="000000" w:themeColor="text1"/>
        </w:rPr>
        <w:t xml:space="preserve">declarados </w:t>
      </w:r>
      <w:r w:rsidR="00E645D4" w:rsidRPr="00954BDA">
        <w:rPr>
          <w:rFonts w:ascii="Verdana" w:hAnsi="Verdana" w:cs="Arial"/>
          <w:color w:val="000000" w:themeColor="text1"/>
        </w:rPr>
        <w:t>de responsable indeterminado</w:t>
      </w:r>
      <w:r w:rsidR="004A4F0D" w:rsidRPr="00954BDA">
        <w:rPr>
          <w:rFonts w:ascii="Verdana" w:hAnsi="Verdana" w:cs="Arial"/>
          <w:color w:val="000000" w:themeColor="text1"/>
        </w:rPr>
        <w:t xml:space="preserve"> y</w:t>
      </w:r>
      <w:r w:rsidR="00427F4E" w:rsidRPr="00954BDA">
        <w:rPr>
          <w:rFonts w:ascii="Verdana" w:hAnsi="Verdana" w:cs="Arial"/>
          <w:color w:val="000000" w:themeColor="text1"/>
        </w:rPr>
        <w:t xml:space="preserve"> los</w:t>
      </w:r>
      <w:r w:rsidR="00F35FF3" w:rsidRPr="00954BDA">
        <w:rPr>
          <w:rFonts w:ascii="Verdana" w:hAnsi="Verdana" w:cs="Arial"/>
          <w:color w:val="000000" w:themeColor="text1"/>
        </w:rPr>
        <w:t xml:space="preserve"> de</w:t>
      </w:r>
      <w:r w:rsidR="00427F4E" w:rsidRPr="00954BDA">
        <w:rPr>
          <w:rFonts w:ascii="Verdana" w:hAnsi="Verdana" w:cs="Arial"/>
          <w:color w:val="000000" w:themeColor="text1"/>
        </w:rPr>
        <w:t xml:space="preserve"> responsables sin capacidad económica para asumir el costo de la atención de</w:t>
      </w:r>
      <w:r w:rsidR="00AD02BF" w:rsidRPr="00954BDA">
        <w:rPr>
          <w:rFonts w:ascii="Verdana" w:hAnsi="Verdana" w:cs="Arial"/>
          <w:color w:val="000000" w:themeColor="text1"/>
        </w:rPr>
        <w:t>l</w:t>
      </w:r>
      <w:r w:rsidR="00427F4E" w:rsidRPr="00954BDA">
        <w:rPr>
          <w:rFonts w:ascii="Verdana" w:hAnsi="Verdana" w:cs="Arial"/>
          <w:color w:val="000000" w:themeColor="text1"/>
        </w:rPr>
        <w:t xml:space="preserve"> pasivo ambiental</w:t>
      </w:r>
      <w:r w:rsidR="00927C95" w:rsidRPr="00954BDA">
        <w:rPr>
          <w:rFonts w:ascii="Verdana" w:hAnsi="Verdana" w:cs="Arial"/>
          <w:color w:val="000000" w:themeColor="text1"/>
        </w:rPr>
        <w:t>.</w:t>
      </w:r>
      <w:r w:rsidR="00DA4ABC" w:rsidRPr="00954BDA">
        <w:rPr>
          <w:rFonts w:ascii="Verdana" w:hAnsi="Verdana" w:cs="Arial"/>
          <w:color w:val="000000" w:themeColor="text1"/>
        </w:rPr>
        <w:t xml:space="preserve"> </w:t>
      </w:r>
    </w:p>
    <w:p w14:paraId="60F8D6BF" w14:textId="77777777" w:rsidR="00785833" w:rsidRPr="00954BDA" w:rsidRDefault="00785833" w:rsidP="00321A2B">
      <w:pPr>
        <w:pStyle w:val="Textoindependiente2"/>
        <w:jc w:val="both"/>
        <w:rPr>
          <w:rFonts w:ascii="Verdana" w:hAnsi="Verdana" w:cs="Arial"/>
          <w:bCs/>
          <w:color w:val="000000" w:themeColor="text1"/>
        </w:rPr>
      </w:pPr>
    </w:p>
    <w:p w14:paraId="2EAC6064" w14:textId="330378D4" w:rsidR="00EB1872" w:rsidRPr="00954BDA" w:rsidRDefault="4F319CED" w:rsidP="6D2906B9">
      <w:pPr>
        <w:pStyle w:val="Textoindependiente2"/>
        <w:jc w:val="both"/>
        <w:rPr>
          <w:rFonts w:ascii="Verdana" w:hAnsi="Verdana" w:cs="Arial"/>
          <w:color w:val="000000" w:themeColor="text1"/>
        </w:rPr>
      </w:pPr>
      <w:r w:rsidRPr="00954BDA">
        <w:rPr>
          <w:rFonts w:ascii="Verdana" w:hAnsi="Verdana" w:cs="Arial"/>
          <w:b/>
          <w:bCs/>
          <w:color w:val="000000" w:themeColor="text1"/>
        </w:rPr>
        <w:t>PARÁGRAFO</w:t>
      </w:r>
      <w:r w:rsidR="3FDCD50D" w:rsidRPr="00954BDA">
        <w:rPr>
          <w:rFonts w:ascii="Verdana" w:hAnsi="Verdana" w:cs="Arial"/>
          <w:b/>
          <w:bCs/>
          <w:color w:val="000000" w:themeColor="text1"/>
        </w:rPr>
        <w:t xml:space="preserve"> 1</w:t>
      </w:r>
      <w:r w:rsidR="5F741C06" w:rsidRPr="00954BDA">
        <w:rPr>
          <w:rFonts w:ascii="Verdana" w:hAnsi="Verdana" w:cs="Arial"/>
          <w:b/>
          <w:bCs/>
          <w:color w:val="000000" w:themeColor="text1"/>
        </w:rPr>
        <w:t>.</w:t>
      </w:r>
      <w:r w:rsidR="17FEC8F5" w:rsidRPr="00954BDA">
        <w:rPr>
          <w:rFonts w:ascii="Verdana" w:hAnsi="Verdana" w:cs="Arial"/>
          <w:color w:val="000000" w:themeColor="text1"/>
        </w:rPr>
        <w:t xml:space="preserve"> </w:t>
      </w:r>
      <w:r w:rsidR="0273325C" w:rsidRPr="00954BDA">
        <w:rPr>
          <w:rFonts w:ascii="Verdana" w:hAnsi="Verdana" w:cs="Arial"/>
          <w:color w:val="000000" w:themeColor="text1"/>
        </w:rPr>
        <w:t>Para l</w:t>
      </w:r>
      <w:r w:rsidR="17FEC8F5" w:rsidRPr="00954BDA">
        <w:rPr>
          <w:rFonts w:ascii="Verdana" w:hAnsi="Verdana" w:cs="Arial"/>
          <w:color w:val="000000" w:themeColor="text1"/>
        </w:rPr>
        <w:t xml:space="preserve">os </w:t>
      </w:r>
      <w:r w:rsidR="13E7C711" w:rsidRPr="00954BDA">
        <w:rPr>
          <w:rFonts w:ascii="Verdana" w:hAnsi="Verdana" w:cs="Arial"/>
          <w:color w:val="000000" w:themeColor="text1"/>
        </w:rPr>
        <w:t>p</w:t>
      </w:r>
      <w:r w:rsidR="17FEC8F5" w:rsidRPr="00954BDA">
        <w:rPr>
          <w:rFonts w:ascii="Verdana" w:hAnsi="Verdana" w:cs="Arial"/>
          <w:color w:val="000000" w:themeColor="text1"/>
        </w:rPr>
        <w:t xml:space="preserve">asivos </w:t>
      </w:r>
      <w:r w:rsidR="6EF4A59D" w:rsidRPr="00954BDA">
        <w:rPr>
          <w:rFonts w:ascii="Verdana" w:hAnsi="Verdana" w:cs="Arial"/>
          <w:color w:val="000000" w:themeColor="text1"/>
        </w:rPr>
        <w:t>a</w:t>
      </w:r>
      <w:r w:rsidR="17FEC8F5" w:rsidRPr="00954BDA">
        <w:rPr>
          <w:rFonts w:ascii="Verdana" w:hAnsi="Verdana" w:cs="Arial"/>
          <w:color w:val="000000" w:themeColor="text1"/>
        </w:rPr>
        <w:t>mbientales declarados</w:t>
      </w:r>
      <w:r w:rsidR="45CA9C71" w:rsidRPr="00954BDA">
        <w:rPr>
          <w:rFonts w:ascii="Verdana" w:hAnsi="Verdana" w:cs="Arial"/>
          <w:color w:val="000000" w:themeColor="text1"/>
        </w:rPr>
        <w:t xml:space="preserve"> de responsable indeterminado o responsable sin capacidad económica para </w:t>
      </w:r>
      <w:r w:rsidR="798EA811" w:rsidRPr="00954BDA">
        <w:rPr>
          <w:rFonts w:ascii="Verdana" w:hAnsi="Verdana" w:cs="Arial"/>
          <w:color w:val="000000" w:themeColor="text1"/>
        </w:rPr>
        <w:t xml:space="preserve">asumir el costo de la atención </w:t>
      </w:r>
      <w:r w:rsidR="6D6AA057" w:rsidRPr="00954BDA">
        <w:rPr>
          <w:rFonts w:ascii="Verdana" w:hAnsi="Verdana" w:cs="Arial"/>
          <w:color w:val="000000" w:themeColor="text1"/>
        </w:rPr>
        <w:t>y</w:t>
      </w:r>
      <w:r w:rsidR="17FEC8F5" w:rsidRPr="00954BDA">
        <w:rPr>
          <w:rFonts w:ascii="Verdana" w:hAnsi="Verdana" w:cs="Arial"/>
          <w:color w:val="000000" w:themeColor="text1"/>
        </w:rPr>
        <w:t xml:space="preserve"> </w:t>
      </w:r>
      <w:r w:rsidR="0273325C" w:rsidRPr="00954BDA">
        <w:rPr>
          <w:rFonts w:ascii="Verdana" w:hAnsi="Verdana" w:cs="Arial"/>
          <w:color w:val="000000" w:themeColor="text1"/>
        </w:rPr>
        <w:t xml:space="preserve">que no cuenten con un Plan de Intervención, su formulación y estructuración </w:t>
      </w:r>
      <w:r w:rsidR="39E80642" w:rsidRPr="00954BDA">
        <w:rPr>
          <w:rFonts w:ascii="Verdana" w:hAnsi="Verdana" w:cs="Arial"/>
          <w:color w:val="000000" w:themeColor="text1"/>
        </w:rPr>
        <w:t xml:space="preserve">deberán </w:t>
      </w:r>
      <w:r w:rsidR="0273325C" w:rsidRPr="00954BDA">
        <w:rPr>
          <w:rFonts w:ascii="Verdana" w:hAnsi="Verdana" w:cs="Arial"/>
          <w:color w:val="000000" w:themeColor="text1"/>
        </w:rPr>
        <w:t>ser priorizad</w:t>
      </w:r>
      <w:r w:rsidR="6D6AA057" w:rsidRPr="00954BDA">
        <w:rPr>
          <w:rFonts w:ascii="Verdana" w:hAnsi="Verdana" w:cs="Arial"/>
          <w:color w:val="000000" w:themeColor="text1"/>
        </w:rPr>
        <w:t>os</w:t>
      </w:r>
      <w:r w:rsidR="0273325C" w:rsidRPr="00954BDA">
        <w:rPr>
          <w:rFonts w:ascii="Verdana" w:hAnsi="Verdana" w:cs="Arial"/>
          <w:color w:val="000000" w:themeColor="text1"/>
        </w:rPr>
        <w:t xml:space="preserve"> en el Comité Nacional para la Gestión de Pasivos Ambientales, de conformidad con la metodología que para tal efecto expida el Ministerio de Ambiente y Desarrollo Sostenible.</w:t>
      </w:r>
    </w:p>
    <w:p w14:paraId="25FAAEE7" w14:textId="77777777" w:rsidR="00EB1872" w:rsidRPr="00954BDA" w:rsidRDefault="00EB1872" w:rsidP="00321A2B">
      <w:pPr>
        <w:pStyle w:val="Textoindependiente2"/>
        <w:jc w:val="both"/>
        <w:rPr>
          <w:rFonts w:ascii="Verdana" w:hAnsi="Verdana" w:cs="Arial"/>
          <w:bCs/>
          <w:color w:val="000000" w:themeColor="text1"/>
        </w:rPr>
      </w:pPr>
    </w:p>
    <w:p w14:paraId="156B1377" w14:textId="273F2938" w:rsidR="001F0B69" w:rsidRPr="00954BDA" w:rsidRDefault="6A00D025" w:rsidP="00321A2B">
      <w:pPr>
        <w:pStyle w:val="Textoindependiente2"/>
        <w:jc w:val="both"/>
        <w:rPr>
          <w:rFonts w:ascii="Verdana" w:hAnsi="Verdana" w:cs="Arial"/>
          <w:color w:val="000000" w:themeColor="text1"/>
        </w:rPr>
      </w:pPr>
      <w:r w:rsidRPr="00954BDA">
        <w:rPr>
          <w:rFonts w:ascii="Verdana" w:hAnsi="Verdana" w:cs="Arial"/>
          <w:b/>
          <w:bCs/>
          <w:color w:val="000000" w:themeColor="text1"/>
        </w:rPr>
        <w:t xml:space="preserve">PARÁGRAFO </w:t>
      </w:r>
      <w:r w:rsidR="3FDCD50D" w:rsidRPr="00954BDA">
        <w:rPr>
          <w:rFonts w:ascii="Verdana" w:hAnsi="Verdana" w:cs="Arial"/>
          <w:b/>
          <w:bCs/>
          <w:color w:val="000000" w:themeColor="text1"/>
        </w:rPr>
        <w:t>2</w:t>
      </w:r>
      <w:r w:rsidRPr="00954BDA">
        <w:rPr>
          <w:rFonts w:ascii="Verdana" w:hAnsi="Verdana" w:cs="Arial"/>
          <w:b/>
          <w:bCs/>
          <w:color w:val="000000" w:themeColor="text1"/>
        </w:rPr>
        <w:t>.</w:t>
      </w:r>
      <w:r w:rsidRPr="00954BDA">
        <w:rPr>
          <w:rFonts w:ascii="Verdana" w:hAnsi="Verdana" w:cs="Arial"/>
          <w:color w:val="000000" w:themeColor="text1"/>
        </w:rPr>
        <w:t xml:space="preserve"> </w:t>
      </w:r>
      <w:r w:rsidR="5D3C4A51" w:rsidRPr="00954BDA">
        <w:rPr>
          <w:rFonts w:ascii="Verdana" w:hAnsi="Verdana" w:cs="Arial"/>
          <w:color w:val="000000" w:themeColor="text1"/>
        </w:rPr>
        <w:t>Hasta tanto</w:t>
      </w:r>
      <w:r w:rsidR="3B2EA30C" w:rsidRPr="00954BDA">
        <w:rPr>
          <w:rFonts w:ascii="Verdana" w:hAnsi="Verdana" w:cs="Arial"/>
          <w:color w:val="000000" w:themeColor="text1"/>
        </w:rPr>
        <w:t xml:space="preserve"> </w:t>
      </w:r>
      <w:r w:rsidRPr="00954BDA">
        <w:rPr>
          <w:rFonts w:ascii="Verdana" w:hAnsi="Verdana" w:cs="Arial"/>
          <w:color w:val="000000" w:themeColor="text1"/>
        </w:rPr>
        <w:t xml:space="preserve">el Ministerio de Ambiente y Desarrollo Sostenible </w:t>
      </w:r>
      <w:r w:rsidR="3B2EA30C" w:rsidRPr="00954BDA">
        <w:rPr>
          <w:rFonts w:ascii="Verdana" w:hAnsi="Verdana" w:cs="Arial"/>
          <w:color w:val="000000" w:themeColor="text1"/>
        </w:rPr>
        <w:t>expida</w:t>
      </w:r>
      <w:r w:rsidRPr="00954BDA">
        <w:rPr>
          <w:rFonts w:ascii="Verdana" w:hAnsi="Verdana" w:cs="Arial"/>
          <w:color w:val="000000" w:themeColor="text1"/>
        </w:rPr>
        <w:t xml:space="preserve"> </w:t>
      </w:r>
      <w:r w:rsidR="3FDCD50D" w:rsidRPr="00954BDA">
        <w:rPr>
          <w:rFonts w:ascii="Verdana" w:hAnsi="Verdana" w:cs="Arial"/>
          <w:color w:val="000000" w:themeColor="text1"/>
        </w:rPr>
        <w:t xml:space="preserve">la metodología </w:t>
      </w:r>
      <w:r w:rsidR="0426B5F4" w:rsidRPr="00954BDA">
        <w:rPr>
          <w:rFonts w:ascii="Verdana" w:hAnsi="Verdana" w:cs="Arial"/>
          <w:color w:val="000000" w:themeColor="text1"/>
        </w:rPr>
        <w:t xml:space="preserve">de que trata el presente artículo, </w:t>
      </w:r>
      <w:r w:rsidR="74D9CE5E" w:rsidRPr="00954BDA">
        <w:rPr>
          <w:rFonts w:ascii="Verdana" w:hAnsi="Verdana" w:cs="Arial"/>
          <w:color w:val="000000" w:themeColor="text1"/>
        </w:rPr>
        <w:t xml:space="preserve">el Comité Nacional para la Gestión de Pasivos Ambientales realizará </w:t>
      </w:r>
      <w:r w:rsidR="00434DAF" w:rsidRPr="00954BDA">
        <w:rPr>
          <w:rFonts w:ascii="Verdana" w:hAnsi="Verdana" w:cs="Arial"/>
          <w:color w:val="000000" w:themeColor="text1"/>
        </w:rPr>
        <w:t>la priorización de la gestión de pasivos ambientales que le sean presentadas por el Ministerio de Ambiente y Desarrollo Sostenible y las autoridades ambientales competentes,</w:t>
      </w:r>
      <w:r w:rsidR="00B45217" w:rsidRPr="00954BDA">
        <w:rPr>
          <w:rFonts w:ascii="Verdana" w:hAnsi="Verdana" w:cs="Arial"/>
          <w:color w:val="000000" w:themeColor="text1"/>
        </w:rPr>
        <w:t xml:space="preserve"> </w:t>
      </w:r>
      <w:r w:rsidR="008A4080" w:rsidRPr="00954BDA">
        <w:rPr>
          <w:rFonts w:ascii="Verdana" w:hAnsi="Verdana" w:cs="Arial"/>
          <w:color w:val="000000" w:themeColor="text1"/>
        </w:rPr>
        <w:t xml:space="preserve">priorizando </w:t>
      </w:r>
      <w:r w:rsidR="00CC3733" w:rsidRPr="00954BDA">
        <w:rPr>
          <w:rFonts w:ascii="Verdana" w:hAnsi="Verdana" w:cs="Arial"/>
          <w:color w:val="000000" w:themeColor="text1"/>
        </w:rPr>
        <w:t>el riesgo no aceptable a la vida y la salud humana.</w:t>
      </w:r>
    </w:p>
    <w:p w14:paraId="2E388AD5" w14:textId="6E2EE151" w:rsidR="001F0B69" w:rsidRPr="00954BDA" w:rsidRDefault="001F0B69" w:rsidP="00321A2B">
      <w:pPr>
        <w:pStyle w:val="Textoindependiente2"/>
        <w:jc w:val="both"/>
        <w:rPr>
          <w:rFonts w:ascii="Verdana" w:hAnsi="Verdana" w:cs="Arial"/>
          <w:color w:val="000000" w:themeColor="text1"/>
        </w:rPr>
      </w:pPr>
    </w:p>
    <w:p w14:paraId="5F8AD9D7" w14:textId="3EF03D6C" w:rsidR="00097D3B" w:rsidRPr="00954BDA" w:rsidRDefault="00097D3B" w:rsidP="00321A2B">
      <w:pPr>
        <w:pStyle w:val="Textoindependiente2"/>
        <w:jc w:val="both"/>
        <w:rPr>
          <w:rFonts w:ascii="Verdana" w:hAnsi="Verdana" w:cs="Arial"/>
          <w:color w:val="000000" w:themeColor="text1"/>
        </w:rPr>
      </w:pPr>
    </w:p>
    <w:p w14:paraId="7E486435" w14:textId="5F21550E" w:rsidR="0033542D" w:rsidRPr="00954BDA" w:rsidRDefault="0033542D" w:rsidP="00321A2B">
      <w:pPr>
        <w:jc w:val="center"/>
        <w:rPr>
          <w:rFonts w:ascii="Verdana" w:eastAsia="MS Mincho" w:hAnsi="Verdana" w:cs="Arial"/>
          <w:b/>
          <w:color w:val="000000" w:themeColor="text1"/>
        </w:rPr>
      </w:pPr>
      <w:r w:rsidRPr="00954BDA">
        <w:rPr>
          <w:rFonts w:ascii="Verdana" w:eastAsia="MS Mincho" w:hAnsi="Verdana" w:cs="Arial"/>
          <w:b/>
          <w:color w:val="000000" w:themeColor="text1"/>
        </w:rPr>
        <w:t xml:space="preserve">SECCIÓN 4. </w:t>
      </w:r>
    </w:p>
    <w:p w14:paraId="3A39320D" w14:textId="34C57225" w:rsidR="0033542D" w:rsidRPr="00954BDA" w:rsidRDefault="3A033BC4" w:rsidP="6D2906B9">
      <w:pPr>
        <w:jc w:val="center"/>
        <w:rPr>
          <w:rFonts w:ascii="Verdana" w:eastAsia="MS Mincho" w:hAnsi="Verdana" w:cs="Arial"/>
          <w:b/>
          <w:bCs/>
          <w:color w:val="000000" w:themeColor="text1"/>
        </w:rPr>
      </w:pPr>
      <w:r w:rsidRPr="00954BDA">
        <w:rPr>
          <w:rFonts w:ascii="Verdana" w:eastAsia="MS Mincho" w:hAnsi="Verdana" w:cs="Arial"/>
          <w:b/>
          <w:bCs/>
          <w:color w:val="000000" w:themeColor="text1"/>
        </w:rPr>
        <w:t>SISTEMA ÚNICO DE INFORMACIÓN PASIVOS AMBIENTALES</w:t>
      </w:r>
    </w:p>
    <w:p w14:paraId="3C18845A" w14:textId="77777777" w:rsidR="0033542D" w:rsidRPr="00954BDA" w:rsidRDefault="0033542D" w:rsidP="00321A2B">
      <w:pPr>
        <w:pStyle w:val="Textoindependiente2"/>
        <w:jc w:val="both"/>
        <w:rPr>
          <w:rFonts w:ascii="Verdana" w:hAnsi="Verdana" w:cs="Arial"/>
          <w:bCs/>
          <w:color w:val="000000" w:themeColor="text1"/>
        </w:rPr>
      </w:pPr>
    </w:p>
    <w:p w14:paraId="50D744F3" w14:textId="359408CD" w:rsidR="006F23FC" w:rsidRPr="00954BDA" w:rsidRDefault="2AB15DE1" w:rsidP="6D2906B9">
      <w:pPr>
        <w:jc w:val="both"/>
        <w:rPr>
          <w:rFonts w:ascii="Verdana" w:eastAsia="MS Mincho" w:hAnsi="Verdana" w:cs="Arial"/>
          <w:color w:val="000000" w:themeColor="text1"/>
        </w:rPr>
      </w:pPr>
      <w:r w:rsidRPr="00954BDA">
        <w:rPr>
          <w:rFonts w:ascii="Verdana" w:eastAsia="MS Mincho" w:hAnsi="Verdana" w:cs="Arial"/>
          <w:b/>
          <w:bCs/>
          <w:color w:val="000000" w:themeColor="text1"/>
        </w:rPr>
        <w:t>ARTÍCULO 2.2.2.1</w:t>
      </w:r>
      <w:r w:rsidR="00954BDA" w:rsidRPr="00954BDA">
        <w:rPr>
          <w:rFonts w:ascii="Verdana" w:eastAsia="MS Mincho" w:hAnsi="Verdana" w:cs="Arial"/>
          <w:b/>
          <w:bCs/>
          <w:color w:val="000000" w:themeColor="text1"/>
        </w:rPr>
        <w:t>2</w:t>
      </w:r>
      <w:r w:rsidRPr="00954BDA">
        <w:rPr>
          <w:rFonts w:ascii="Verdana" w:eastAsia="MS Mincho" w:hAnsi="Verdana" w:cs="Arial"/>
          <w:b/>
          <w:bCs/>
          <w:color w:val="000000" w:themeColor="text1"/>
        </w:rPr>
        <w:t>.</w:t>
      </w:r>
      <w:r w:rsidR="49421D4D" w:rsidRPr="00954BDA">
        <w:rPr>
          <w:rFonts w:ascii="Verdana" w:eastAsia="MS Mincho" w:hAnsi="Verdana" w:cs="Arial"/>
          <w:b/>
          <w:bCs/>
          <w:color w:val="000000" w:themeColor="text1"/>
        </w:rPr>
        <w:t>4</w:t>
      </w:r>
      <w:r w:rsidRPr="00954BDA">
        <w:rPr>
          <w:rFonts w:ascii="Verdana" w:eastAsia="MS Mincho" w:hAnsi="Verdana" w:cs="Arial"/>
          <w:b/>
          <w:bCs/>
          <w:color w:val="000000" w:themeColor="text1"/>
        </w:rPr>
        <w:t>.</w:t>
      </w:r>
      <w:r w:rsidR="49421D4D" w:rsidRPr="00954BDA">
        <w:rPr>
          <w:rFonts w:ascii="Verdana" w:eastAsia="MS Mincho" w:hAnsi="Verdana" w:cs="Arial"/>
          <w:b/>
          <w:bCs/>
          <w:color w:val="000000" w:themeColor="text1"/>
        </w:rPr>
        <w:t>1</w:t>
      </w:r>
      <w:r w:rsidRPr="00954BDA">
        <w:rPr>
          <w:rFonts w:ascii="Verdana" w:eastAsia="MS Mincho" w:hAnsi="Verdana" w:cs="Arial"/>
          <w:b/>
          <w:bCs/>
          <w:color w:val="000000" w:themeColor="text1"/>
        </w:rPr>
        <w:t>.</w:t>
      </w:r>
      <w:r w:rsidR="66BFB861" w:rsidRPr="00954BDA">
        <w:rPr>
          <w:rFonts w:ascii="Verdana" w:eastAsia="MS Mincho" w:hAnsi="Verdana" w:cs="Arial"/>
          <w:color w:val="000000" w:themeColor="text1"/>
        </w:rPr>
        <w:t xml:space="preserve"> </w:t>
      </w:r>
      <w:r w:rsidR="3177E4E4" w:rsidRPr="00954BDA">
        <w:rPr>
          <w:rFonts w:ascii="Verdana" w:eastAsia="MS Mincho" w:hAnsi="Verdana" w:cs="Arial"/>
          <w:b/>
          <w:bCs/>
          <w:color w:val="000000" w:themeColor="text1"/>
        </w:rPr>
        <w:t xml:space="preserve">Del </w:t>
      </w:r>
      <w:r w:rsidR="66BFB861" w:rsidRPr="00954BDA">
        <w:rPr>
          <w:rFonts w:ascii="Verdana" w:eastAsia="MS Mincho" w:hAnsi="Verdana" w:cs="Arial"/>
          <w:b/>
          <w:bCs/>
          <w:color w:val="000000" w:themeColor="text1"/>
        </w:rPr>
        <w:t>Sistema</w:t>
      </w:r>
      <w:r w:rsidR="3848FCA3" w:rsidRPr="00954BDA">
        <w:rPr>
          <w:rFonts w:ascii="Verdana" w:eastAsia="MS Mincho" w:hAnsi="Verdana" w:cs="Arial"/>
          <w:b/>
          <w:bCs/>
          <w:color w:val="000000" w:themeColor="text1"/>
        </w:rPr>
        <w:t xml:space="preserve"> Único</w:t>
      </w:r>
      <w:r w:rsidR="66BFB861" w:rsidRPr="00954BDA">
        <w:rPr>
          <w:rFonts w:ascii="Verdana" w:eastAsia="MS Mincho" w:hAnsi="Verdana" w:cs="Arial"/>
          <w:b/>
          <w:bCs/>
          <w:color w:val="000000" w:themeColor="text1"/>
        </w:rPr>
        <w:t xml:space="preserve"> de Información de Pasivos Ambientales</w:t>
      </w:r>
      <w:r w:rsidR="4147DF16" w:rsidRPr="00954BDA">
        <w:rPr>
          <w:rFonts w:ascii="Verdana" w:eastAsia="MS Mincho" w:hAnsi="Verdana" w:cs="Arial"/>
          <w:b/>
          <w:bCs/>
          <w:color w:val="000000" w:themeColor="text1"/>
        </w:rPr>
        <w:t xml:space="preserve"> -SUIPA-</w:t>
      </w:r>
      <w:r w:rsidR="4A1E160E" w:rsidRPr="00954BDA">
        <w:rPr>
          <w:rFonts w:ascii="Verdana" w:eastAsia="MS Mincho" w:hAnsi="Verdana" w:cs="Arial"/>
          <w:color w:val="000000" w:themeColor="text1"/>
        </w:rPr>
        <w:t>.</w:t>
      </w:r>
      <w:r w:rsidR="3CCA092D" w:rsidRPr="00954BDA">
        <w:rPr>
          <w:rFonts w:ascii="Verdana" w:eastAsia="MS Mincho" w:hAnsi="Verdana" w:cs="Arial"/>
          <w:color w:val="000000" w:themeColor="text1"/>
        </w:rPr>
        <w:t xml:space="preserve"> </w:t>
      </w:r>
      <w:r w:rsidR="585B00FE" w:rsidRPr="00954BDA">
        <w:rPr>
          <w:rFonts w:ascii="Verdana" w:eastAsia="MS Mincho" w:hAnsi="Verdana" w:cs="Arial"/>
          <w:color w:val="000000" w:themeColor="text1"/>
        </w:rPr>
        <w:t xml:space="preserve">El Sistema de Información de Pasivos Ambientales, es el conjunto de actores, insumos, procesos, herramientas y productos mediante los cuales se desarrolla la gestión de </w:t>
      </w:r>
      <w:r w:rsidR="05C9C816" w:rsidRPr="00954BDA">
        <w:rPr>
          <w:rFonts w:ascii="Verdana" w:eastAsia="MS Mincho" w:hAnsi="Verdana" w:cs="Arial"/>
          <w:color w:val="000000" w:themeColor="text1"/>
        </w:rPr>
        <w:t>p</w:t>
      </w:r>
      <w:r w:rsidR="585B00FE" w:rsidRPr="00954BDA">
        <w:rPr>
          <w:rFonts w:ascii="Verdana" w:eastAsia="MS Mincho" w:hAnsi="Verdana" w:cs="Arial"/>
          <w:color w:val="000000" w:themeColor="text1"/>
        </w:rPr>
        <w:t xml:space="preserve">asivos </w:t>
      </w:r>
      <w:r w:rsidR="289C0186" w:rsidRPr="00954BDA">
        <w:rPr>
          <w:rFonts w:ascii="Verdana" w:eastAsia="MS Mincho" w:hAnsi="Verdana" w:cs="Arial"/>
          <w:color w:val="000000" w:themeColor="text1"/>
        </w:rPr>
        <w:t>a</w:t>
      </w:r>
      <w:r w:rsidR="585B00FE" w:rsidRPr="00954BDA">
        <w:rPr>
          <w:rFonts w:ascii="Verdana" w:eastAsia="MS Mincho" w:hAnsi="Verdana" w:cs="Arial"/>
          <w:color w:val="000000" w:themeColor="text1"/>
        </w:rPr>
        <w:t>mbientales, conforme al artículo 6 de la Ley 2327 de 2023 y contará con el Registro de Pasivos Ambientales declarados en el territorio nacional, con información disponible para la ciudadanía, como mínimo sobre la ubicación, características y el(los) responsable(s) de su intervención, así como las actividades definidas y el estado de avance del Plan de Intervención.</w:t>
      </w:r>
    </w:p>
    <w:p w14:paraId="690835FD" w14:textId="6D7CF02C" w:rsidR="00FC5C41" w:rsidRPr="00954BDA" w:rsidRDefault="00FC5C41" w:rsidP="00321A2B">
      <w:pPr>
        <w:jc w:val="both"/>
        <w:rPr>
          <w:rFonts w:ascii="Verdana" w:eastAsia="MS Mincho" w:hAnsi="Verdana" w:cs="Arial"/>
          <w:bCs/>
          <w:color w:val="000000" w:themeColor="text1"/>
        </w:rPr>
      </w:pPr>
    </w:p>
    <w:p w14:paraId="74FF743C" w14:textId="4E36448D" w:rsidR="00455DC7" w:rsidRPr="00954BDA" w:rsidRDefault="58640860" w:rsidP="6D2906B9">
      <w:pPr>
        <w:jc w:val="both"/>
        <w:rPr>
          <w:rFonts w:ascii="Verdana" w:eastAsia="MS Mincho" w:hAnsi="Verdana" w:cs="Arial"/>
          <w:color w:val="000000" w:themeColor="text1"/>
        </w:rPr>
      </w:pPr>
      <w:r w:rsidRPr="00954BDA">
        <w:rPr>
          <w:rFonts w:ascii="Verdana" w:eastAsia="MS Mincho" w:hAnsi="Verdana" w:cs="Arial"/>
          <w:color w:val="000000" w:themeColor="text1"/>
        </w:rPr>
        <w:t xml:space="preserve">El Sistema de Información de Pasivos Ambientales </w:t>
      </w:r>
      <w:r w:rsidR="13A1ECEF" w:rsidRPr="00954BDA">
        <w:rPr>
          <w:rFonts w:ascii="Verdana" w:eastAsia="MS Mincho" w:hAnsi="Verdana" w:cs="Arial"/>
          <w:color w:val="000000" w:themeColor="text1"/>
        </w:rPr>
        <w:t xml:space="preserve">contará </w:t>
      </w:r>
      <w:r w:rsidR="001A7302" w:rsidRPr="00954BDA">
        <w:rPr>
          <w:rFonts w:ascii="Verdana" w:eastAsia="MS Mincho" w:hAnsi="Verdana" w:cs="Arial"/>
          <w:color w:val="000000" w:themeColor="text1"/>
        </w:rPr>
        <w:t>con</w:t>
      </w:r>
      <w:r w:rsidR="13A1ECEF" w:rsidRPr="00954BDA">
        <w:rPr>
          <w:rFonts w:ascii="Verdana" w:eastAsia="MS Mincho" w:hAnsi="Verdana" w:cs="Arial"/>
          <w:color w:val="000000" w:themeColor="text1"/>
        </w:rPr>
        <w:t xml:space="preserve"> los canales para </w:t>
      </w:r>
      <w:r w:rsidRPr="00954BDA">
        <w:rPr>
          <w:rFonts w:ascii="Verdana" w:eastAsia="MS Mincho" w:hAnsi="Verdana" w:cs="Arial"/>
          <w:color w:val="000000" w:themeColor="text1"/>
        </w:rPr>
        <w:t xml:space="preserve">facilitar el acceso a la información no sensible para </w:t>
      </w:r>
      <w:r w:rsidR="0B6F7B91" w:rsidRPr="00954BDA">
        <w:rPr>
          <w:rFonts w:ascii="Verdana" w:eastAsia="MS Mincho" w:hAnsi="Verdana" w:cs="Arial"/>
          <w:color w:val="000000" w:themeColor="text1"/>
        </w:rPr>
        <w:t>los interesados</w:t>
      </w:r>
      <w:r w:rsidR="13A1ECEF" w:rsidRPr="00954BDA">
        <w:rPr>
          <w:rFonts w:ascii="Verdana" w:eastAsia="MS Mincho" w:hAnsi="Verdana" w:cs="Arial"/>
          <w:color w:val="000000" w:themeColor="text1"/>
        </w:rPr>
        <w:t>.</w:t>
      </w:r>
      <w:r w:rsidR="0B6F7B91" w:rsidRPr="00954BDA">
        <w:rPr>
          <w:rFonts w:ascii="Verdana" w:eastAsia="MS Mincho" w:hAnsi="Verdana" w:cs="Arial"/>
          <w:color w:val="000000" w:themeColor="text1"/>
        </w:rPr>
        <w:t xml:space="preserve"> Estos entes o personas podrán participar y hacer uso de la información publicada en Sistema de Información de Pasivos Ambientales, con sujeción a las normas de uso y a las restricciones legales vigentes.</w:t>
      </w:r>
    </w:p>
    <w:p w14:paraId="304D8D18" w14:textId="071B28BF" w:rsidR="00A876D2" w:rsidRPr="00954BDA" w:rsidRDefault="00A876D2" w:rsidP="00321A2B">
      <w:pPr>
        <w:jc w:val="both"/>
        <w:rPr>
          <w:rFonts w:ascii="Verdana" w:eastAsia="MS Mincho" w:hAnsi="Verdana" w:cs="Arial"/>
          <w:bCs/>
          <w:color w:val="000000" w:themeColor="text1"/>
        </w:rPr>
      </w:pPr>
    </w:p>
    <w:p w14:paraId="15432A55" w14:textId="7A2A66E8" w:rsidR="00B950A0" w:rsidRPr="00954BDA" w:rsidRDefault="399B7C28" w:rsidP="6D2906B9">
      <w:pPr>
        <w:jc w:val="both"/>
        <w:rPr>
          <w:rFonts w:ascii="Verdana" w:eastAsia="MS Mincho"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49421D4D" w:rsidRPr="00954BDA">
        <w:rPr>
          <w:rFonts w:ascii="Verdana" w:hAnsi="Verdana" w:cs="Arial"/>
          <w:b/>
          <w:bCs/>
          <w:color w:val="000000" w:themeColor="text1"/>
        </w:rPr>
        <w:t>4</w:t>
      </w:r>
      <w:r w:rsidRPr="00954BDA">
        <w:rPr>
          <w:rFonts w:ascii="Verdana" w:hAnsi="Verdana" w:cs="Arial"/>
          <w:b/>
          <w:bCs/>
          <w:color w:val="000000" w:themeColor="text1"/>
        </w:rPr>
        <w:t>.</w:t>
      </w:r>
      <w:r w:rsidR="49421D4D" w:rsidRPr="00954BDA">
        <w:rPr>
          <w:rFonts w:ascii="Verdana" w:hAnsi="Verdana" w:cs="Arial"/>
          <w:b/>
          <w:bCs/>
          <w:color w:val="000000" w:themeColor="text1"/>
        </w:rPr>
        <w:t>2</w:t>
      </w:r>
      <w:r w:rsidRPr="00954BDA">
        <w:rPr>
          <w:rFonts w:ascii="Verdana" w:hAnsi="Verdana" w:cs="Arial"/>
          <w:b/>
          <w:bCs/>
          <w:color w:val="000000" w:themeColor="text1"/>
        </w:rPr>
        <w:t xml:space="preserve">. </w:t>
      </w:r>
      <w:r w:rsidR="11DA2016" w:rsidRPr="00954BDA">
        <w:rPr>
          <w:rFonts w:ascii="Verdana" w:hAnsi="Verdana"/>
          <w:b/>
          <w:bCs/>
          <w:color w:val="000000" w:themeColor="text1"/>
        </w:rPr>
        <w:t>Implementación Progresiva.</w:t>
      </w:r>
      <w:r w:rsidR="11DA2016" w:rsidRPr="00954BDA">
        <w:rPr>
          <w:rFonts w:ascii="Verdana" w:hAnsi="Verdana"/>
          <w:color w:val="000000" w:themeColor="text1"/>
        </w:rPr>
        <w:t xml:space="preserve"> La implementación del SUIPA se desarrollará por fases funcionales, iniciando con el Registro de Pasivos Ambientales (REPA) y evolucionando hacia los módulos de análisis y seguimiento. </w:t>
      </w:r>
      <w:r w:rsidR="00031031" w:rsidRPr="00954BDA">
        <w:rPr>
          <w:rFonts w:ascii="Verdana" w:hAnsi="Verdana"/>
          <w:color w:val="000000" w:themeColor="text1"/>
        </w:rPr>
        <w:t>La</w:t>
      </w:r>
      <w:r w:rsidR="11DA2016" w:rsidRPr="00954BDA">
        <w:rPr>
          <w:rFonts w:ascii="Verdana" w:hAnsi="Verdana"/>
          <w:color w:val="000000" w:themeColor="text1"/>
        </w:rPr>
        <w:t xml:space="preserve"> implementación </w:t>
      </w:r>
      <w:r w:rsidR="00031031" w:rsidRPr="00954BDA">
        <w:rPr>
          <w:rFonts w:ascii="Verdana" w:hAnsi="Verdana"/>
          <w:color w:val="000000" w:themeColor="text1"/>
        </w:rPr>
        <w:t xml:space="preserve">tendrá </w:t>
      </w:r>
      <w:r w:rsidR="11DA2016" w:rsidRPr="00954BDA">
        <w:rPr>
          <w:rFonts w:ascii="Verdana" w:hAnsi="Verdana"/>
          <w:color w:val="000000" w:themeColor="text1"/>
        </w:rPr>
        <w:t xml:space="preserve">un horizonte de hasta cinco (5) años, estará sujeto a las apropiaciones presupuestales anuales, de conformidad con el Marco Fiscal de Mediano Plazo y el </w:t>
      </w:r>
      <w:r w:rsidR="6E3C2E58" w:rsidRPr="00954BDA">
        <w:rPr>
          <w:rFonts w:ascii="Verdana" w:hAnsi="Verdana"/>
          <w:color w:val="000000" w:themeColor="text1"/>
        </w:rPr>
        <w:t>criterio</w:t>
      </w:r>
      <w:r w:rsidR="11DA2016" w:rsidRPr="00954BDA">
        <w:rPr>
          <w:rFonts w:ascii="Verdana" w:hAnsi="Verdana"/>
          <w:color w:val="000000" w:themeColor="text1"/>
        </w:rPr>
        <w:t xml:space="preserve"> de sostenibilidad fiscal.</w:t>
      </w:r>
      <w:r w:rsidR="6E3C2E58" w:rsidRPr="00954BDA">
        <w:rPr>
          <w:rFonts w:ascii="Verdana" w:hAnsi="Verdana"/>
          <w:color w:val="000000" w:themeColor="text1"/>
        </w:rPr>
        <w:t xml:space="preserve"> </w:t>
      </w:r>
      <w:r w:rsidR="6E3C2E58" w:rsidRPr="00954BDA">
        <w:rPr>
          <w:rFonts w:ascii="Verdana" w:hAnsi="Verdana" w:cs="Arial"/>
          <w:color w:val="000000" w:themeColor="text1"/>
        </w:rPr>
        <w:t xml:space="preserve">Una vez entre en operación el SUIPA, las Autoridades Ambientales migrarán la información de acuerdo con los requerimientos del </w:t>
      </w:r>
      <w:r w:rsidR="6E3C2E58" w:rsidRPr="00954BDA">
        <w:rPr>
          <w:rFonts w:ascii="Verdana" w:hAnsi="Verdana" w:cs="Arial"/>
          <w:color w:val="000000" w:themeColor="text1"/>
        </w:rPr>
        <w:lastRenderedPageBreak/>
        <w:t>Administrador del Sistema y la reglamentación del Ministerio de Ambiente y Desarrollo Sostenible.</w:t>
      </w:r>
    </w:p>
    <w:p w14:paraId="69E995DA" w14:textId="77777777" w:rsidR="00A13989" w:rsidRPr="00954BDA" w:rsidRDefault="00A13989" w:rsidP="00321A2B">
      <w:pPr>
        <w:jc w:val="both"/>
        <w:rPr>
          <w:rFonts w:ascii="Verdana" w:eastAsia="MS Mincho" w:hAnsi="Verdana" w:cs="Arial"/>
          <w:bCs/>
          <w:color w:val="000000" w:themeColor="text1"/>
        </w:rPr>
      </w:pPr>
    </w:p>
    <w:p w14:paraId="4CD4B3AC" w14:textId="4DF02328" w:rsidR="001826C4" w:rsidRPr="00954BDA" w:rsidRDefault="71F67574" w:rsidP="6D2906B9">
      <w:pPr>
        <w:jc w:val="both"/>
        <w:rPr>
          <w:rFonts w:ascii="Verdana" w:eastAsia="MS Mincho" w:hAnsi="Verdana" w:cs="Arial"/>
          <w:color w:val="000000" w:themeColor="text1"/>
        </w:rPr>
      </w:pPr>
      <w:r w:rsidRPr="00954BDA">
        <w:rPr>
          <w:rFonts w:ascii="Verdana" w:eastAsia="MS Mincho" w:hAnsi="Verdana" w:cs="Arial"/>
          <w:b/>
          <w:bCs/>
          <w:color w:val="000000" w:themeColor="text1"/>
        </w:rPr>
        <w:t>PARÁGRAFO</w:t>
      </w:r>
      <w:r w:rsidR="55CA4216" w:rsidRPr="00954BDA">
        <w:rPr>
          <w:rFonts w:ascii="Verdana" w:hAnsi="Verdana" w:cs="Arial"/>
          <w:b/>
          <w:bCs/>
          <w:color w:val="000000" w:themeColor="text1"/>
        </w:rPr>
        <w:t>.</w:t>
      </w:r>
      <w:r w:rsidRPr="00954BDA">
        <w:rPr>
          <w:rFonts w:ascii="Verdana" w:hAnsi="Verdana" w:cs="Arial"/>
          <w:color w:val="000000" w:themeColor="text1"/>
        </w:rPr>
        <w:t xml:space="preserve"> Hasta tanto </w:t>
      </w:r>
      <w:r w:rsidR="62080DB5" w:rsidRPr="00954BDA">
        <w:rPr>
          <w:rFonts w:ascii="Verdana" w:hAnsi="Verdana" w:cs="Arial"/>
          <w:color w:val="000000" w:themeColor="text1"/>
        </w:rPr>
        <w:t>el Ministerio de Ambiente y Desarrollo Sostenible</w:t>
      </w:r>
      <w:r w:rsidR="76ADBB76" w:rsidRPr="00954BDA">
        <w:rPr>
          <w:rFonts w:ascii="Verdana" w:hAnsi="Verdana" w:cs="Arial"/>
          <w:color w:val="000000" w:themeColor="text1"/>
        </w:rPr>
        <w:t xml:space="preserve"> con el apoyo de las carteras ministeriales y las entidades</w:t>
      </w:r>
      <w:r w:rsidR="726BD22F" w:rsidRPr="00954BDA">
        <w:rPr>
          <w:rFonts w:ascii="Verdana" w:hAnsi="Verdana" w:cs="Arial"/>
          <w:color w:val="000000" w:themeColor="text1"/>
        </w:rPr>
        <w:t xml:space="preserve"> que se consideren necesarias,</w:t>
      </w:r>
      <w:r w:rsidR="62080DB5" w:rsidRPr="00954BDA">
        <w:rPr>
          <w:rFonts w:ascii="Verdana" w:hAnsi="Verdana" w:cs="Arial"/>
          <w:color w:val="000000" w:themeColor="text1"/>
        </w:rPr>
        <w:t xml:space="preserve"> desarrolle</w:t>
      </w:r>
      <w:r w:rsidR="726BD22F" w:rsidRPr="00954BDA">
        <w:rPr>
          <w:rFonts w:ascii="Verdana" w:hAnsi="Verdana" w:cs="Arial"/>
          <w:color w:val="000000" w:themeColor="text1"/>
        </w:rPr>
        <w:t>n</w:t>
      </w:r>
      <w:r w:rsidR="62080DB5" w:rsidRPr="00954BDA">
        <w:rPr>
          <w:rFonts w:ascii="Verdana" w:hAnsi="Verdana" w:cs="Arial"/>
          <w:color w:val="000000" w:themeColor="text1"/>
        </w:rPr>
        <w:t xml:space="preserve"> la herramienta informática </w:t>
      </w:r>
      <w:r w:rsidR="4FCB077E" w:rsidRPr="00954BDA">
        <w:rPr>
          <w:rFonts w:ascii="Verdana" w:hAnsi="Verdana" w:cs="Arial"/>
          <w:color w:val="000000" w:themeColor="text1"/>
        </w:rPr>
        <w:t>que centralice el Sistema de Información de Pasivos Ambientales</w:t>
      </w:r>
      <w:r w:rsidR="01DF44C5" w:rsidRPr="00954BDA">
        <w:rPr>
          <w:rFonts w:ascii="Verdana" w:hAnsi="Verdana" w:cs="Arial"/>
          <w:color w:val="000000" w:themeColor="text1"/>
        </w:rPr>
        <w:t>;</w:t>
      </w:r>
      <w:r w:rsidR="4FCB077E" w:rsidRPr="00954BDA">
        <w:rPr>
          <w:rFonts w:ascii="Verdana" w:hAnsi="Verdana" w:cs="Arial"/>
          <w:color w:val="000000" w:themeColor="text1"/>
        </w:rPr>
        <w:t xml:space="preserve"> las Autoridades Ambientales competentes mantendrán la custodia de la información</w:t>
      </w:r>
      <w:r w:rsidR="39FF1AA2" w:rsidRPr="00954BDA">
        <w:rPr>
          <w:rFonts w:ascii="Verdana" w:hAnsi="Verdana" w:cs="Arial"/>
          <w:color w:val="000000" w:themeColor="text1"/>
        </w:rPr>
        <w:t>,</w:t>
      </w:r>
      <w:r w:rsidR="76ADBB76" w:rsidRPr="00954BDA">
        <w:rPr>
          <w:rFonts w:ascii="Verdana" w:hAnsi="Verdana" w:cs="Arial"/>
          <w:color w:val="000000" w:themeColor="text1"/>
        </w:rPr>
        <w:t xml:space="preserve"> garantizarán </w:t>
      </w:r>
      <w:r w:rsidR="39FF1AA2" w:rsidRPr="00954BDA">
        <w:rPr>
          <w:rFonts w:ascii="Verdana" w:hAnsi="Verdana" w:cs="Arial"/>
          <w:color w:val="000000" w:themeColor="text1"/>
        </w:rPr>
        <w:t>el</w:t>
      </w:r>
      <w:r w:rsidR="76033E13" w:rsidRPr="00954BDA">
        <w:rPr>
          <w:rFonts w:ascii="Verdana" w:hAnsi="Verdana" w:cs="Arial"/>
          <w:color w:val="000000" w:themeColor="text1"/>
        </w:rPr>
        <w:t xml:space="preserve"> flujo de entrada y salida de información, </w:t>
      </w:r>
      <w:r w:rsidR="21E8B773" w:rsidRPr="00954BDA">
        <w:rPr>
          <w:rFonts w:ascii="Verdana" w:hAnsi="Verdana" w:cs="Arial"/>
          <w:color w:val="000000" w:themeColor="text1"/>
        </w:rPr>
        <w:t xml:space="preserve">el acceso al registro y la disponibilidad de la información tanto para la </w:t>
      </w:r>
      <w:r w:rsidR="12A69956" w:rsidRPr="00954BDA">
        <w:rPr>
          <w:rFonts w:ascii="Verdana" w:hAnsi="Verdana" w:cs="Arial"/>
          <w:color w:val="000000" w:themeColor="text1"/>
        </w:rPr>
        <w:t>ciudadanía</w:t>
      </w:r>
      <w:r w:rsidR="21E8B773" w:rsidRPr="00954BDA">
        <w:rPr>
          <w:rFonts w:ascii="Verdana" w:hAnsi="Verdana" w:cs="Arial"/>
          <w:color w:val="000000" w:themeColor="text1"/>
        </w:rPr>
        <w:t xml:space="preserve"> c</w:t>
      </w:r>
      <w:r w:rsidR="593C51BB" w:rsidRPr="00954BDA">
        <w:rPr>
          <w:rFonts w:ascii="Verdana" w:hAnsi="Verdana" w:cs="Arial"/>
          <w:color w:val="000000" w:themeColor="text1"/>
        </w:rPr>
        <w:t>o</w:t>
      </w:r>
      <w:r w:rsidR="21E8B773" w:rsidRPr="00954BDA">
        <w:rPr>
          <w:rFonts w:ascii="Verdana" w:hAnsi="Verdana" w:cs="Arial"/>
          <w:color w:val="000000" w:themeColor="text1"/>
        </w:rPr>
        <w:t>mo para las demás autoridades competentes,</w:t>
      </w:r>
      <w:r w:rsidR="1CECE224" w:rsidRPr="00954BDA">
        <w:rPr>
          <w:rFonts w:ascii="Verdana" w:hAnsi="Verdana" w:cs="Arial"/>
          <w:color w:val="000000" w:themeColor="text1"/>
        </w:rPr>
        <w:t xml:space="preserve"> </w:t>
      </w:r>
      <w:r w:rsidRPr="00954BDA">
        <w:rPr>
          <w:rFonts w:ascii="Verdana" w:hAnsi="Verdana" w:cs="Arial"/>
          <w:color w:val="000000" w:themeColor="text1"/>
        </w:rPr>
        <w:t xml:space="preserve">para dar cumplimiento a las directrices y obligaciones establecidas en la Ley 2327 de 2023 y en el presente </w:t>
      </w:r>
      <w:r w:rsidR="1CECE224" w:rsidRPr="00954BDA">
        <w:rPr>
          <w:rFonts w:ascii="Verdana" w:hAnsi="Verdana" w:cs="Arial"/>
          <w:color w:val="000000" w:themeColor="text1"/>
        </w:rPr>
        <w:t>D</w:t>
      </w:r>
      <w:r w:rsidRPr="00954BDA">
        <w:rPr>
          <w:rFonts w:ascii="Verdana" w:hAnsi="Verdana" w:cs="Arial"/>
          <w:color w:val="000000" w:themeColor="text1"/>
        </w:rPr>
        <w:t>ecreto.</w:t>
      </w:r>
    </w:p>
    <w:p w14:paraId="173749AF" w14:textId="77777777" w:rsidR="00BE30EA" w:rsidRPr="00954BDA" w:rsidRDefault="00BE30EA" w:rsidP="00321A2B">
      <w:pPr>
        <w:jc w:val="both"/>
        <w:rPr>
          <w:rFonts w:ascii="Verdana" w:hAnsi="Verdana" w:cs="Arial"/>
          <w:b/>
          <w:color w:val="000000" w:themeColor="text1"/>
        </w:rPr>
      </w:pPr>
    </w:p>
    <w:p w14:paraId="2A8C1409" w14:textId="640A3DB9" w:rsidR="007F5308" w:rsidRPr="00954BDA" w:rsidRDefault="2F5BEE96" w:rsidP="00321A2B">
      <w:pPr>
        <w:jc w:val="both"/>
        <w:rPr>
          <w:rFonts w:ascii="Verdana" w:hAnsi="Verdana"/>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35F3C843" w:rsidRPr="00954BDA">
        <w:rPr>
          <w:rFonts w:ascii="Verdana" w:hAnsi="Verdana" w:cs="Arial"/>
          <w:b/>
          <w:bCs/>
          <w:color w:val="000000" w:themeColor="text1"/>
        </w:rPr>
        <w:t>4</w:t>
      </w:r>
      <w:r w:rsidRPr="00954BDA">
        <w:rPr>
          <w:rFonts w:ascii="Verdana" w:hAnsi="Verdana" w:cs="Arial"/>
          <w:b/>
          <w:bCs/>
          <w:color w:val="000000" w:themeColor="text1"/>
        </w:rPr>
        <w:t>.</w:t>
      </w:r>
      <w:r w:rsidR="35F3C843" w:rsidRPr="00954BDA">
        <w:rPr>
          <w:rFonts w:ascii="Verdana" w:hAnsi="Verdana" w:cs="Arial"/>
          <w:b/>
          <w:bCs/>
          <w:color w:val="000000" w:themeColor="text1"/>
        </w:rPr>
        <w:t>3</w:t>
      </w:r>
      <w:r w:rsidRPr="00954BDA">
        <w:rPr>
          <w:rFonts w:ascii="Verdana" w:hAnsi="Verdana" w:cs="Arial"/>
          <w:b/>
          <w:bCs/>
          <w:color w:val="000000" w:themeColor="text1"/>
        </w:rPr>
        <w:t>.</w:t>
      </w:r>
      <w:r w:rsidR="03DF10D4" w:rsidRPr="00954BDA">
        <w:rPr>
          <w:rFonts w:ascii="Verdana" w:hAnsi="Verdana"/>
          <w:b/>
          <w:color w:val="000000" w:themeColor="text1"/>
        </w:rPr>
        <w:t xml:space="preserve"> </w:t>
      </w:r>
      <w:r w:rsidR="007D0160" w:rsidRPr="00954BDA">
        <w:rPr>
          <w:rFonts w:ascii="Verdana" w:hAnsi="Verdana"/>
          <w:b/>
          <w:bCs/>
          <w:color w:val="000000" w:themeColor="text1"/>
        </w:rPr>
        <w:t>A</w:t>
      </w:r>
      <w:r w:rsidR="008946DA" w:rsidRPr="00954BDA">
        <w:rPr>
          <w:rFonts w:ascii="Verdana" w:hAnsi="Verdana"/>
          <w:b/>
          <w:bCs/>
          <w:color w:val="000000" w:themeColor="text1"/>
        </w:rPr>
        <w:t>rticulación</w:t>
      </w:r>
      <w:r w:rsidR="007D0160" w:rsidRPr="00954BDA">
        <w:rPr>
          <w:rFonts w:ascii="Verdana" w:hAnsi="Verdana"/>
          <w:b/>
          <w:bCs/>
          <w:color w:val="000000" w:themeColor="text1"/>
        </w:rPr>
        <w:t xml:space="preserve"> </w:t>
      </w:r>
      <w:r w:rsidR="03DF10D4" w:rsidRPr="00954BDA">
        <w:rPr>
          <w:rFonts w:ascii="Verdana" w:hAnsi="Verdana"/>
          <w:b/>
          <w:bCs/>
          <w:color w:val="000000" w:themeColor="text1"/>
        </w:rPr>
        <w:t>de las</w:t>
      </w:r>
      <w:r w:rsidR="03DF10D4" w:rsidRPr="00954BDA">
        <w:rPr>
          <w:rFonts w:ascii="Verdana" w:hAnsi="Verdana"/>
          <w:color w:val="000000" w:themeColor="text1"/>
        </w:rPr>
        <w:t xml:space="preserve"> </w:t>
      </w:r>
      <w:r w:rsidR="03DF10D4" w:rsidRPr="00954BDA">
        <w:rPr>
          <w:rFonts w:ascii="Verdana" w:hAnsi="Verdana"/>
          <w:b/>
          <w:bCs/>
          <w:color w:val="000000" w:themeColor="text1"/>
        </w:rPr>
        <w:t>Autoridades Ambientales</w:t>
      </w:r>
      <w:r w:rsidR="00F8053E" w:rsidRPr="00954BDA">
        <w:rPr>
          <w:rFonts w:ascii="Verdana" w:hAnsi="Verdana"/>
          <w:b/>
          <w:bCs/>
          <w:color w:val="000000" w:themeColor="text1"/>
        </w:rPr>
        <w:t xml:space="preserve"> con el Sistema Único de Información de Pasivos Ambientales</w:t>
      </w:r>
      <w:r w:rsidR="03DF10D4" w:rsidRPr="00954BDA">
        <w:rPr>
          <w:rFonts w:ascii="Verdana" w:hAnsi="Verdana"/>
          <w:color w:val="000000" w:themeColor="text1"/>
        </w:rPr>
        <w:t xml:space="preserve">. </w:t>
      </w:r>
      <w:r w:rsidR="03DF10D4" w:rsidRPr="00954BDA">
        <w:rPr>
          <w:rFonts w:ascii="Verdana" w:hAnsi="Verdana" w:cs="Arial"/>
          <w:color w:val="000000" w:themeColor="text1"/>
        </w:rPr>
        <w:t>Acorde a sus competencias, y en el marco de las funciones que se derivan de lo dispuesto en el artículo 31 de la ley 99 de 1993, estas desarrollar</w:t>
      </w:r>
      <w:r w:rsidR="34E13A5D" w:rsidRPr="00954BDA">
        <w:rPr>
          <w:rFonts w:ascii="Verdana" w:hAnsi="Verdana" w:cs="Arial"/>
          <w:color w:val="000000" w:themeColor="text1"/>
        </w:rPr>
        <w:t>á</w:t>
      </w:r>
      <w:r w:rsidR="03DF10D4" w:rsidRPr="00954BDA">
        <w:rPr>
          <w:rFonts w:ascii="Verdana" w:hAnsi="Verdana" w:cs="Arial"/>
          <w:color w:val="000000" w:themeColor="text1"/>
        </w:rPr>
        <w:t xml:space="preserve">n las siguientes acciones en la ejecución de la estrategia a través del </w:t>
      </w:r>
      <w:r w:rsidR="03DF10D4" w:rsidRPr="00954BDA">
        <w:rPr>
          <w:rFonts w:ascii="Verdana" w:hAnsi="Verdana"/>
          <w:color w:val="000000" w:themeColor="text1"/>
        </w:rPr>
        <w:t>Sistema</w:t>
      </w:r>
      <w:r w:rsidR="78EF900B" w:rsidRPr="00954BDA">
        <w:rPr>
          <w:rFonts w:ascii="Verdana" w:hAnsi="Verdana"/>
          <w:color w:val="000000" w:themeColor="text1"/>
        </w:rPr>
        <w:t xml:space="preserve"> Único</w:t>
      </w:r>
      <w:r w:rsidR="03DF10D4" w:rsidRPr="00954BDA">
        <w:rPr>
          <w:rFonts w:ascii="Verdana" w:hAnsi="Verdana"/>
          <w:color w:val="000000" w:themeColor="text1"/>
        </w:rPr>
        <w:t xml:space="preserve"> de Información de Pasivos Ambientales</w:t>
      </w:r>
      <w:r w:rsidR="78EF900B" w:rsidRPr="00954BDA">
        <w:rPr>
          <w:rFonts w:ascii="Verdana" w:hAnsi="Verdana"/>
          <w:color w:val="000000" w:themeColor="text1"/>
        </w:rPr>
        <w:t xml:space="preserve"> -SUIPA-</w:t>
      </w:r>
      <w:r w:rsidR="03DF10D4" w:rsidRPr="00954BDA">
        <w:rPr>
          <w:rFonts w:ascii="Verdana" w:hAnsi="Verdana"/>
          <w:color w:val="000000" w:themeColor="text1"/>
        </w:rPr>
        <w:t>:</w:t>
      </w:r>
    </w:p>
    <w:p w14:paraId="039C2E38" w14:textId="77777777" w:rsidR="00A34E28" w:rsidRPr="00954BDA" w:rsidRDefault="00A34E28" w:rsidP="00321A2B">
      <w:pPr>
        <w:jc w:val="both"/>
        <w:rPr>
          <w:rFonts w:ascii="Verdana" w:hAnsi="Verdana"/>
          <w:color w:val="000000" w:themeColor="text1"/>
        </w:rPr>
      </w:pPr>
    </w:p>
    <w:p w14:paraId="5AE96B1E" w14:textId="068472F8" w:rsidR="007F5308" w:rsidRPr="00954BDA" w:rsidRDefault="007F5308" w:rsidP="00321A2B">
      <w:pPr>
        <w:jc w:val="both"/>
        <w:rPr>
          <w:rFonts w:ascii="Verdana" w:hAnsi="Verdana"/>
          <w:color w:val="000000" w:themeColor="text1"/>
        </w:rPr>
      </w:pPr>
      <w:r w:rsidRPr="00954BDA">
        <w:rPr>
          <w:rFonts w:ascii="Verdana" w:hAnsi="Verdana"/>
          <w:b/>
          <w:bCs/>
          <w:color w:val="000000" w:themeColor="text1"/>
        </w:rPr>
        <w:t>1.</w:t>
      </w:r>
      <w:r w:rsidRPr="00954BDA">
        <w:rPr>
          <w:rFonts w:ascii="Verdana" w:hAnsi="Verdana"/>
          <w:color w:val="000000" w:themeColor="text1"/>
        </w:rPr>
        <w:t xml:space="preserve"> Recibir y gestionar las solicitudes del </w:t>
      </w:r>
      <w:r w:rsidR="00A34E28" w:rsidRPr="00954BDA">
        <w:rPr>
          <w:rFonts w:ascii="Verdana" w:hAnsi="Verdana"/>
          <w:color w:val="000000" w:themeColor="text1"/>
        </w:rPr>
        <w:t>SUIPA</w:t>
      </w:r>
      <w:r w:rsidRPr="00954BDA">
        <w:rPr>
          <w:rFonts w:ascii="Verdana" w:hAnsi="Verdana"/>
          <w:color w:val="000000" w:themeColor="text1"/>
        </w:rPr>
        <w:t>.</w:t>
      </w:r>
    </w:p>
    <w:p w14:paraId="47BF5389" w14:textId="358A7B63" w:rsidR="007F5308" w:rsidRPr="00954BDA" w:rsidRDefault="007F5308" w:rsidP="00321A2B">
      <w:pPr>
        <w:jc w:val="both"/>
        <w:rPr>
          <w:rFonts w:ascii="Verdana" w:hAnsi="Verdana"/>
          <w:color w:val="000000" w:themeColor="text1"/>
        </w:rPr>
      </w:pPr>
      <w:r w:rsidRPr="00954BDA">
        <w:rPr>
          <w:rFonts w:ascii="Verdana" w:hAnsi="Verdana"/>
          <w:b/>
          <w:bCs/>
          <w:color w:val="000000" w:themeColor="text1"/>
        </w:rPr>
        <w:t>2.</w:t>
      </w:r>
      <w:r w:rsidRPr="00954BDA">
        <w:rPr>
          <w:rFonts w:ascii="Verdana" w:hAnsi="Verdana"/>
          <w:color w:val="000000" w:themeColor="text1"/>
        </w:rPr>
        <w:t xml:space="preserve"> Facilitar al </w:t>
      </w:r>
      <w:r w:rsidR="00A34E28" w:rsidRPr="00954BDA">
        <w:rPr>
          <w:rFonts w:ascii="Verdana" w:hAnsi="Verdana"/>
          <w:color w:val="000000" w:themeColor="text1"/>
        </w:rPr>
        <w:t>SUIPA</w:t>
      </w:r>
      <w:r w:rsidRPr="00954BDA">
        <w:rPr>
          <w:rFonts w:ascii="Verdana" w:hAnsi="Verdana"/>
          <w:b/>
          <w:bCs/>
          <w:color w:val="000000" w:themeColor="text1"/>
        </w:rPr>
        <w:t xml:space="preserve"> </w:t>
      </w:r>
      <w:r w:rsidRPr="00954BDA">
        <w:rPr>
          <w:rFonts w:ascii="Verdana" w:hAnsi="Verdana"/>
          <w:color w:val="000000" w:themeColor="text1"/>
        </w:rPr>
        <w:t>el acceso a los datos de los instrumentos de control</w:t>
      </w:r>
      <w:r w:rsidR="5EC269EC" w:rsidRPr="00954BDA">
        <w:rPr>
          <w:rFonts w:ascii="Verdana" w:hAnsi="Verdana"/>
          <w:color w:val="000000" w:themeColor="text1"/>
        </w:rPr>
        <w:t xml:space="preserve"> y manejo ambiental</w:t>
      </w:r>
      <w:r w:rsidRPr="00954BDA">
        <w:rPr>
          <w:rFonts w:ascii="Verdana" w:hAnsi="Verdana"/>
          <w:color w:val="000000" w:themeColor="text1"/>
        </w:rPr>
        <w:t xml:space="preserve"> disponibles en su haber.</w:t>
      </w:r>
    </w:p>
    <w:p w14:paraId="11F48F5B" w14:textId="0969FFEB" w:rsidR="007F5308" w:rsidRPr="00954BDA" w:rsidRDefault="007F5308" w:rsidP="00321A2B">
      <w:pPr>
        <w:jc w:val="both"/>
        <w:rPr>
          <w:rFonts w:ascii="Verdana" w:hAnsi="Verdana"/>
          <w:color w:val="000000" w:themeColor="text1"/>
        </w:rPr>
      </w:pPr>
      <w:r w:rsidRPr="00954BDA">
        <w:rPr>
          <w:rFonts w:ascii="Verdana" w:hAnsi="Verdana"/>
          <w:b/>
          <w:bCs/>
          <w:color w:val="000000" w:themeColor="text1"/>
        </w:rPr>
        <w:t>3.</w:t>
      </w:r>
      <w:r w:rsidRPr="00954BDA">
        <w:rPr>
          <w:rFonts w:ascii="Verdana" w:hAnsi="Verdana"/>
          <w:color w:val="000000" w:themeColor="text1"/>
        </w:rPr>
        <w:t xml:space="preserve"> Registrar las</w:t>
      </w:r>
      <w:r w:rsidR="002C2637" w:rsidRPr="00954BDA">
        <w:rPr>
          <w:rFonts w:ascii="Verdana" w:hAnsi="Verdana"/>
          <w:color w:val="000000" w:themeColor="text1"/>
        </w:rPr>
        <w:t xml:space="preserve"> áreas en sospecha y las</w:t>
      </w:r>
      <w:r w:rsidRPr="00954BDA">
        <w:rPr>
          <w:rFonts w:ascii="Verdana" w:hAnsi="Verdana"/>
          <w:color w:val="000000" w:themeColor="text1"/>
        </w:rPr>
        <w:t xml:space="preserve"> decisiones resultado de los análisis de riesgo preliminar y análisis de riesgo detallado, que realice en el </w:t>
      </w:r>
      <w:r w:rsidR="00A34E28" w:rsidRPr="00954BDA">
        <w:rPr>
          <w:rFonts w:ascii="Verdana" w:hAnsi="Verdana"/>
          <w:color w:val="000000" w:themeColor="text1"/>
        </w:rPr>
        <w:t>SUIPA</w:t>
      </w:r>
      <w:r w:rsidRPr="00954BDA">
        <w:rPr>
          <w:rFonts w:ascii="Verdana" w:hAnsi="Verdana"/>
          <w:color w:val="000000" w:themeColor="text1"/>
        </w:rPr>
        <w:t>.</w:t>
      </w:r>
    </w:p>
    <w:p w14:paraId="2BB2134D" w14:textId="09214C39" w:rsidR="00513178" w:rsidRPr="00954BDA" w:rsidRDefault="00513178" w:rsidP="00513178">
      <w:pPr>
        <w:jc w:val="both"/>
        <w:rPr>
          <w:rFonts w:ascii="Verdana" w:hAnsi="Verdana"/>
          <w:color w:val="000000" w:themeColor="text1"/>
        </w:rPr>
      </w:pPr>
      <w:r w:rsidRPr="00954BDA">
        <w:rPr>
          <w:rFonts w:ascii="Verdana" w:hAnsi="Verdana"/>
          <w:b/>
          <w:bCs/>
          <w:color w:val="000000" w:themeColor="text1"/>
        </w:rPr>
        <w:t>4.</w:t>
      </w:r>
      <w:r w:rsidRPr="00954BDA">
        <w:rPr>
          <w:rFonts w:ascii="Verdana" w:hAnsi="Verdana"/>
          <w:color w:val="000000" w:themeColor="text1"/>
        </w:rPr>
        <w:t xml:space="preserve"> Registrar en el SUIPA</w:t>
      </w:r>
      <w:r w:rsidRPr="00954BDA">
        <w:rPr>
          <w:rFonts w:ascii="Verdana" w:hAnsi="Verdana"/>
          <w:b/>
          <w:bCs/>
          <w:color w:val="000000" w:themeColor="text1"/>
        </w:rPr>
        <w:t xml:space="preserve"> </w:t>
      </w:r>
      <w:r w:rsidRPr="00954BDA">
        <w:rPr>
          <w:rFonts w:ascii="Verdana" w:hAnsi="Verdana"/>
          <w:color w:val="000000" w:themeColor="text1"/>
        </w:rPr>
        <w:t>los casos de sospecha que identifique en el normal desarrollo de sus funciones.</w:t>
      </w:r>
    </w:p>
    <w:p w14:paraId="6E2C4EB4" w14:textId="0C853728" w:rsidR="007F5308" w:rsidRPr="00954BDA" w:rsidRDefault="00513178" w:rsidP="00321A2B">
      <w:pPr>
        <w:jc w:val="both"/>
        <w:rPr>
          <w:rFonts w:ascii="Verdana" w:hAnsi="Verdana"/>
          <w:color w:val="000000" w:themeColor="text1"/>
        </w:rPr>
      </w:pPr>
      <w:r w:rsidRPr="00954BDA">
        <w:rPr>
          <w:rFonts w:ascii="Verdana" w:hAnsi="Verdana"/>
          <w:b/>
          <w:bCs/>
          <w:color w:val="000000" w:themeColor="text1"/>
        </w:rPr>
        <w:t>5</w:t>
      </w:r>
      <w:r w:rsidR="007F5308" w:rsidRPr="00954BDA">
        <w:rPr>
          <w:rFonts w:ascii="Verdana" w:hAnsi="Verdana"/>
          <w:b/>
          <w:bCs/>
          <w:color w:val="000000" w:themeColor="text1"/>
        </w:rPr>
        <w:t>.</w:t>
      </w:r>
      <w:r w:rsidR="007F5308" w:rsidRPr="00954BDA">
        <w:rPr>
          <w:rFonts w:ascii="Verdana" w:hAnsi="Verdana"/>
          <w:color w:val="000000" w:themeColor="text1"/>
        </w:rPr>
        <w:t xml:space="preserve"> Registrar en el </w:t>
      </w:r>
      <w:r w:rsidR="00A34E28" w:rsidRPr="00954BDA">
        <w:rPr>
          <w:rFonts w:ascii="Verdana" w:hAnsi="Verdana"/>
          <w:color w:val="000000" w:themeColor="text1"/>
        </w:rPr>
        <w:t>SUIPA</w:t>
      </w:r>
      <w:r w:rsidR="007F5308" w:rsidRPr="00954BDA">
        <w:rPr>
          <w:rFonts w:ascii="Verdana" w:hAnsi="Verdana"/>
          <w:b/>
          <w:bCs/>
          <w:color w:val="000000" w:themeColor="text1"/>
        </w:rPr>
        <w:t xml:space="preserve"> </w:t>
      </w:r>
      <w:r w:rsidR="007F5308" w:rsidRPr="00954BDA">
        <w:rPr>
          <w:rFonts w:ascii="Verdana" w:hAnsi="Verdana"/>
          <w:color w:val="000000" w:themeColor="text1"/>
        </w:rPr>
        <w:t>las evidencias de cada decisión o acto administrativo relativo al proceso de pasivos ambientales en desarrollo.</w:t>
      </w:r>
    </w:p>
    <w:p w14:paraId="34D43585" w14:textId="3FB02682" w:rsidR="007F5308" w:rsidRPr="00954BDA" w:rsidRDefault="007F5308" w:rsidP="00321A2B">
      <w:pPr>
        <w:jc w:val="both"/>
        <w:rPr>
          <w:rFonts w:ascii="Verdana" w:hAnsi="Verdana"/>
          <w:color w:val="000000" w:themeColor="text1"/>
        </w:rPr>
      </w:pPr>
      <w:r w:rsidRPr="00954BDA">
        <w:rPr>
          <w:rFonts w:ascii="Verdana" w:hAnsi="Verdana"/>
          <w:b/>
          <w:bCs/>
          <w:color w:val="000000" w:themeColor="text1"/>
        </w:rPr>
        <w:t>6.</w:t>
      </w:r>
      <w:r w:rsidRPr="00954BDA">
        <w:rPr>
          <w:rFonts w:ascii="Verdana" w:hAnsi="Verdana"/>
          <w:color w:val="000000" w:themeColor="text1"/>
        </w:rPr>
        <w:t xml:space="preserve"> Validar y registrar en el </w:t>
      </w:r>
      <w:r w:rsidR="00A34E28" w:rsidRPr="00954BDA">
        <w:rPr>
          <w:rFonts w:ascii="Verdana" w:hAnsi="Verdana"/>
          <w:color w:val="000000" w:themeColor="text1"/>
        </w:rPr>
        <w:t>SUIPA</w:t>
      </w:r>
      <w:r w:rsidRPr="00954BDA">
        <w:rPr>
          <w:rFonts w:ascii="Verdana" w:hAnsi="Verdana"/>
          <w:b/>
          <w:bCs/>
          <w:color w:val="000000" w:themeColor="text1"/>
        </w:rPr>
        <w:t xml:space="preserve"> </w:t>
      </w:r>
      <w:r w:rsidRPr="00954BDA">
        <w:rPr>
          <w:rFonts w:ascii="Verdana" w:hAnsi="Verdana"/>
          <w:color w:val="000000" w:themeColor="text1"/>
        </w:rPr>
        <w:t>el estado de cada registro de pasivo ambiental declarado en desarrollo de sus competencias.</w:t>
      </w:r>
    </w:p>
    <w:p w14:paraId="4C15F8F8" w14:textId="77777777" w:rsidR="007F5308" w:rsidRPr="00954BDA" w:rsidRDefault="007F5308" w:rsidP="00321A2B">
      <w:pPr>
        <w:jc w:val="both"/>
        <w:rPr>
          <w:rFonts w:ascii="Verdana" w:hAnsi="Verdana"/>
          <w:color w:val="000000" w:themeColor="text1"/>
        </w:rPr>
      </w:pPr>
      <w:r w:rsidRPr="00954BDA">
        <w:rPr>
          <w:rFonts w:ascii="Verdana" w:hAnsi="Verdana"/>
          <w:b/>
          <w:bCs/>
          <w:color w:val="000000" w:themeColor="text1"/>
        </w:rPr>
        <w:t>7</w:t>
      </w:r>
      <w:r w:rsidRPr="00954BDA">
        <w:rPr>
          <w:rFonts w:ascii="Verdana" w:hAnsi="Verdana"/>
          <w:color w:val="000000" w:themeColor="text1"/>
        </w:rPr>
        <w:t>. Registrar actos administrativos asociados al seguimiento del PIPA.</w:t>
      </w:r>
    </w:p>
    <w:p w14:paraId="5B85B83E" w14:textId="77777777" w:rsidR="005B6B70" w:rsidRPr="00954BDA" w:rsidRDefault="005B6B70" w:rsidP="00321A2B">
      <w:pPr>
        <w:jc w:val="both"/>
        <w:rPr>
          <w:rFonts w:ascii="Verdana" w:eastAsia="MS Mincho" w:hAnsi="Verdana" w:cs="Arial"/>
          <w:b/>
          <w:bCs/>
          <w:color w:val="000000" w:themeColor="text1"/>
        </w:rPr>
      </w:pPr>
    </w:p>
    <w:p w14:paraId="19793C11" w14:textId="3A7C49E1" w:rsidR="00B81199" w:rsidRPr="00954BDA" w:rsidRDefault="6E7C36AC" w:rsidP="00321A2B">
      <w:pPr>
        <w:jc w:val="both"/>
        <w:rPr>
          <w:rFonts w:ascii="Verdana" w:eastAsia="MS Mincho" w:hAnsi="Verdana" w:cs="Arial"/>
          <w:b/>
          <w:bCs/>
          <w:color w:val="000000" w:themeColor="text1"/>
        </w:rPr>
      </w:pPr>
      <w:r w:rsidRPr="00954BDA">
        <w:rPr>
          <w:rFonts w:ascii="Verdana" w:eastAsia="MS Mincho" w:hAnsi="Verdana" w:cs="Arial"/>
          <w:b/>
          <w:bCs/>
          <w:color w:val="000000" w:themeColor="text1"/>
        </w:rPr>
        <w:t>PARÁGRAFO.</w:t>
      </w:r>
      <w:r w:rsidR="0E016931" w:rsidRPr="00954BDA">
        <w:rPr>
          <w:rFonts w:ascii="Verdana" w:eastAsia="MS Mincho" w:hAnsi="Verdana" w:cs="Arial"/>
          <w:b/>
          <w:bCs/>
          <w:color w:val="000000" w:themeColor="text1"/>
        </w:rPr>
        <w:t xml:space="preserve"> </w:t>
      </w:r>
      <w:r w:rsidR="65D24A22" w:rsidRPr="00954BDA">
        <w:rPr>
          <w:rFonts w:ascii="Verdana" w:eastAsia="MS Mincho" w:hAnsi="Verdana" w:cs="Arial"/>
          <w:color w:val="000000" w:themeColor="text1"/>
        </w:rPr>
        <w:t xml:space="preserve">La información de la declaración de un pasivo ambiental será de público conocimiento de la ciudadanía </w:t>
      </w:r>
      <w:r w:rsidR="00B705D2" w:rsidRPr="00954BDA">
        <w:rPr>
          <w:rFonts w:ascii="Verdana" w:eastAsia="MS Mincho" w:hAnsi="Verdana" w:cs="Arial"/>
          <w:color w:val="000000" w:themeColor="text1"/>
        </w:rPr>
        <w:t>una vez</w:t>
      </w:r>
      <w:r w:rsidR="65D24A22" w:rsidRPr="00954BDA">
        <w:rPr>
          <w:rFonts w:ascii="Verdana" w:eastAsia="MS Mincho" w:hAnsi="Verdana" w:cs="Arial"/>
          <w:color w:val="000000" w:themeColor="text1"/>
        </w:rPr>
        <w:t xml:space="preserve"> el acto administrativo que lo declara se encuentre debidamente ejecutoriado y se inscriba en el Registro de Pasivos Ambientales (REPA)</w:t>
      </w:r>
      <w:r w:rsidR="038B2AFB" w:rsidRPr="00954BDA">
        <w:rPr>
          <w:rFonts w:ascii="Verdana" w:eastAsia="MS Mincho" w:hAnsi="Verdana" w:cs="Arial"/>
          <w:color w:val="000000" w:themeColor="text1"/>
        </w:rPr>
        <w:t xml:space="preserve">. </w:t>
      </w:r>
    </w:p>
    <w:p w14:paraId="3127E351" w14:textId="77777777" w:rsidR="005B6B70" w:rsidRPr="00954BDA" w:rsidRDefault="005B6B70" w:rsidP="00321A2B">
      <w:pPr>
        <w:jc w:val="both"/>
        <w:rPr>
          <w:rFonts w:ascii="Verdana" w:eastAsia="MS Mincho" w:hAnsi="Verdana" w:cs="Arial"/>
          <w:b/>
          <w:bCs/>
          <w:color w:val="000000" w:themeColor="text1"/>
        </w:rPr>
      </w:pPr>
    </w:p>
    <w:p w14:paraId="2D56FD96" w14:textId="21EF4DA3" w:rsidR="007F5308" w:rsidRPr="00954BDA" w:rsidRDefault="03DF10D4" w:rsidP="00321A2B">
      <w:pPr>
        <w:jc w:val="both"/>
        <w:rPr>
          <w:rFonts w:ascii="Verdana" w:hAnsi="Verdana"/>
          <w:color w:val="000000" w:themeColor="text1"/>
        </w:rPr>
      </w:pPr>
      <w:r w:rsidRPr="00954BDA">
        <w:rPr>
          <w:rFonts w:ascii="Verdana" w:eastAsia="MS Mincho" w:hAnsi="Verdana" w:cs="Arial"/>
          <w:b/>
          <w:bCs/>
          <w:color w:val="000000" w:themeColor="text1"/>
        </w:rPr>
        <w:t>ARTÍCULO 2.2.2.1</w:t>
      </w:r>
      <w:r w:rsidR="00954BDA" w:rsidRPr="00954BDA">
        <w:rPr>
          <w:rFonts w:ascii="Verdana" w:eastAsia="MS Mincho" w:hAnsi="Verdana" w:cs="Arial"/>
          <w:b/>
          <w:bCs/>
          <w:color w:val="000000" w:themeColor="text1"/>
        </w:rPr>
        <w:t>2</w:t>
      </w:r>
      <w:r w:rsidRPr="00954BDA">
        <w:rPr>
          <w:rFonts w:ascii="Verdana" w:eastAsia="MS Mincho" w:hAnsi="Verdana" w:cs="Arial"/>
          <w:b/>
          <w:bCs/>
          <w:color w:val="000000" w:themeColor="text1"/>
        </w:rPr>
        <w:t>.</w:t>
      </w:r>
      <w:r w:rsidR="157ADB2E" w:rsidRPr="00954BDA">
        <w:rPr>
          <w:rFonts w:ascii="Verdana" w:eastAsia="MS Mincho" w:hAnsi="Verdana" w:cs="Arial"/>
          <w:b/>
          <w:bCs/>
          <w:color w:val="000000" w:themeColor="text1"/>
        </w:rPr>
        <w:t>4</w:t>
      </w:r>
      <w:r w:rsidRPr="00954BDA">
        <w:rPr>
          <w:rFonts w:ascii="Verdana" w:eastAsia="MS Mincho" w:hAnsi="Verdana" w:cs="Arial"/>
          <w:b/>
          <w:bCs/>
          <w:color w:val="000000" w:themeColor="text1"/>
        </w:rPr>
        <w:t>.</w:t>
      </w:r>
      <w:r w:rsidR="157ADB2E" w:rsidRPr="00954BDA">
        <w:rPr>
          <w:rFonts w:ascii="Verdana" w:eastAsia="MS Mincho" w:hAnsi="Verdana" w:cs="Arial"/>
          <w:b/>
          <w:bCs/>
          <w:color w:val="000000" w:themeColor="text1"/>
        </w:rPr>
        <w:t>4</w:t>
      </w:r>
      <w:r w:rsidRPr="00954BDA">
        <w:rPr>
          <w:rFonts w:ascii="Verdana" w:eastAsia="MS Mincho" w:hAnsi="Verdana" w:cs="Arial"/>
          <w:b/>
          <w:bCs/>
          <w:color w:val="000000" w:themeColor="text1"/>
        </w:rPr>
        <w:t>.</w:t>
      </w:r>
      <w:r w:rsidRPr="00954BDA">
        <w:rPr>
          <w:rFonts w:ascii="Verdana" w:eastAsia="MS Mincho" w:hAnsi="Verdana" w:cs="Arial"/>
          <w:b/>
          <w:bCs/>
          <w:i/>
          <w:iCs/>
          <w:color w:val="000000" w:themeColor="text1"/>
        </w:rPr>
        <w:t xml:space="preserve"> </w:t>
      </w:r>
      <w:r w:rsidR="009B5D74" w:rsidRPr="00954BDA">
        <w:rPr>
          <w:rFonts w:ascii="Verdana" w:hAnsi="Verdana"/>
          <w:b/>
          <w:bCs/>
          <w:color w:val="000000" w:themeColor="text1"/>
        </w:rPr>
        <w:t>A</w:t>
      </w:r>
      <w:r w:rsidR="008D3114" w:rsidRPr="00954BDA">
        <w:rPr>
          <w:rFonts w:ascii="Verdana" w:hAnsi="Verdana"/>
          <w:b/>
          <w:bCs/>
          <w:color w:val="000000" w:themeColor="text1"/>
        </w:rPr>
        <w:t xml:space="preserve">rticulación </w:t>
      </w:r>
      <w:r w:rsidRPr="00954BDA">
        <w:rPr>
          <w:rFonts w:ascii="Verdana" w:hAnsi="Verdana"/>
          <w:b/>
          <w:bCs/>
          <w:color w:val="000000" w:themeColor="text1"/>
        </w:rPr>
        <w:t xml:space="preserve">de las Autoridades </w:t>
      </w:r>
      <w:r w:rsidR="6EAE6118" w:rsidRPr="00954BDA">
        <w:rPr>
          <w:rFonts w:ascii="Verdana" w:hAnsi="Verdana"/>
          <w:b/>
          <w:bCs/>
          <w:color w:val="000000" w:themeColor="text1"/>
        </w:rPr>
        <w:t>S</w:t>
      </w:r>
      <w:r w:rsidRPr="00954BDA">
        <w:rPr>
          <w:rFonts w:ascii="Verdana" w:hAnsi="Verdana"/>
          <w:b/>
          <w:bCs/>
          <w:color w:val="000000" w:themeColor="text1"/>
        </w:rPr>
        <w:t>ectoriales</w:t>
      </w:r>
      <w:r w:rsidR="008D3114" w:rsidRPr="00954BDA">
        <w:rPr>
          <w:rFonts w:ascii="Verdana" w:hAnsi="Verdana"/>
          <w:b/>
          <w:bCs/>
          <w:color w:val="000000" w:themeColor="text1"/>
        </w:rPr>
        <w:t xml:space="preserve"> con el Sistema Único de Información de Pasivos Ambientales</w:t>
      </w:r>
      <w:r w:rsidRPr="00954BDA">
        <w:rPr>
          <w:rFonts w:ascii="Verdana" w:hAnsi="Verdana"/>
          <w:b/>
          <w:bCs/>
          <w:color w:val="000000" w:themeColor="text1"/>
        </w:rPr>
        <w:t>.</w:t>
      </w:r>
      <w:r w:rsidRPr="00954BDA">
        <w:rPr>
          <w:rFonts w:ascii="Verdana" w:hAnsi="Verdana"/>
          <w:color w:val="000000" w:themeColor="text1"/>
        </w:rPr>
        <w:t xml:space="preserve"> Son responsabilidades de las Autoridades Sectoriales, conforme a sus competencias y funcionalidades, en el </w:t>
      </w:r>
      <w:r w:rsidR="0086CC1D" w:rsidRPr="00954BDA">
        <w:rPr>
          <w:rFonts w:ascii="Verdana" w:hAnsi="Verdana"/>
          <w:color w:val="000000" w:themeColor="text1"/>
        </w:rPr>
        <w:t>Sistema Único de Información de Pasivos Ambientales -SUIPA-</w:t>
      </w:r>
      <w:r w:rsidRPr="00954BDA">
        <w:rPr>
          <w:rFonts w:ascii="Verdana" w:hAnsi="Verdana"/>
          <w:color w:val="000000" w:themeColor="text1"/>
        </w:rPr>
        <w:t>:</w:t>
      </w:r>
    </w:p>
    <w:p w14:paraId="7746B44E" w14:textId="77777777" w:rsidR="002948F8" w:rsidRPr="00954BDA" w:rsidRDefault="002948F8" w:rsidP="00321A2B">
      <w:pPr>
        <w:jc w:val="both"/>
        <w:rPr>
          <w:rFonts w:ascii="Verdana" w:hAnsi="Verdana"/>
          <w:color w:val="000000" w:themeColor="text1"/>
        </w:rPr>
      </w:pPr>
    </w:p>
    <w:p w14:paraId="7D4B3FA7" w14:textId="4BD41C78" w:rsidR="007F5308" w:rsidRPr="00954BDA" w:rsidRDefault="007F5308" w:rsidP="00321A2B">
      <w:pPr>
        <w:jc w:val="both"/>
        <w:rPr>
          <w:rFonts w:ascii="Verdana" w:hAnsi="Verdana"/>
          <w:color w:val="000000" w:themeColor="text1"/>
        </w:rPr>
      </w:pPr>
      <w:r w:rsidRPr="00954BDA">
        <w:rPr>
          <w:rFonts w:ascii="Verdana" w:hAnsi="Verdana"/>
          <w:b/>
          <w:bCs/>
          <w:color w:val="000000" w:themeColor="text1"/>
        </w:rPr>
        <w:t>1.</w:t>
      </w:r>
      <w:r w:rsidRPr="00954BDA">
        <w:rPr>
          <w:rFonts w:ascii="Verdana" w:hAnsi="Verdana"/>
          <w:color w:val="000000" w:themeColor="text1"/>
        </w:rPr>
        <w:t xml:space="preserve"> Recibir y gestionar las solicitudes de</w:t>
      </w:r>
      <w:r w:rsidR="00E13E67" w:rsidRPr="00954BDA">
        <w:rPr>
          <w:rFonts w:ascii="Verdana" w:hAnsi="Verdana"/>
          <w:color w:val="000000" w:themeColor="text1"/>
        </w:rPr>
        <w:t>l</w:t>
      </w:r>
      <w:r w:rsidRPr="00954BDA">
        <w:rPr>
          <w:rFonts w:ascii="Verdana" w:hAnsi="Verdana"/>
          <w:color w:val="000000" w:themeColor="text1"/>
        </w:rPr>
        <w:t xml:space="preserve"> </w:t>
      </w:r>
      <w:r w:rsidR="002948F8" w:rsidRPr="00954BDA">
        <w:rPr>
          <w:rFonts w:ascii="Verdana" w:hAnsi="Verdana"/>
          <w:color w:val="000000" w:themeColor="text1"/>
        </w:rPr>
        <w:t>SUIPA</w:t>
      </w:r>
      <w:r w:rsidRPr="00954BDA">
        <w:rPr>
          <w:rFonts w:ascii="Verdana" w:hAnsi="Verdana"/>
          <w:color w:val="000000" w:themeColor="text1"/>
        </w:rPr>
        <w:t>.</w:t>
      </w:r>
    </w:p>
    <w:p w14:paraId="4AD5D38B" w14:textId="4BCD81BB" w:rsidR="007F5308" w:rsidRPr="00954BDA" w:rsidRDefault="03DF10D4" w:rsidP="00321A2B">
      <w:pPr>
        <w:jc w:val="both"/>
        <w:rPr>
          <w:rFonts w:ascii="Verdana" w:hAnsi="Verdana"/>
          <w:color w:val="000000" w:themeColor="text1"/>
        </w:rPr>
      </w:pPr>
      <w:r w:rsidRPr="00954BDA">
        <w:rPr>
          <w:rFonts w:ascii="Verdana" w:hAnsi="Verdana"/>
          <w:b/>
          <w:bCs/>
          <w:color w:val="000000" w:themeColor="text1"/>
        </w:rPr>
        <w:t>2.</w:t>
      </w:r>
      <w:r w:rsidRPr="00954BDA">
        <w:rPr>
          <w:rFonts w:ascii="Verdana" w:hAnsi="Verdana"/>
          <w:color w:val="000000" w:themeColor="text1"/>
        </w:rPr>
        <w:t xml:space="preserve"> Facilitar al </w:t>
      </w:r>
      <w:r w:rsidR="17A0A72E" w:rsidRPr="00954BDA">
        <w:rPr>
          <w:rFonts w:ascii="Verdana" w:hAnsi="Verdana"/>
          <w:color w:val="000000" w:themeColor="text1"/>
        </w:rPr>
        <w:t>SUIPA</w:t>
      </w:r>
      <w:r w:rsidRPr="00954BDA">
        <w:rPr>
          <w:rFonts w:ascii="Verdana" w:hAnsi="Verdana"/>
          <w:b/>
          <w:bCs/>
          <w:color w:val="000000" w:themeColor="text1"/>
        </w:rPr>
        <w:t xml:space="preserve"> </w:t>
      </w:r>
      <w:r w:rsidRPr="00954BDA">
        <w:rPr>
          <w:rFonts w:ascii="Verdana" w:hAnsi="Verdana"/>
          <w:color w:val="000000" w:themeColor="text1"/>
        </w:rPr>
        <w:t xml:space="preserve">el acceso a los datos </w:t>
      </w:r>
      <w:r w:rsidR="55BBCBD9" w:rsidRPr="00954BDA">
        <w:rPr>
          <w:rFonts w:ascii="Verdana" w:hAnsi="Verdana"/>
          <w:color w:val="000000" w:themeColor="text1"/>
        </w:rPr>
        <w:t>que no estén sujetos a reserva legal</w:t>
      </w:r>
      <w:r w:rsidRPr="00954BDA">
        <w:rPr>
          <w:rFonts w:ascii="Verdana" w:hAnsi="Verdana"/>
          <w:color w:val="000000" w:themeColor="text1"/>
        </w:rPr>
        <w:t xml:space="preserve"> de los instrumentos de comando y control disponibles en su haber.</w:t>
      </w:r>
    </w:p>
    <w:p w14:paraId="0821484D" w14:textId="1A0A1CBC" w:rsidR="007F5308" w:rsidRPr="00954BDA" w:rsidRDefault="03DF10D4" w:rsidP="00321A2B">
      <w:pPr>
        <w:jc w:val="both"/>
        <w:rPr>
          <w:rFonts w:ascii="Verdana" w:hAnsi="Verdana"/>
          <w:color w:val="000000" w:themeColor="text1"/>
        </w:rPr>
      </w:pPr>
      <w:r w:rsidRPr="00954BDA">
        <w:rPr>
          <w:rFonts w:ascii="Verdana" w:hAnsi="Verdana"/>
          <w:b/>
          <w:bCs/>
          <w:color w:val="000000" w:themeColor="text1"/>
        </w:rPr>
        <w:lastRenderedPageBreak/>
        <w:t>3.</w:t>
      </w:r>
      <w:r w:rsidRPr="00954BDA">
        <w:rPr>
          <w:rFonts w:ascii="Verdana" w:hAnsi="Verdana"/>
          <w:color w:val="000000" w:themeColor="text1"/>
        </w:rPr>
        <w:t xml:space="preserve"> Facilitar el acceso a la información requerida y disponible en su haber para el desarrollo de las etapas asociadas a la </w:t>
      </w:r>
      <w:r w:rsidR="56DC2878" w:rsidRPr="00954BDA">
        <w:rPr>
          <w:rFonts w:ascii="Verdana" w:hAnsi="Verdana"/>
          <w:color w:val="000000" w:themeColor="text1"/>
        </w:rPr>
        <w:t>E</w:t>
      </w:r>
      <w:r w:rsidRPr="00954BDA">
        <w:rPr>
          <w:rFonts w:ascii="Verdana" w:hAnsi="Verdana"/>
          <w:color w:val="000000" w:themeColor="text1"/>
        </w:rPr>
        <w:t xml:space="preserve">strategia </w:t>
      </w:r>
      <w:r w:rsidR="186371AD" w:rsidRPr="00954BDA">
        <w:rPr>
          <w:rFonts w:ascii="Verdana" w:hAnsi="Verdana"/>
          <w:color w:val="000000" w:themeColor="text1"/>
        </w:rPr>
        <w:t xml:space="preserve">para la </w:t>
      </w:r>
      <w:r w:rsidRPr="00954BDA">
        <w:rPr>
          <w:rFonts w:ascii="Verdana" w:hAnsi="Verdana"/>
          <w:color w:val="000000" w:themeColor="text1"/>
        </w:rPr>
        <w:t>Gestión de Pasivos ambientales.</w:t>
      </w:r>
    </w:p>
    <w:p w14:paraId="7FDF6C6A" w14:textId="10FD0D46" w:rsidR="007F5308" w:rsidRPr="00954BDA" w:rsidRDefault="32195960" w:rsidP="00321A2B">
      <w:pPr>
        <w:jc w:val="both"/>
        <w:rPr>
          <w:rFonts w:ascii="Verdana" w:hAnsi="Verdana"/>
          <w:color w:val="000000" w:themeColor="text1"/>
        </w:rPr>
      </w:pPr>
      <w:r w:rsidRPr="00954BDA">
        <w:rPr>
          <w:rFonts w:ascii="Verdana" w:hAnsi="Verdana"/>
          <w:b/>
          <w:bCs/>
          <w:color w:val="000000" w:themeColor="text1"/>
        </w:rPr>
        <w:t>4</w:t>
      </w:r>
      <w:r w:rsidR="03DF10D4" w:rsidRPr="00954BDA">
        <w:rPr>
          <w:rFonts w:ascii="Verdana" w:hAnsi="Verdana"/>
          <w:b/>
          <w:bCs/>
          <w:color w:val="000000" w:themeColor="text1"/>
        </w:rPr>
        <w:t>.</w:t>
      </w:r>
      <w:r w:rsidR="03DF10D4" w:rsidRPr="00954BDA">
        <w:rPr>
          <w:rFonts w:ascii="Verdana" w:hAnsi="Verdana"/>
          <w:color w:val="000000" w:themeColor="text1"/>
        </w:rPr>
        <w:t xml:space="preserve"> Registrar en el Sistema de Información de Pasivos Ambientales</w:t>
      </w:r>
      <w:r w:rsidR="03DF10D4" w:rsidRPr="00954BDA">
        <w:rPr>
          <w:rFonts w:ascii="Verdana" w:hAnsi="Verdana"/>
          <w:b/>
          <w:bCs/>
          <w:color w:val="000000" w:themeColor="text1"/>
        </w:rPr>
        <w:t xml:space="preserve"> </w:t>
      </w:r>
      <w:r w:rsidR="03DF10D4" w:rsidRPr="00954BDA">
        <w:rPr>
          <w:rFonts w:ascii="Verdana" w:hAnsi="Verdana"/>
          <w:color w:val="000000" w:themeColor="text1"/>
        </w:rPr>
        <w:t>los casos de sospecha que identifique en el normal desarrollo de sus funciones.</w:t>
      </w:r>
    </w:p>
    <w:p w14:paraId="1AE0AE3D" w14:textId="77777777" w:rsidR="007C5BF1" w:rsidRPr="00954BDA" w:rsidRDefault="007C5BF1" w:rsidP="00321A2B">
      <w:pPr>
        <w:jc w:val="both"/>
        <w:rPr>
          <w:rFonts w:ascii="Verdana" w:hAnsi="Verdana"/>
          <w:color w:val="000000" w:themeColor="text1"/>
        </w:rPr>
      </w:pPr>
    </w:p>
    <w:p w14:paraId="30FE1DA0" w14:textId="42DD7666" w:rsidR="00EB0522" w:rsidRPr="00954BDA" w:rsidRDefault="00EB0522" w:rsidP="00EB0522">
      <w:pPr>
        <w:jc w:val="both"/>
        <w:rPr>
          <w:rFonts w:ascii="Verdana" w:hAnsi="Verdana"/>
          <w:color w:val="000000" w:themeColor="text1"/>
        </w:rPr>
      </w:pPr>
      <w:r w:rsidRPr="00954BDA">
        <w:rPr>
          <w:rFonts w:ascii="Verdana" w:eastAsia="MS Mincho" w:hAnsi="Verdana" w:cs="Arial"/>
          <w:b/>
          <w:bCs/>
          <w:color w:val="000000" w:themeColor="text1"/>
        </w:rPr>
        <w:t>ARTÍCULO 2.2.2.1</w:t>
      </w:r>
      <w:r w:rsidR="00954BDA" w:rsidRPr="00954BDA">
        <w:rPr>
          <w:rFonts w:ascii="Verdana" w:eastAsia="MS Mincho" w:hAnsi="Verdana" w:cs="Arial"/>
          <w:b/>
          <w:bCs/>
          <w:color w:val="000000" w:themeColor="text1"/>
        </w:rPr>
        <w:t>2</w:t>
      </w:r>
      <w:r w:rsidRPr="00954BDA">
        <w:rPr>
          <w:rFonts w:ascii="Verdana" w:eastAsia="MS Mincho" w:hAnsi="Verdana" w:cs="Arial"/>
          <w:b/>
          <w:bCs/>
          <w:color w:val="000000" w:themeColor="text1"/>
        </w:rPr>
        <w:t>.</w:t>
      </w:r>
      <w:r w:rsidR="007C5BF1" w:rsidRPr="00954BDA">
        <w:rPr>
          <w:rFonts w:ascii="Verdana" w:eastAsia="MS Mincho" w:hAnsi="Verdana" w:cs="Arial"/>
          <w:b/>
          <w:bCs/>
          <w:color w:val="000000" w:themeColor="text1"/>
        </w:rPr>
        <w:t xml:space="preserve">4.5. </w:t>
      </w:r>
      <w:r w:rsidRPr="00954BDA">
        <w:rPr>
          <w:rFonts w:ascii="Verdana" w:hAnsi="Verdana"/>
          <w:b/>
          <w:bCs/>
          <w:color w:val="000000" w:themeColor="text1"/>
        </w:rPr>
        <w:t>Articulación de personas naturales o jurídicas con el Sistema Único de Información de Pasivos Ambientales.</w:t>
      </w:r>
      <w:r w:rsidRPr="00954BDA">
        <w:rPr>
          <w:rFonts w:ascii="Verdana" w:hAnsi="Verdana"/>
          <w:color w:val="000000" w:themeColor="text1"/>
        </w:rPr>
        <w:t xml:space="preserve"> </w:t>
      </w:r>
      <w:r w:rsidR="009E49D5" w:rsidRPr="00954BDA">
        <w:rPr>
          <w:rFonts w:ascii="Verdana" w:hAnsi="Verdana"/>
          <w:color w:val="000000" w:themeColor="text1"/>
        </w:rPr>
        <w:t>L</w:t>
      </w:r>
      <w:r w:rsidRPr="00954BDA">
        <w:rPr>
          <w:rFonts w:ascii="Verdana" w:hAnsi="Verdana"/>
          <w:color w:val="000000" w:themeColor="text1"/>
        </w:rPr>
        <w:t>as personas naturales o jurídicas interesada</w:t>
      </w:r>
      <w:r w:rsidR="00835417" w:rsidRPr="00954BDA">
        <w:rPr>
          <w:rFonts w:ascii="Verdana" w:hAnsi="Verdana"/>
          <w:color w:val="000000" w:themeColor="text1"/>
        </w:rPr>
        <w:t>s</w:t>
      </w:r>
      <w:r w:rsidRPr="00954BDA">
        <w:rPr>
          <w:rFonts w:ascii="Verdana" w:hAnsi="Verdana"/>
          <w:color w:val="000000" w:themeColor="text1"/>
        </w:rPr>
        <w:t>:</w:t>
      </w:r>
    </w:p>
    <w:p w14:paraId="1FC3600A" w14:textId="77777777" w:rsidR="00EB0522" w:rsidRPr="00954BDA" w:rsidRDefault="00EB0522" w:rsidP="00EB0522">
      <w:pPr>
        <w:jc w:val="both"/>
        <w:rPr>
          <w:rFonts w:ascii="Verdana" w:hAnsi="Verdana"/>
          <w:color w:val="000000" w:themeColor="text1"/>
        </w:rPr>
      </w:pPr>
    </w:p>
    <w:p w14:paraId="25481C1A" w14:textId="7ABC44F6" w:rsidR="00EB0522" w:rsidRPr="00954BDA" w:rsidRDefault="00EB0522" w:rsidP="00EB0522">
      <w:pPr>
        <w:pStyle w:val="Prrafodelista"/>
        <w:spacing w:after="0"/>
        <w:ind w:left="0"/>
        <w:jc w:val="both"/>
        <w:rPr>
          <w:rFonts w:ascii="Verdana" w:hAnsi="Verdana"/>
          <w:color w:val="000000" w:themeColor="text1"/>
        </w:rPr>
      </w:pPr>
      <w:r w:rsidRPr="00954BDA">
        <w:rPr>
          <w:rFonts w:ascii="Verdana" w:hAnsi="Verdana"/>
          <w:b/>
          <w:bCs/>
          <w:color w:val="000000" w:themeColor="text1"/>
        </w:rPr>
        <w:t>1.</w:t>
      </w:r>
      <w:r w:rsidRPr="00954BDA">
        <w:rPr>
          <w:rFonts w:ascii="Verdana" w:hAnsi="Verdana"/>
          <w:color w:val="000000" w:themeColor="text1"/>
        </w:rPr>
        <w:t xml:space="preserve"> </w:t>
      </w:r>
      <w:r w:rsidR="00835417" w:rsidRPr="00954BDA">
        <w:rPr>
          <w:rFonts w:ascii="Verdana" w:hAnsi="Verdana"/>
          <w:color w:val="000000" w:themeColor="text1"/>
        </w:rPr>
        <w:t>Podrán r</w:t>
      </w:r>
      <w:r w:rsidRPr="00954BDA">
        <w:rPr>
          <w:rFonts w:ascii="Verdana" w:hAnsi="Verdana"/>
          <w:color w:val="000000" w:themeColor="text1"/>
        </w:rPr>
        <w:t>egistrar solicitudes y aportar evidencias.</w:t>
      </w:r>
    </w:p>
    <w:p w14:paraId="5A6ADB53" w14:textId="23AE9611" w:rsidR="00EB0522" w:rsidRPr="00954BDA" w:rsidRDefault="00EB0522" w:rsidP="00EB0522">
      <w:pPr>
        <w:pStyle w:val="Prrafodelista"/>
        <w:spacing w:after="0"/>
        <w:ind w:left="0"/>
        <w:jc w:val="both"/>
        <w:rPr>
          <w:rFonts w:ascii="Verdana" w:hAnsi="Verdana"/>
          <w:color w:val="000000" w:themeColor="text1"/>
        </w:rPr>
      </w:pPr>
      <w:r w:rsidRPr="00954BDA">
        <w:rPr>
          <w:rFonts w:ascii="Verdana" w:hAnsi="Verdana"/>
          <w:b/>
          <w:bCs/>
          <w:color w:val="000000" w:themeColor="text1"/>
        </w:rPr>
        <w:t>2.</w:t>
      </w:r>
      <w:r w:rsidRPr="00954BDA">
        <w:rPr>
          <w:rFonts w:ascii="Verdana" w:hAnsi="Verdana"/>
          <w:color w:val="000000" w:themeColor="text1"/>
        </w:rPr>
        <w:t xml:space="preserve"> </w:t>
      </w:r>
      <w:r w:rsidR="00835417" w:rsidRPr="00954BDA">
        <w:rPr>
          <w:rFonts w:ascii="Verdana" w:hAnsi="Verdana"/>
          <w:color w:val="000000" w:themeColor="text1"/>
        </w:rPr>
        <w:t>Podrán c</w:t>
      </w:r>
      <w:r w:rsidRPr="00954BDA">
        <w:rPr>
          <w:rFonts w:ascii="Verdana" w:hAnsi="Verdana"/>
          <w:color w:val="000000" w:themeColor="text1"/>
        </w:rPr>
        <w:t>onsultar el registro.</w:t>
      </w:r>
    </w:p>
    <w:p w14:paraId="506CDCBD" w14:textId="7BBFD806" w:rsidR="00EB0522" w:rsidRPr="00954BDA" w:rsidRDefault="00EB0522" w:rsidP="00EB0522">
      <w:pPr>
        <w:pStyle w:val="Prrafodelista"/>
        <w:spacing w:after="0"/>
        <w:ind w:left="0"/>
        <w:jc w:val="both"/>
        <w:rPr>
          <w:rFonts w:ascii="Verdana" w:hAnsi="Verdana"/>
          <w:color w:val="000000" w:themeColor="text1"/>
        </w:rPr>
      </w:pPr>
      <w:r w:rsidRPr="00954BDA">
        <w:rPr>
          <w:rFonts w:ascii="Verdana" w:hAnsi="Verdana"/>
          <w:b/>
          <w:bCs/>
          <w:color w:val="000000" w:themeColor="text1"/>
        </w:rPr>
        <w:t>3.</w:t>
      </w:r>
      <w:r w:rsidRPr="00954BDA">
        <w:rPr>
          <w:rFonts w:ascii="Verdana" w:hAnsi="Verdana"/>
          <w:color w:val="000000" w:themeColor="text1"/>
        </w:rPr>
        <w:t xml:space="preserve"> </w:t>
      </w:r>
      <w:r w:rsidR="00835417" w:rsidRPr="00954BDA">
        <w:rPr>
          <w:rFonts w:ascii="Verdana" w:hAnsi="Verdana"/>
          <w:color w:val="000000" w:themeColor="text1"/>
        </w:rPr>
        <w:t>Deberán ser</w:t>
      </w:r>
      <w:r w:rsidRPr="00954BDA">
        <w:rPr>
          <w:rFonts w:ascii="Verdana" w:hAnsi="Verdana"/>
          <w:color w:val="000000" w:themeColor="text1"/>
        </w:rPr>
        <w:t xml:space="preserve"> informados de los casos que le afecten.</w:t>
      </w:r>
    </w:p>
    <w:p w14:paraId="7B5D137A" w14:textId="77777777" w:rsidR="00EB0522" w:rsidRPr="00954BDA" w:rsidRDefault="00EB0522" w:rsidP="00EB0522">
      <w:pPr>
        <w:pStyle w:val="Prrafodelista"/>
        <w:spacing w:after="0"/>
        <w:ind w:left="0"/>
        <w:jc w:val="both"/>
        <w:rPr>
          <w:rFonts w:ascii="Verdana" w:hAnsi="Verdana"/>
          <w:color w:val="000000" w:themeColor="text1"/>
        </w:rPr>
      </w:pPr>
      <w:r w:rsidRPr="00954BDA">
        <w:rPr>
          <w:rFonts w:ascii="Verdana" w:hAnsi="Verdana"/>
          <w:b/>
          <w:bCs/>
          <w:color w:val="000000" w:themeColor="text1"/>
        </w:rPr>
        <w:t>4.</w:t>
      </w:r>
      <w:r w:rsidRPr="00954BDA">
        <w:rPr>
          <w:rFonts w:ascii="Verdana" w:hAnsi="Verdana"/>
          <w:color w:val="000000" w:themeColor="text1"/>
        </w:rPr>
        <w:t xml:space="preserve"> Todas las demás de acuerdo con la normatividad vigente.</w:t>
      </w:r>
    </w:p>
    <w:p w14:paraId="7DFE7C26" w14:textId="4FB6F64F" w:rsidR="007F5308" w:rsidRPr="00954BDA" w:rsidRDefault="007F5308" w:rsidP="00321A2B">
      <w:pPr>
        <w:jc w:val="both"/>
        <w:rPr>
          <w:rFonts w:ascii="Verdana" w:eastAsia="MS Mincho" w:hAnsi="Verdana" w:cs="Arial"/>
          <w:color w:val="000000" w:themeColor="text1"/>
        </w:rPr>
      </w:pPr>
    </w:p>
    <w:p w14:paraId="604184F3" w14:textId="119AE2B6" w:rsidR="00097D3B" w:rsidRPr="00954BDA" w:rsidRDefault="00097D3B" w:rsidP="00321A2B">
      <w:pPr>
        <w:jc w:val="both"/>
        <w:rPr>
          <w:rFonts w:ascii="Verdana" w:eastAsia="MS Mincho" w:hAnsi="Verdana" w:cs="Arial"/>
          <w:color w:val="000000" w:themeColor="text1"/>
        </w:rPr>
      </w:pPr>
    </w:p>
    <w:p w14:paraId="41E70587" w14:textId="3C2FDBCD" w:rsidR="006101F8" w:rsidRPr="00954BDA" w:rsidRDefault="006101F8" w:rsidP="006101F8">
      <w:pPr>
        <w:jc w:val="center"/>
        <w:rPr>
          <w:rFonts w:ascii="Verdana" w:eastAsia="MS Mincho" w:hAnsi="Verdana" w:cs="Arial"/>
          <w:b/>
          <w:color w:val="000000" w:themeColor="text1"/>
        </w:rPr>
      </w:pPr>
      <w:r w:rsidRPr="00954BDA">
        <w:rPr>
          <w:rFonts w:ascii="Verdana" w:eastAsia="MS Mincho" w:hAnsi="Verdana" w:cs="Arial"/>
          <w:b/>
          <w:color w:val="000000" w:themeColor="text1"/>
        </w:rPr>
        <w:t xml:space="preserve">SECCIÓN </w:t>
      </w:r>
      <w:r w:rsidR="00AC1325" w:rsidRPr="00954BDA">
        <w:rPr>
          <w:rFonts w:ascii="Verdana" w:eastAsia="MS Mincho" w:hAnsi="Verdana" w:cs="Arial"/>
          <w:b/>
          <w:color w:val="000000" w:themeColor="text1"/>
        </w:rPr>
        <w:t>5</w:t>
      </w:r>
      <w:r w:rsidRPr="00954BDA">
        <w:rPr>
          <w:rFonts w:ascii="Verdana" w:eastAsia="MS Mincho" w:hAnsi="Verdana" w:cs="Arial"/>
          <w:b/>
          <w:color w:val="000000" w:themeColor="text1"/>
        </w:rPr>
        <w:t xml:space="preserve">. </w:t>
      </w:r>
    </w:p>
    <w:p w14:paraId="56CBF16B" w14:textId="41D24FFB" w:rsidR="006101F8" w:rsidRPr="00954BDA" w:rsidRDefault="00AC1325" w:rsidP="006101F8">
      <w:pPr>
        <w:jc w:val="center"/>
        <w:rPr>
          <w:rFonts w:ascii="Verdana" w:eastAsia="MS Mincho" w:hAnsi="Verdana" w:cs="Arial"/>
          <w:b/>
          <w:color w:val="000000" w:themeColor="text1"/>
        </w:rPr>
      </w:pPr>
      <w:r w:rsidRPr="00954BDA">
        <w:rPr>
          <w:rFonts w:ascii="Verdana" w:eastAsia="MS Mincho" w:hAnsi="Verdana" w:cs="Arial"/>
          <w:b/>
          <w:color w:val="000000" w:themeColor="text1"/>
        </w:rPr>
        <w:t>DISPOSICIONES FINALES</w:t>
      </w:r>
    </w:p>
    <w:p w14:paraId="2CE4802F" w14:textId="77777777" w:rsidR="006C604A" w:rsidRPr="00954BDA" w:rsidRDefault="006C604A" w:rsidP="00321A2B">
      <w:pPr>
        <w:jc w:val="both"/>
        <w:rPr>
          <w:rFonts w:ascii="Verdana" w:eastAsia="MS Mincho" w:hAnsi="Verdana" w:cs="Arial"/>
          <w:bCs/>
          <w:color w:val="000000" w:themeColor="text1"/>
        </w:rPr>
      </w:pPr>
    </w:p>
    <w:p w14:paraId="74BC2078" w14:textId="297939A0" w:rsidR="003A01BE" w:rsidRPr="00954BDA" w:rsidRDefault="36A02E27" w:rsidP="6D2906B9">
      <w:pPr>
        <w:jc w:val="both"/>
        <w:rPr>
          <w:rFonts w:ascii="Verdana" w:eastAsia="MS Mincho" w:hAnsi="Verdana" w:cs="Arial"/>
          <w:color w:val="000000" w:themeColor="text1"/>
        </w:rPr>
      </w:pPr>
      <w:r w:rsidRPr="00954BDA">
        <w:rPr>
          <w:rFonts w:ascii="Verdana" w:eastAsia="MS Mincho" w:hAnsi="Verdana" w:cs="Arial"/>
          <w:b/>
          <w:bCs/>
          <w:color w:val="000000" w:themeColor="text1"/>
        </w:rPr>
        <w:t>ARTÍCULO</w:t>
      </w:r>
      <w:bookmarkStart w:id="9" w:name="2.2.2.3.10.3"/>
      <w:bookmarkEnd w:id="9"/>
      <w:r w:rsidR="4C69585C" w:rsidRPr="00954BDA">
        <w:rPr>
          <w:rFonts w:ascii="Verdana" w:eastAsia="MS Mincho" w:hAnsi="Verdana" w:cs="Arial"/>
          <w:b/>
          <w:bCs/>
          <w:color w:val="000000" w:themeColor="text1"/>
        </w:rPr>
        <w:t xml:space="preserve"> </w:t>
      </w:r>
      <w:r w:rsidRPr="00954BDA">
        <w:rPr>
          <w:rFonts w:ascii="Verdana" w:eastAsia="MS Mincho" w:hAnsi="Verdana" w:cs="Arial"/>
          <w:b/>
          <w:bCs/>
          <w:color w:val="000000" w:themeColor="text1"/>
        </w:rPr>
        <w:t>2.2.2.1</w:t>
      </w:r>
      <w:r w:rsidR="00954BDA" w:rsidRPr="00954BDA">
        <w:rPr>
          <w:rFonts w:ascii="Verdana" w:eastAsia="MS Mincho" w:hAnsi="Verdana" w:cs="Arial"/>
          <w:b/>
          <w:bCs/>
          <w:color w:val="000000" w:themeColor="text1"/>
        </w:rPr>
        <w:t>2</w:t>
      </w:r>
      <w:r w:rsidRPr="00954BDA">
        <w:rPr>
          <w:rFonts w:ascii="Verdana" w:eastAsia="MS Mincho" w:hAnsi="Verdana" w:cs="Arial"/>
          <w:b/>
          <w:bCs/>
          <w:color w:val="000000" w:themeColor="text1"/>
        </w:rPr>
        <w:t>.</w:t>
      </w:r>
      <w:r w:rsidR="306160BA" w:rsidRPr="00954BDA">
        <w:rPr>
          <w:rFonts w:ascii="Verdana" w:eastAsia="MS Mincho" w:hAnsi="Verdana" w:cs="Arial"/>
          <w:b/>
          <w:bCs/>
          <w:color w:val="000000" w:themeColor="text1"/>
        </w:rPr>
        <w:t>5.</w:t>
      </w:r>
      <w:r w:rsidR="00097D3B" w:rsidRPr="00954BDA">
        <w:rPr>
          <w:rFonts w:ascii="Verdana" w:eastAsia="MS Mincho" w:hAnsi="Verdana" w:cs="Arial"/>
          <w:b/>
          <w:bCs/>
          <w:color w:val="000000" w:themeColor="text1"/>
        </w:rPr>
        <w:t>1</w:t>
      </w:r>
      <w:r w:rsidRPr="00954BDA">
        <w:rPr>
          <w:rFonts w:ascii="Verdana" w:eastAsia="MS Mincho" w:hAnsi="Verdana" w:cs="Arial"/>
          <w:b/>
          <w:bCs/>
          <w:color w:val="000000" w:themeColor="text1"/>
        </w:rPr>
        <w:t>.</w:t>
      </w:r>
      <w:r w:rsidR="4C69585C" w:rsidRPr="00954BDA">
        <w:rPr>
          <w:rFonts w:ascii="Verdana" w:eastAsia="MS Mincho" w:hAnsi="Verdana" w:cs="Arial"/>
          <w:b/>
          <w:bCs/>
          <w:i/>
          <w:iCs/>
          <w:color w:val="000000" w:themeColor="text1"/>
        </w:rPr>
        <w:t xml:space="preserve"> </w:t>
      </w:r>
      <w:r w:rsidRPr="00954BDA">
        <w:rPr>
          <w:rFonts w:ascii="Verdana" w:eastAsia="MS Mincho" w:hAnsi="Verdana" w:cs="Arial"/>
          <w:b/>
          <w:bCs/>
          <w:color w:val="000000" w:themeColor="text1"/>
        </w:rPr>
        <w:t>Información ambiental para la toma de decisiones.</w:t>
      </w:r>
      <w:r w:rsidR="6D08C8EC" w:rsidRPr="00954BDA">
        <w:rPr>
          <w:rFonts w:ascii="Verdana" w:eastAsia="MS Mincho" w:hAnsi="Verdana" w:cs="Arial"/>
          <w:b/>
          <w:bCs/>
          <w:color w:val="000000" w:themeColor="text1"/>
        </w:rPr>
        <w:t xml:space="preserve"> </w:t>
      </w:r>
      <w:r w:rsidR="59F32E23" w:rsidRPr="00954BDA">
        <w:rPr>
          <w:rFonts w:ascii="Verdana" w:eastAsia="MS Mincho" w:hAnsi="Verdana" w:cs="Arial"/>
          <w:color w:val="000000" w:themeColor="text1"/>
        </w:rPr>
        <w:t xml:space="preserve">Las </w:t>
      </w:r>
      <w:r w:rsidR="0B7CB0BF" w:rsidRPr="00954BDA">
        <w:rPr>
          <w:rFonts w:ascii="Verdana" w:eastAsia="MS Mincho" w:hAnsi="Verdana" w:cs="Arial"/>
          <w:color w:val="000000" w:themeColor="text1"/>
        </w:rPr>
        <w:t>A</w:t>
      </w:r>
      <w:r w:rsidR="59F32E23" w:rsidRPr="00954BDA">
        <w:rPr>
          <w:rFonts w:ascii="Verdana" w:eastAsia="MS Mincho" w:hAnsi="Verdana" w:cs="Arial"/>
          <w:color w:val="000000" w:themeColor="text1"/>
        </w:rPr>
        <w:t xml:space="preserve">utoridades </w:t>
      </w:r>
      <w:r w:rsidR="4FAE4FF5" w:rsidRPr="00954BDA">
        <w:rPr>
          <w:rFonts w:ascii="Verdana" w:eastAsia="MS Mincho" w:hAnsi="Verdana" w:cs="Arial"/>
          <w:color w:val="000000" w:themeColor="text1"/>
        </w:rPr>
        <w:t>Ambientales,</w:t>
      </w:r>
      <w:r w:rsidR="0240C838" w:rsidRPr="00954BDA">
        <w:rPr>
          <w:rFonts w:ascii="Verdana" w:eastAsia="MS Mincho" w:hAnsi="Verdana" w:cs="Arial"/>
          <w:color w:val="000000" w:themeColor="text1"/>
        </w:rPr>
        <w:t xml:space="preserve"> </w:t>
      </w:r>
      <w:r w:rsidR="59F32E23" w:rsidRPr="00954BDA">
        <w:rPr>
          <w:rFonts w:ascii="Verdana" w:eastAsia="MS Mincho" w:hAnsi="Verdana" w:cs="Arial"/>
          <w:color w:val="000000" w:themeColor="text1"/>
        </w:rPr>
        <w:t>así como</w:t>
      </w:r>
      <w:r w:rsidR="341F1487" w:rsidRPr="00954BDA">
        <w:rPr>
          <w:rFonts w:ascii="Verdana" w:eastAsia="MS Mincho" w:hAnsi="Verdana" w:cs="Arial"/>
          <w:color w:val="000000" w:themeColor="text1"/>
        </w:rPr>
        <w:t xml:space="preserve"> las Entidades Adscritas y Vinculadas al Ministerio de Ambiente y Desarrollo Sostenible</w:t>
      </w:r>
      <w:r w:rsidRPr="00954BDA">
        <w:rPr>
          <w:rFonts w:ascii="Verdana" w:eastAsia="MS Mincho" w:hAnsi="Verdana" w:cs="Arial"/>
          <w:color w:val="000000" w:themeColor="text1"/>
        </w:rPr>
        <w:t>, deberá</w:t>
      </w:r>
      <w:r w:rsidR="59F32E23" w:rsidRPr="00954BDA">
        <w:rPr>
          <w:rFonts w:ascii="Verdana" w:eastAsia="MS Mincho" w:hAnsi="Verdana" w:cs="Arial"/>
          <w:color w:val="000000" w:themeColor="text1"/>
        </w:rPr>
        <w:t>n</w:t>
      </w:r>
      <w:r w:rsidRPr="00954BDA">
        <w:rPr>
          <w:rFonts w:ascii="Verdana" w:eastAsia="MS Mincho" w:hAnsi="Verdana" w:cs="Arial"/>
          <w:color w:val="000000" w:themeColor="text1"/>
        </w:rPr>
        <w:t xml:space="preserve"> tener disponible la información </w:t>
      </w:r>
      <w:r w:rsidR="364B8D2C" w:rsidRPr="00954BDA">
        <w:rPr>
          <w:rFonts w:ascii="Verdana" w:eastAsia="MS Mincho" w:hAnsi="Verdana" w:cs="Arial"/>
          <w:color w:val="000000" w:themeColor="text1"/>
        </w:rPr>
        <w:t xml:space="preserve">generada </w:t>
      </w:r>
      <w:r w:rsidR="1A4EF305" w:rsidRPr="00954BDA">
        <w:rPr>
          <w:rFonts w:ascii="Verdana" w:eastAsia="MS Mincho" w:hAnsi="Verdana" w:cs="Arial"/>
          <w:color w:val="000000" w:themeColor="text1"/>
        </w:rPr>
        <w:t xml:space="preserve">en el ámbito de sus competencias, así como la </w:t>
      </w:r>
      <w:r w:rsidR="65F6E411" w:rsidRPr="00954BDA">
        <w:rPr>
          <w:rFonts w:ascii="Verdana" w:eastAsia="MS Mincho" w:hAnsi="Verdana" w:cs="Arial"/>
          <w:color w:val="000000" w:themeColor="text1"/>
        </w:rPr>
        <w:t>correspondiente a</w:t>
      </w:r>
      <w:r w:rsidR="364B8D2C" w:rsidRPr="00954BDA">
        <w:rPr>
          <w:rFonts w:ascii="Verdana" w:eastAsia="MS Mincho" w:hAnsi="Verdana" w:cs="Arial"/>
          <w:color w:val="000000" w:themeColor="text1"/>
        </w:rPr>
        <w:t xml:space="preserve"> los estudios y de las actividades de evaluación y seguimiento dentro del trámite de aprovechamiento de los recursos naturales, </w:t>
      </w:r>
      <w:r w:rsidR="65F6E411" w:rsidRPr="00954BDA">
        <w:rPr>
          <w:rFonts w:ascii="Verdana" w:eastAsia="MS Mincho" w:hAnsi="Verdana" w:cs="Arial"/>
          <w:color w:val="000000" w:themeColor="text1"/>
        </w:rPr>
        <w:t>que</w:t>
      </w:r>
      <w:r w:rsidR="364B8D2C" w:rsidRPr="00954BDA">
        <w:rPr>
          <w:rFonts w:ascii="Verdana" w:eastAsia="MS Mincho" w:hAnsi="Verdana" w:cs="Arial"/>
          <w:color w:val="000000" w:themeColor="text1"/>
        </w:rPr>
        <w:t xml:space="preserve"> se utilizará p</w:t>
      </w:r>
      <w:r w:rsidRPr="00954BDA">
        <w:rPr>
          <w:rFonts w:ascii="Verdana" w:eastAsia="MS Mincho" w:hAnsi="Verdana" w:cs="Arial"/>
          <w:color w:val="000000" w:themeColor="text1"/>
        </w:rPr>
        <w:t xml:space="preserve">ara la toma de decisiones </w:t>
      </w:r>
      <w:r w:rsidR="59F32E23" w:rsidRPr="00954BDA">
        <w:rPr>
          <w:rFonts w:ascii="Verdana" w:eastAsia="MS Mincho" w:hAnsi="Verdana" w:cs="Arial"/>
          <w:color w:val="000000" w:themeColor="text1"/>
        </w:rPr>
        <w:t>en la gestión de pasivos ambientales</w:t>
      </w:r>
      <w:r w:rsidR="364B8D2C" w:rsidRPr="00954BDA">
        <w:rPr>
          <w:rFonts w:ascii="Verdana" w:eastAsia="MS Mincho" w:hAnsi="Verdana" w:cs="Arial"/>
          <w:color w:val="000000" w:themeColor="text1"/>
        </w:rPr>
        <w:t>.</w:t>
      </w:r>
    </w:p>
    <w:p w14:paraId="0F912BAA" w14:textId="77777777" w:rsidR="00EC7D1B" w:rsidRPr="00954BDA" w:rsidRDefault="00EC7D1B" w:rsidP="00321A2B">
      <w:pPr>
        <w:jc w:val="both"/>
        <w:rPr>
          <w:rFonts w:ascii="Verdana" w:eastAsia="MS Mincho" w:hAnsi="Verdana" w:cs="Arial"/>
          <w:bCs/>
          <w:color w:val="000000" w:themeColor="text1"/>
        </w:rPr>
      </w:pPr>
    </w:p>
    <w:p w14:paraId="6124F014" w14:textId="048C0464" w:rsidR="005D5C13" w:rsidRPr="00954BDA" w:rsidRDefault="08E666E1" w:rsidP="00321A2B">
      <w:pPr>
        <w:jc w:val="both"/>
        <w:rPr>
          <w:rFonts w:ascii="Verdana" w:hAnsi="Verdana" w:cs="Arial"/>
          <w:color w:val="000000" w:themeColor="text1"/>
        </w:rPr>
      </w:pPr>
      <w:bookmarkStart w:id="10" w:name="2.2.2.3.10.4"/>
      <w:bookmarkEnd w:id="10"/>
      <w:r w:rsidRPr="00954BDA">
        <w:rPr>
          <w:rFonts w:ascii="Verdana" w:hAnsi="Verdana" w:cs="Arial"/>
          <w:b/>
          <w:bCs/>
          <w:color w:val="000000" w:themeColor="text1"/>
        </w:rPr>
        <w:t>ARTÍCULO 2.2.2.</w:t>
      </w:r>
      <w:r w:rsidR="51BD32F4" w:rsidRPr="00954BDA">
        <w:rPr>
          <w:rFonts w:ascii="Verdana" w:hAnsi="Verdana" w:cs="Arial"/>
          <w:b/>
          <w:bCs/>
          <w:color w:val="000000" w:themeColor="text1"/>
        </w:rPr>
        <w:t>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306160BA" w:rsidRPr="00954BDA">
        <w:rPr>
          <w:rFonts w:ascii="Verdana" w:hAnsi="Verdana" w:cs="Arial"/>
          <w:b/>
          <w:bCs/>
          <w:color w:val="000000" w:themeColor="text1"/>
        </w:rPr>
        <w:t>5.</w:t>
      </w:r>
      <w:r w:rsidR="00097D3B" w:rsidRPr="00954BDA">
        <w:rPr>
          <w:rFonts w:ascii="Verdana" w:hAnsi="Verdana" w:cs="Arial"/>
          <w:b/>
          <w:bCs/>
          <w:color w:val="000000" w:themeColor="text1"/>
        </w:rPr>
        <w:t>2</w:t>
      </w:r>
      <w:r w:rsidRPr="00954BDA">
        <w:rPr>
          <w:rFonts w:ascii="Verdana" w:hAnsi="Verdana" w:cs="Arial"/>
          <w:b/>
          <w:bCs/>
          <w:color w:val="000000" w:themeColor="text1"/>
        </w:rPr>
        <w:t>.</w:t>
      </w:r>
      <w:r w:rsidRPr="00954BDA">
        <w:rPr>
          <w:rFonts w:ascii="Verdana" w:hAnsi="Verdana" w:cs="Arial"/>
          <w:b/>
          <w:bCs/>
          <w:i/>
          <w:iCs/>
          <w:color w:val="000000" w:themeColor="text1"/>
        </w:rPr>
        <w:t xml:space="preserve"> </w:t>
      </w:r>
      <w:r w:rsidR="5CC36233" w:rsidRPr="00954BDA">
        <w:rPr>
          <w:rFonts w:ascii="Verdana" w:hAnsi="Verdana" w:cs="Arial"/>
          <w:b/>
          <w:bCs/>
          <w:color w:val="000000" w:themeColor="text1"/>
        </w:rPr>
        <w:t>De la</w:t>
      </w:r>
      <w:r w:rsidR="5C1B51D4" w:rsidRPr="00954BDA">
        <w:rPr>
          <w:rFonts w:ascii="Verdana" w:hAnsi="Verdana" w:cs="Arial"/>
          <w:b/>
          <w:bCs/>
          <w:color w:val="000000" w:themeColor="text1"/>
        </w:rPr>
        <w:t xml:space="preserve"> </w:t>
      </w:r>
      <w:r w:rsidR="5FED635E" w:rsidRPr="00954BDA">
        <w:rPr>
          <w:rFonts w:ascii="Verdana" w:hAnsi="Verdana" w:cs="Arial"/>
          <w:b/>
          <w:bCs/>
          <w:color w:val="000000" w:themeColor="text1"/>
        </w:rPr>
        <w:t>s</w:t>
      </w:r>
      <w:r w:rsidRPr="00954BDA">
        <w:rPr>
          <w:rFonts w:ascii="Verdana" w:hAnsi="Verdana" w:cs="Arial"/>
          <w:b/>
          <w:bCs/>
          <w:color w:val="000000" w:themeColor="text1"/>
        </w:rPr>
        <w:t xml:space="preserve">olidaridad </w:t>
      </w:r>
      <w:r w:rsidR="02E725B4" w:rsidRPr="00954BDA">
        <w:rPr>
          <w:rFonts w:ascii="Verdana" w:hAnsi="Verdana" w:cs="Arial"/>
          <w:b/>
          <w:bCs/>
          <w:color w:val="000000" w:themeColor="text1"/>
        </w:rPr>
        <w:t xml:space="preserve">de </w:t>
      </w:r>
      <w:r w:rsidR="736DDFF0" w:rsidRPr="00954BDA">
        <w:rPr>
          <w:rFonts w:ascii="Verdana" w:hAnsi="Verdana" w:cs="Arial"/>
          <w:b/>
          <w:bCs/>
          <w:color w:val="000000" w:themeColor="text1"/>
        </w:rPr>
        <w:t>g</w:t>
      </w:r>
      <w:r w:rsidR="119B5B63" w:rsidRPr="00954BDA">
        <w:rPr>
          <w:rFonts w:ascii="Verdana" w:hAnsi="Verdana" w:cs="Arial"/>
          <w:b/>
          <w:bCs/>
          <w:color w:val="000000" w:themeColor="text1"/>
        </w:rPr>
        <w:t>eneradores</w:t>
      </w:r>
      <w:r w:rsidR="02E725B4" w:rsidRPr="00954BDA">
        <w:rPr>
          <w:rFonts w:ascii="Verdana" w:hAnsi="Verdana" w:cs="Arial"/>
          <w:b/>
          <w:bCs/>
          <w:color w:val="000000" w:themeColor="text1"/>
        </w:rPr>
        <w:t xml:space="preserve"> </w:t>
      </w:r>
      <w:r w:rsidRPr="00954BDA">
        <w:rPr>
          <w:rFonts w:ascii="Verdana" w:hAnsi="Verdana" w:cs="Arial"/>
          <w:b/>
          <w:bCs/>
          <w:color w:val="000000" w:themeColor="text1"/>
        </w:rPr>
        <w:t xml:space="preserve">en la financiación </w:t>
      </w:r>
      <w:r w:rsidR="119B5B63" w:rsidRPr="00954BDA">
        <w:rPr>
          <w:rFonts w:ascii="Verdana" w:hAnsi="Verdana" w:cs="Arial"/>
          <w:b/>
          <w:bCs/>
          <w:color w:val="000000" w:themeColor="text1"/>
        </w:rPr>
        <w:t xml:space="preserve">para </w:t>
      </w:r>
      <w:r w:rsidRPr="00954BDA">
        <w:rPr>
          <w:rFonts w:ascii="Verdana" w:hAnsi="Verdana" w:cs="Arial"/>
          <w:b/>
          <w:bCs/>
          <w:color w:val="000000" w:themeColor="text1"/>
        </w:rPr>
        <w:t>la gestión de pasivos ambientales.</w:t>
      </w:r>
      <w:r w:rsidRPr="00954BDA">
        <w:rPr>
          <w:rFonts w:ascii="Verdana" w:hAnsi="Verdana" w:cs="Arial"/>
          <w:color w:val="000000" w:themeColor="text1"/>
        </w:rPr>
        <w:t xml:space="preserve"> </w:t>
      </w:r>
      <w:r w:rsidR="317E8786" w:rsidRPr="00954BDA">
        <w:rPr>
          <w:rFonts w:ascii="Verdana" w:hAnsi="Verdana" w:cs="Arial"/>
          <w:color w:val="000000" w:themeColor="text1"/>
        </w:rPr>
        <w:t>L</w:t>
      </w:r>
      <w:r w:rsidRPr="00954BDA">
        <w:rPr>
          <w:rFonts w:ascii="Verdana" w:hAnsi="Verdana" w:cs="Arial"/>
          <w:color w:val="000000" w:themeColor="text1"/>
        </w:rPr>
        <w:t xml:space="preserve">as </w:t>
      </w:r>
      <w:r w:rsidR="210EE2C7" w:rsidRPr="00954BDA">
        <w:rPr>
          <w:rFonts w:ascii="Verdana" w:hAnsi="Verdana" w:cs="Arial"/>
          <w:color w:val="000000" w:themeColor="text1"/>
        </w:rPr>
        <w:t xml:space="preserve">Autoridades Ambientales </w:t>
      </w:r>
      <w:r w:rsidR="57E43F24" w:rsidRPr="00954BDA">
        <w:rPr>
          <w:rFonts w:ascii="Verdana" w:hAnsi="Verdana" w:cs="Arial"/>
          <w:color w:val="000000" w:themeColor="text1"/>
        </w:rPr>
        <w:t>c</w:t>
      </w:r>
      <w:r w:rsidR="6EC9F070" w:rsidRPr="00954BDA">
        <w:rPr>
          <w:rFonts w:ascii="Verdana" w:hAnsi="Verdana" w:cs="Arial"/>
          <w:color w:val="000000" w:themeColor="text1"/>
        </w:rPr>
        <w:t>ompetent</w:t>
      </w:r>
      <w:r w:rsidR="210EE2C7" w:rsidRPr="00954BDA">
        <w:rPr>
          <w:rFonts w:ascii="Verdana" w:hAnsi="Verdana" w:cs="Arial"/>
          <w:color w:val="000000" w:themeColor="text1"/>
        </w:rPr>
        <w:t>es</w:t>
      </w:r>
      <w:r w:rsidRPr="00954BDA">
        <w:rPr>
          <w:rFonts w:ascii="Verdana" w:hAnsi="Verdana" w:cs="Arial"/>
          <w:color w:val="000000" w:themeColor="text1"/>
        </w:rPr>
        <w:t xml:space="preserve"> y </w:t>
      </w:r>
      <w:r w:rsidR="0BCBB53D" w:rsidRPr="00954BDA">
        <w:rPr>
          <w:rFonts w:ascii="Verdana" w:hAnsi="Verdana" w:cs="Arial"/>
          <w:color w:val="000000" w:themeColor="text1"/>
        </w:rPr>
        <w:t>S</w:t>
      </w:r>
      <w:r w:rsidRPr="00954BDA">
        <w:rPr>
          <w:rFonts w:ascii="Verdana" w:hAnsi="Verdana" w:cs="Arial"/>
          <w:color w:val="000000" w:themeColor="text1"/>
        </w:rPr>
        <w:t xml:space="preserve">ectoriales, las </w:t>
      </w:r>
      <w:r w:rsidR="0BCBB53D" w:rsidRPr="00954BDA">
        <w:rPr>
          <w:rFonts w:ascii="Verdana" w:hAnsi="Verdana" w:cs="Arial"/>
          <w:color w:val="000000" w:themeColor="text1"/>
        </w:rPr>
        <w:t>Entidades T</w:t>
      </w:r>
      <w:r w:rsidRPr="00954BDA">
        <w:rPr>
          <w:rFonts w:ascii="Verdana" w:hAnsi="Verdana" w:cs="Arial"/>
          <w:color w:val="000000" w:themeColor="text1"/>
        </w:rPr>
        <w:t xml:space="preserve">erritoriales y las </w:t>
      </w:r>
      <w:r w:rsidR="0BCBB53D" w:rsidRPr="00954BDA">
        <w:rPr>
          <w:rFonts w:ascii="Verdana" w:hAnsi="Verdana" w:cs="Arial"/>
          <w:color w:val="000000" w:themeColor="text1"/>
        </w:rPr>
        <w:t>I</w:t>
      </w:r>
      <w:r w:rsidRPr="00954BDA">
        <w:rPr>
          <w:rFonts w:ascii="Verdana" w:hAnsi="Verdana" w:cs="Arial"/>
          <w:color w:val="000000" w:themeColor="text1"/>
        </w:rPr>
        <w:t>nstituciones con responsabilidades determinadas y declaradas en el Registro de Pasivos Ambientales, podrán</w:t>
      </w:r>
      <w:r w:rsidR="1F8642C9" w:rsidRPr="00954BDA">
        <w:rPr>
          <w:rFonts w:ascii="Verdana" w:hAnsi="Verdana" w:cs="Arial"/>
          <w:color w:val="000000" w:themeColor="text1"/>
        </w:rPr>
        <w:t xml:space="preserve"> participar en la financiación y ejecución de acciones para la intervención de pasivos ambientales, en el marco de sus competencias mediante los mecanismos de coordinación, concurrencia y asociación previstos en la Ley 1454 de 2011 o la norma que la modifique o sustituya. </w:t>
      </w:r>
    </w:p>
    <w:p w14:paraId="67416B12" w14:textId="77777777" w:rsidR="005D5C13" w:rsidRPr="00954BDA" w:rsidRDefault="005D5C13" w:rsidP="00321A2B">
      <w:pPr>
        <w:jc w:val="both"/>
        <w:rPr>
          <w:rFonts w:ascii="Verdana" w:hAnsi="Verdana" w:cs="Arial"/>
          <w:color w:val="000000" w:themeColor="text1"/>
        </w:rPr>
      </w:pPr>
    </w:p>
    <w:p w14:paraId="59CD6229" w14:textId="37DA9FD0" w:rsidR="00F9066F" w:rsidRPr="00954BDA" w:rsidRDefault="00730CCD" w:rsidP="00321A2B">
      <w:pPr>
        <w:jc w:val="both"/>
        <w:rPr>
          <w:rFonts w:ascii="Verdana" w:hAnsi="Verdana" w:cs="Arial"/>
          <w:color w:val="000000" w:themeColor="text1"/>
        </w:rPr>
      </w:pPr>
      <w:r w:rsidRPr="00954BDA">
        <w:rPr>
          <w:rFonts w:ascii="Verdana" w:hAnsi="Verdana" w:cs="Arial"/>
          <w:color w:val="000000" w:themeColor="text1"/>
        </w:rPr>
        <w:t>Para tal efecto, la actuación fuera de la jurisdicción territorial o funcional correspondiente requerirá la celebración previa de convenios interadministrativos o esquemas de asociatividad territorial debidamente formalizados, sin que ello implique modificación de competencias ni extensión de jurisdicción</w:t>
      </w:r>
      <w:r w:rsidR="00F9066F" w:rsidRPr="00954BDA">
        <w:rPr>
          <w:rFonts w:ascii="Verdana" w:hAnsi="Verdana" w:cs="Arial"/>
          <w:color w:val="000000" w:themeColor="text1"/>
        </w:rPr>
        <w:t>.</w:t>
      </w:r>
    </w:p>
    <w:p w14:paraId="56ECE9D1" w14:textId="77777777" w:rsidR="00730CCD" w:rsidRPr="00954BDA" w:rsidRDefault="00730CCD" w:rsidP="00321A2B">
      <w:pPr>
        <w:jc w:val="both"/>
        <w:rPr>
          <w:rFonts w:ascii="Verdana" w:hAnsi="Verdana" w:cs="Arial"/>
          <w:color w:val="000000" w:themeColor="text1"/>
        </w:rPr>
      </w:pPr>
    </w:p>
    <w:p w14:paraId="51909875" w14:textId="3EAE8B5C" w:rsidR="00730CCD" w:rsidRPr="00954BDA" w:rsidRDefault="00730CCD" w:rsidP="00321A2B">
      <w:pPr>
        <w:jc w:val="both"/>
        <w:rPr>
          <w:rFonts w:ascii="Verdana" w:hAnsi="Verdana" w:cs="Arial"/>
          <w:color w:val="000000" w:themeColor="text1"/>
        </w:rPr>
      </w:pPr>
      <w:r w:rsidRPr="00954BDA">
        <w:rPr>
          <w:rFonts w:ascii="Verdana" w:hAnsi="Verdana" w:cs="Arial"/>
          <w:color w:val="000000" w:themeColor="text1"/>
        </w:rPr>
        <w:t xml:space="preserve">Cuando se identifiquen múltiples responsables de un pasivo ambiental, su responsabilidad será solidaria de conformidad con </w:t>
      </w:r>
      <w:r w:rsidR="00FD6ECF" w:rsidRPr="00954BDA">
        <w:rPr>
          <w:rFonts w:ascii="Verdana" w:hAnsi="Verdana" w:cs="Arial"/>
          <w:color w:val="000000" w:themeColor="text1"/>
        </w:rPr>
        <w:t>el parágrafo 4 de</w:t>
      </w:r>
      <w:r w:rsidR="00D21A73" w:rsidRPr="00954BDA">
        <w:rPr>
          <w:rFonts w:ascii="Verdana" w:hAnsi="Verdana" w:cs="Arial"/>
          <w:color w:val="000000" w:themeColor="text1"/>
        </w:rPr>
        <w:t xml:space="preserve">l artículo 8 de la </w:t>
      </w:r>
      <w:r w:rsidRPr="00954BDA">
        <w:rPr>
          <w:rFonts w:ascii="Verdana" w:hAnsi="Verdana" w:cs="Arial"/>
          <w:color w:val="000000" w:themeColor="text1"/>
        </w:rPr>
        <w:t>Ley 2327 de 2023</w:t>
      </w:r>
      <w:r w:rsidR="00F9066F" w:rsidRPr="00954BDA">
        <w:rPr>
          <w:rFonts w:ascii="Verdana" w:hAnsi="Verdana" w:cs="Arial"/>
          <w:color w:val="000000" w:themeColor="text1"/>
        </w:rPr>
        <w:t xml:space="preserve"> y su reglamentación</w:t>
      </w:r>
      <w:r w:rsidRPr="00954BDA">
        <w:rPr>
          <w:rFonts w:ascii="Verdana" w:hAnsi="Verdana" w:cs="Arial"/>
          <w:color w:val="000000" w:themeColor="text1"/>
        </w:rPr>
        <w:t>, sin perjuicio de las medidas administrativas, sancionatorias y económicas a que haya lugar.</w:t>
      </w:r>
    </w:p>
    <w:p w14:paraId="01D6F6A1" w14:textId="77777777" w:rsidR="00EB37CD" w:rsidRPr="00954BDA" w:rsidRDefault="00EB37CD" w:rsidP="00321A2B">
      <w:pPr>
        <w:jc w:val="both"/>
        <w:rPr>
          <w:rFonts w:ascii="Verdana" w:hAnsi="Verdana" w:cs="Arial"/>
          <w:color w:val="000000" w:themeColor="text1"/>
        </w:rPr>
      </w:pPr>
    </w:p>
    <w:p w14:paraId="493A9136" w14:textId="7BE0F579" w:rsidR="004E0480" w:rsidRPr="00954BDA" w:rsidRDefault="72A82D9B" w:rsidP="262A7B84">
      <w:pPr>
        <w:jc w:val="both"/>
        <w:rPr>
          <w:rFonts w:ascii="Verdana" w:eastAsia="MS Mincho" w:hAnsi="Verdana" w:cs="Arial"/>
          <w:color w:val="000000" w:themeColor="text1"/>
        </w:rPr>
      </w:pPr>
      <w:r w:rsidRPr="00954BDA">
        <w:rPr>
          <w:rFonts w:ascii="Verdana" w:hAnsi="Verdana" w:cs="Arial"/>
          <w:b/>
          <w:bCs/>
          <w:color w:val="000000" w:themeColor="text1"/>
        </w:rPr>
        <w:t>ARTÍCULO 2.2.2.1</w:t>
      </w:r>
      <w:r w:rsidR="00954BDA" w:rsidRPr="00954BDA">
        <w:rPr>
          <w:rFonts w:ascii="Verdana" w:hAnsi="Verdana" w:cs="Arial"/>
          <w:b/>
          <w:bCs/>
          <w:color w:val="000000" w:themeColor="text1"/>
        </w:rPr>
        <w:t>2</w:t>
      </w:r>
      <w:r w:rsidRPr="00954BDA">
        <w:rPr>
          <w:rFonts w:ascii="Verdana" w:hAnsi="Verdana" w:cs="Arial"/>
          <w:b/>
          <w:bCs/>
          <w:color w:val="000000" w:themeColor="text1"/>
        </w:rPr>
        <w:t>.</w:t>
      </w:r>
      <w:r w:rsidR="306160BA" w:rsidRPr="00954BDA">
        <w:rPr>
          <w:rFonts w:ascii="Verdana" w:hAnsi="Verdana" w:cs="Arial"/>
          <w:b/>
          <w:bCs/>
          <w:color w:val="000000" w:themeColor="text1"/>
        </w:rPr>
        <w:t>5.</w:t>
      </w:r>
      <w:r w:rsidR="00097D3B" w:rsidRPr="00954BDA">
        <w:rPr>
          <w:rFonts w:ascii="Verdana" w:hAnsi="Verdana" w:cs="Arial"/>
          <w:b/>
          <w:bCs/>
          <w:color w:val="000000" w:themeColor="text1"/>
        </w:rPr>
        <w:t>3</w:t>
      </w:r>
      <w:r w:rsidRPr="00954BDA">
        <w:rPr>
          <w:rFonts w:ascii="Verdana" w:hAnsi="Verdana" w:cs="Arial"/>
          <w:b/>
          <w:bCs/>
          <w:color w:val="000000" w:themeColor="text1"/>
        </w:rPr>
        <w:t xml:space="preserve">. </w:t>
      </w:r>
      <w:r w:rsidR="0C75D062" w:rsidRPr="00954BDA">
        <w:rPr>
          <w:rFonts w:ascii="Verdana" w:eastAsia="MS Mincho" w:hAnsi="Verdana" w:cs="Arial"/>
          <w:b/>
          <w:bCs/>
          <w:color w:val="000000" w:themeColor="text1"/>
        </w:rPr>
        <w:t>L</w:t>
      </w:r>
      <w:r w:rsidR="411881F4" w:rsidRPr="00954BDA">
        <w:rPr>
          <w:rFonts w:ascii="Verdana" w:eastAsia="MS Mincho" w:hAnsi="Verdana" w:cs="Arial"/>
          <w:b/>
          <w:bCs/>
          <w:color w:val="000000" w:themeColor="text1"/>
        </w:rPr>
        <w:t xml:space="preserve">os </w:t>
      </w:r>
      <w:r w:rsidR="7966E754" w:rsidRPr="00954BDA">
        <w:rPr>
          <w:rFonts w:ascii="Verdana" w:eastAsia="MS Mincho" w:hAnsi="Verdana" w:cs="Arial"/>
          <w:b/>
          <w:bCs/>
          <w:color w:val="000000" w:themeColor="text1"/>
        </w:rPr>
        <w:t>pasivos ambientales como determinante ambiental para el ordenamiento territorial.</w:t>
      </w:r>
      <w:r w:rsidR="46C820B9" w:rsidRPr="00954BDA">
        <w:rPr>
          <w:rFonts w:ascii="Verdana" w:eastAsia="MS Mincho" w:hAnsi="Verdana" w:cs="Arial"/>
          <w:color w:val="000000" w:themeColor="text1"/>
        </w:rPr>
        <w:t xml:space="preserve"> </w:t>
      </w:r>
      <w:r w:rsidR="7766F2C9" w:rsidRPr="00954BDA">
        <w:rPr>
          <w:rFonts w:ascii="Verdana" w:eastAsia="MS Mincho" w:hAnsi="Verdana" w:cs="Arial"/>
          <w:color w:val="000000" w:themeColor="text1"/>
        </w:rPr>
        <w:t xml:space="preserve">De conformidad con lo dispuesto en el </w:t>
      </w:r>
      <w:r w:rsidR="0BCBB53D" w:rsidRPr="00954BDA">
        <w:rPr>
          <w:rFonts w:ascii="Verdana" w:eastAsia="MS Mincho" w:hAnsi="Verdana" w:cs="Arial"/>
          <w:color w:val="000000" w:themeColor="text1"/>
        </w:rPr>
        <w:t>l</w:t>
      </w:r>
      <w:r w:rsidR="7766F2C9" w:rsidRPr="00954BDA">
        <w:rPr>
          <w:rFonts w:ascii="Verdana" w:eastAsia="MS Mincho" w:hAnsi="Verdana" w:cs="Arial"/>
          <w:color w:val="000000" w:themeColor="text1"/>
        </w:rPr>
        <w:t xml:space="preserve">iteral </w:t>
      </w:r>
      <w:r w:rsidR="01686181" w:rsidRPr="00954BDA">
        <w:rPr>
          <w:rFonts w:ascii="Verdana" w:eastAsia="MS Mincho" w:hAnsi="Verdana" w:cs="Arial"/>
          <w:color w:val="000000" w:themeColor="text1"/>
        </w:rPr>
        <w:t>A</w:t>
      </w:r>
      <w:r w:rsidR="007A593C" w:rsidRPr="00954BDA">
        <w:rPr>
          <w:rFonts w:ascii="Verdana" w:eastAsia="MS Mincho" w:hAnsi="Verdana" w:cs="Arial"/>
          <w:color w:val="000000" w:themeColor="text1"/>
        </w:rPr>
        <w:t xml:space="preserve"> y D</w:t>
      </w:r>
      <w:r w:rsidR="7766F2C9" w:rsidRPr="00954BDA">
        <w:rPr>
          <w:rFonts w:ascii="Verdana" w:eastAsia="MS Mincho" w:hAnsi="Verdana" w:cs="Arial"/>
          <w:color w:val="000000" w:themeColor="text1"/>
        </w:rPr>
        <w:t xml:space="preserve">, del </w:t>
      </w:r>
      <w:r w:rsidR="38F8A2AF" w:rsidRPr="00954BDA">
        <w:rPr>
          <w:rFonts w:ascii="Verdana" w:eastAsia="MS Mincho" w:hAnsi="Verdana" w:cs="Arial"/>
          <w:color w:val="000000" w:themeColor="text1"/>
        </w:rPr>
        <w:t>n</w:t>
      </w:r>
      <w:r w:rsidR="7766F2C9" w:rsidRPr="00954BDA">
        <w:rPr>
          <w:rFonts w:ascii="Verdana" w:eastAsia="MS Mincho" w:hAnsi="Verdana" w:cs="Arial"/>
          <w:color w:val="000000" w:themeColor="text1"/>
        </w:rPr>
        <w:t>ivel 1</w:t>
      </w:r>
      <w:r w:rsidR="38F8A2AF" w:rsidRPr="00954BDA">
        <w:rPr>
          <w:rFonts w:ascii="Verdana" w:eastAsia="MS Mincho" w:hAnsi="Verdana" w:cs="Arial"/>
          <w:color w:val="000000" w:themeColor="text1"/>
        </w:rPr>
        <w:t>,</w:t>
      </w:r>
      <w:r w:rsidR="7766F2C9" w:rsidRPr="00954BDA">
        <w:rPr>
          <w:rFonts w:ascii="Verdana" w:eastAsia="MS Mincho" w:hAnsi="Verdana" w:cs="Arial"/>
          <w:color w:val="000000" w:themeColor="text1"/>
        </w:rPr>
        <w:t xml:space="preserve"> del artículo 10 de la Ley 388 de 1997, </w:t>
      </w:r>
      <w:r w:rsidR="2801D850" w:rsidRPr="00954BDA">
        <w:rPr>
          <w:rFonts w:ascii="Verdana" w:eastAsia="MS Mincho" w:hAnsi="Verdana" w:cs="Arial"/>
          <w:color w:val="000000" w:themeColor="text1"/>
        </w:rPr>
        <w:t xml:space="preserve">cuando señalen y localicen áreas de riesgo para asentamientos humanos, </w:t>
      </w:r>
      <w:r w:rsidR="7766F2C9" w:rsidRPr="00954BDA">
        <w:rPr>
          <w:rFonts w:ascii="Verdana" w:eastAsia="MS Mincho" w:hAnsi="Verdana" w:cs="Arial"/>
          <w:color w:val="000000" w:themeColor="text1"/>
        </w:rPr>
        <w:t>l</w:t>
      </w:r>
      <w:r w:rsidR="7966E754" w:rsidRPr="00954BDA">
        <w:rPr>
          <w:rFonts w:ascii="Verdana" w:eastAsia="MS Mincho" w:hAnsi="Verdana" w:cs="Arial"/>
          <w:color w:val="000000" w:themeColor="text1"/>
        </w:rPr>
        <w:t xml:space="preserve">as áreas declaradas como pasivos </w:t>
      </w:r>
      <w:r w:rsidR="3DBACE38" w:rsidRPr="00954BDA">
        <w:rPr>
          <w:rFonts w:ascii="Verdana" w:eastAsia="MS Mincho" w:hAnsi="Verdana" w:cs="Arial"/>
          <w:color w:val="000000" w:themeColor="text1"/>
        </w:rPr>
        <w:t>ambientales</w:t>
      </w:r>
      <w:r w:rsidR="08B625D7" w:rsidRPr="00954BDA">
        <w:rPr>
          <w:rFonts w:ascii="Verdana" w:eastAsia="MS Mincho" w:hAnsi="Verdana" w:cs="Arial"/>
          <w:color w:val="000000" w:themeColor="text1"/>
        </w:rPr>
        <w:t xml:space="preserve"> e inscritos en el Registro de Pasivos Ambientales</w:t>
      </w:r>
      <w:r w:rsidR="5D7E0243" w:rsidRPr="00954BDA">
        <w:rPr>
          <w:rFonts w:ascii="Verdana" w:eastAsia="MS Mincho" w:hAnsi="Verdana" w:cs="Arial"/>
          <w:color w:val="000000" w:themeColor="text1"/>
        </w:rPr>
        <w:t xml:space="preserve"> incluyendo la zona de afectación directa, la zona de intervención y la zona de riesgo asociada</w:t>
      </w:r>
      <w:r w:rsidR="7E942B96" w:rsidRPr="00954BDA">
        <w:rPr>
          <w:rFonts w:ascii="Verdana" w:eastAsia="MS Mincho" w:hAnsi="Verdana" w:cs="Arial"/>
          <w:color w:val="000000" w:themeColor="text1"/>
        </w:rPr>
        <w:t xml:space="preserve">, </w:t>
      </w:r>
      <w:r w:rsidR="41D8F9B4" w:rsidRPr="00954BDA">
        <w:rPr>
          <w:rFonts w:ascii="Verdana" w:eastAsia="MS Mincho" w:hAnsi="Verdana" w:cs="Arial"/>
          <w:color w:val="000000" w:themeColor="text1"/>
        </w:rPr>
        <w:t xml:space="preserve">previo </w:t>
      </w:r>
      <w:r w:rsidR="32B7D1A7" w:rsidRPr="00954BDA">
        <w:rPr>
          <w:rFonts w:ascii="Verdana" w:eastAsia="MS Mincho" w:hAnsi="Verdana" w:cs="Arial"/>
          <w:color w:val="000000" w:themeColor="text1"/>
        </w:rPr>
        <w:t xml:space="preserve">cumplimiento </w:t>
      </w:r>
      <w:r w:rsidR="6648FFC5" w:rsidRPr="00954BDA">
        <w:rPr>
          <w:rFonts w:ascii="Verdana" w:eastAsia="MS Mincho" w:hAnsi="Verdana" w:cs="Arial"/>
          <w:color w:val="000000" w:themeColor="text1"/>
        </w:rPr>
        <w:t>de lo estipulado en el Decreto 1077 de 2015</w:t>
      </w:r>
      <w:r w:rsidR="2632F6EA" w:rsidRPr="00954BDA">
        <w:rPr>
          <w:rFonts w:ascii="Verdana" w:eastAsia="MS Mincho" w:hAnsi="Verdana" w:cs="Arial"/>
          <w:color w:val="000000" w:themeColor="text1"/>
        </w:rPr>
        <w:t xml:space="preserve"> sobre el ordenamiento del territorio, </w:t>
      </w:r>
      <w:r w:rsidR="7748261C" w:rsidRPr="00954BDA">
        <w:rPr>
          <w:rFonts w:ascii="Verdana" w:eastAsia="MS Mincho" w:hAnsi="Verdana" w:cs="Arial"/>
          <w:color w:val="000000" w:themeColor="text1"/>
        </w:rPr>
        <w:t xml:space="preserve">podrán </w:t>
      </w:r>
      <w:r w:rsidR="5D7E0243" w:rsidRPr="00954BDA">
        <w:rPr>
          <w:rFonts w:ascii="Verdana" w:eastAsia="MS Mincho" w:hAnsi="Verdana" w:cs="Arial"/>
          <w:color w:val="000000" w:themeColor="text1"/>
        </w:rPr>
        <w:t xml:space="preserve">considerarse </w:t>
      </w:r>
      <w:r w:rsidR="411881F4" w:rsidRPr="00954BDA">
        <w:rPr>
          <w:rFonts w:ascii="Verdana" w:eastAsia="MS Mincho" w:hAnsi="Verdana" w:cs="Arial"/>
          <w:color w:val="000000" w:themeColor="text1"/>
        </w:rPr>
        <w:t>como</w:t>
      </w:r>
      <w:r w:rsidR="4FD2673B" w:rsidRPr="00954BDA">
        <w:rPr>
          <w:rFonts w:ascii="Verdana" w:eastAsia="MS Mincho" w:hAnsi="Verdana" w:cs="Arial"/>
          <w:color w:val="000000" w:themeColor="text1"/>
        </w:rPr>
        <w:t xml:space="preserve"> determinante ambiental en los procesos de formulación, revisión, ajuste o modificación de los Planes de Ordenamiento Territorial - POT, los Planes Básicos de Ordenamiento Territorial - PBOT y los Esquemas de Ordenamiento Territorial - EOT, conforme a lo establecido en la normativa ambiental, sectorial y territorial vigente</w:t>
      </w:r>
      <w:r w:rsidR="5D7E0243" w:rsidRPr="00954BDA">
        <w:rPr>
          <w:rFonts w:ascii="Verdana" w:eastAsia="MS Mincho" w:hAnsi="Verdana" w:cs="Arial"/>
          <w:color w:val="000000" w:themeColor="text1"/>
        </w:rPr>
        <w:t>.</w:t>
      </w:r>
    </w:p>
    <w:p w14:paraId="57C244BF" w14:textId="77777777" w:rsidR="00EC5D4D" w:rsidRPr="00954BDA" w:rsidRDefault="00EC5D4D" w:rsidP="00321A2B">
      <w:pPr>
        <w:jc w:val="both"/>
        <w:rPr>
          <w:rFonts w:ascii="Verdana" w:eastAsia="MS Mincho" w:hAnsi="Verdana" w:cs="Arial"/>
          <w:bCs/>
          <w:color w:val="000000" w:themeColor="text1"/>
        </w:rPr>
      </w:pPr>
    </w:p>
    <w:p w14:paraId="290243F2" w14:textId="557D0A7A" w:rsidR="00F912C6" w:rsidRPr="00954BDA" w:rsidRDefault="67AD59E7" w:rsidP="6D2906B9">
      <w:pPr>
        <w:jc w:val="both"/>
        <w:rPr>
          <w:rFonts w:ascii="Verdana" w:eastAsia="MS Mincho" w:hAnsi="Verdana" w:cs="Arial"/>
          <w:color w:val="000000" w:themeColor="text1"/>
        </w:rPr>
      </w:pPr>
      <w:r w:rsidRPr="00954BDA">
        <w:rPr>
          <w:rFonts w:ascii="Verdana" w:eastAsia="MS Mincho" w:hAnsi="Verdana" w:cs="Arial"/>
          <w:color w:val="000000" w:themeColor="text1"/>
        </w:rPr>
        <w:t>Las Autoridad</w:t>
      </w:r>
      <w:r w:rsidR="4784DC05" w:rsidRPr="00954BDA">
        <w:rPr>
          <w:rFonts w:ascii="Verdana" w:eastAsia="MS Mincho" w:hAnsi="Verdana" w:cs="Arial"/>
          <w:color w:val="000000" w:themeColor="text1"/>
        </w:rPr>
        <w:t>es</w:t>
      </w:r>
      <w:r w:rsidRPr="00954BDA">
        <w:rPr>
          <w:rFonts w:ascii="Verdana" w:eastAsia="MS Mincho" w:hAnsi="Verdana" w:cs="Arial"/>
          <w:color w:val="000000" w:themeColor="text1"/>
        </w:rPr>
        <w:t xml:space="preserve"> Ambiental</w:t>
      </w:r>
      <w:r w:rsidR="4784DC05" w:rsidRPr="00954BDA">
        <w:rPr>
          <w:rFonts w:ascii="Verdana" w:eastAsia="MS Mincho" w:hAnsi="Verdana" w:cs="Arial"/>
          <w:color w:val="000000" w:themeColor="text1"/>
        </w:rPr>
        <w:t xml:space="preserve">es </w:t>
      </w:r>
      <w:r w:rsidR="1112ADE7" w:rsidRPr="00954BDA">
        <w:rPr>
          <w:rFonts w:ascii="Verdana" w:eastAsia="MS Mincho" w:hAnsi="Verdana" w:cs="Arial"/>
          <w:color w:val="000000" w:themeColor="text1"/>
        </w:rPr>
        <w:t>c</w:t>
      </w:r>
      <w:r w:rsidRPr="00954BDA">
        <w:rPr>
          <w:rFonts w:ascii="Verdana" w:eastAsia="MS Mincho" w:hAnsi="Verdana" w:cs="Arial"/>
          <w:color w:val="000000" w:themeColor="text1"/>
        </w:rPr>
        <w:t>ompetent</w:t>
      </w:r>
      <w:r w:rsidR="4784DC05" w:rsidRPr="00954BDA">
        <w:rPr>
          <w:rFonts w:ascii="Verdana" w:eastAsia="MS Mincho" w:hAnsi="Verdana" w:cs="Arial"/>
          <w:color w:val="000000" w:themeColor="text1"/>
        </w:rPr>
        <w:t>es</w:t>
      </w:r>
      <w:r w:rsidRPr="00954BDA">
        <w:rPr>
          <w:rFonts w:ascii="Verdana" w:eastAsia="MS Mincho" w:hAnsi="Verdana" w:cs="Arial"/>
          <w:color w:val="000000" w:themeColor="text1"/>
        </w:rPr>
        <w:t>, compulsará</w:t>
      </w:r>
      <w:r w:rsidR="4784DC05" w:rsidRPr="00954BDA">
        <w:rPr>
          <w:rFonts w:ascii="Verdana" w:eastAsia="MS Mincho" w:hAnsi="Verdana" w:cs="Arial"/>
          <w:color w:val="000000" w:themeColor="text1"/>
        </w:rPr>
        <w:t>n</w:t>
      </w:r>
      <w:r w:rsidRPr="00954BDA">
        <w:rPr>
          <w:rFonts w:ascii="Verdana" w:eastAsia="MS Mincho" w:hAnsi="Verdana" w:cs="Arial"/>
          <w:color w:val="000000" w:themeColor="text1"/>
        </w:rPr>
        <w:t xml:space="preserve"> copias</w:t>
      </w:r>
      <w:r w:rsidR="56067062" w:rsidRPr="00954BDA">
        <w:rPr>
          <w:rFonts w:ascii="Verdana" w:eastAsia="MS Mincho" w:hAnsi="Verdana" w:cs="Arial"/>
          <w:color w:val="000000" w:themeColor="text1"/>
        </w:rPr>
        <w:t xml:space="preserve"> </w:t>
      </w:r>
      <w:r w:rsidR="34D8F89C" w:rsidRPr="00954BDA">
        <w:rPr>
          <w:rFonts w:ascii="Verdana" w:eastAsia="MS Mincho" w:hAnsi="Verdana" w:cs="Arial"/>
          <w:color w:val="000000" w:themeColor="text1"/>
        </w:rPr>
        <w:t xml:space="preserve">a los Entes territoriales </w:t>
      </w:r>
      <w:r w:rsidRPr="00954BDA">
        <w:rPr>
          <w:rFonts w:ascii="Verdana" w:eastAsia="MS Mincho" w:hAnsi="Verdana" w:cs="Arial"/>
          <w:color w:val="000000" w:themeColor="text1"/>
        </w:rPr>
        <w:t>de</w:t>
      </w:r>
      <w:r w:rsidR="56067062" w:rsidRPr="00954BDA">
        <w:rPr>
          <w:rFonts w:ascii="Verdana" w:eastAsia="MS Mincho" w:hAnsi="Verdana" w:cs="Arial"/>
          <w:color w:val="000000" w:themeColor="text1"/>
        </w:rPr>
        <w:t>l acto administrativo</w:t>
      </w:r>
      <w:r w:rsidR="7AC8F7C0" w:rsidRPr="00954BDA">
        <w:rPr>
          <w:rFonts w:ascii="Verdana" w:eastAsia="MS Mincho" w:hAnsi="Verdana" w:cs="Arial"/>
          <w:color w:val="000000" w:themeColor="text1"/>
        </w:rPr>
        <w:t xml:space="preserve"> que declare al</w:t>
      </w:r>
      <w:r w:rsidR="62E9F727" w:rsidRPr="00954BDA">
        <w:rPr>
          <w:rFonts w:ascii="Verdana" w:eastAsia="MS Mincho" w:hAnsi="Verdana" w:cs="Arial"/>
          <w:color w:val="000000" w:themeColor="text1"/>
        </w:rPr>
        <w:t>canzado un nivel de riesgo aceptable</w:t>
      </w:r>
      <w:r w:rsidR="56067062" w:rsidRPr="00954BDA">
        <w:rPr>
          <w:rFonts w:ascii="Verdana" w:eastAsia="MS Mincho" w:hAnsi="Verdana" w:cs="Arial"/>
          <w:color w:val="000000" w:themeColor="text1"/>
        </w:rPr>
        <w:t xml:space="preserve"> </w:t>
      </w:r>
      <w:r w:rsidR="5F1F0EF9" w:rsidRPr="00954BDA">
        <w:rPr>
          <w:rFonts w:ascii="Verdana" w:eastAsia="MS Mincho" w:hAnsi="Verdana" w:cs="Arial"/>
          <w:color w:val="000000" w:themeColor="text1"/>
        </w:rPr>
        <w:t>para</w:t>
      </w:r>
      <w:r w:rsidR="0DB321B7" w:rsidRPr="00954BDA">
        <w:rPr>
          <w:rFonts w:ascii="Verdana" w:eastAsia="MS Mincho" w:hAnsi="Verdana" w:cs="Arial"/>
          <w:color w:val="000000" w:themeColor="text1"/>
        </w:rPr>
        <w:t xml:space="preserve"> un pasivo ambiental </w:t>
      </w:r>
      <w:r w:rsidR="00B5349B" w:rsidRPr="00954BDA">
        <w:rPr>
          <w:rFonts w:ascii="Verdana" w:eastAsia="MS Mincho" w:hAnsi="Verdana" w:cs="Arial"/>
          <w:color w:val="000000" w:themeColor="text1"/>
        </w:rPr>
        <w:t xml:space="preserve">intervenido, </w:t>
      </w:r>
      <w:r w:rsidR="34D8F89C" w:rsidRPr="00954BDA">
        <w:rPr>
          <w:rFonts w:ascii="Verdana" w:eastAsia="MS Mincho" w:hAnsi="Verdana" w:cs="Arial"/>
          <w:color w:val="000000" w:themeColor="text1"/>
        </w:rPr>
        <w:t xml:space="preserve">con el fin de que estos evalúen la pertinencia de levantar </w:t>
      </w:r>
      <w:r w:rsidR="4B6008E2" w:rsidRPr="00954BDA">
        <w:rPr>
          <w:rFonts w:ascii="Verdana" w:eastAsia="MS Mincho" w:hAnsi="Verdana" w:cs="Arial"/>
          <w:color w:val="000000" w:themeColor="text1"/>
        </w:rPr>
        <w:t>la declaratoria de</w:t>
      </w:r>
      <w:r w:rsidR="422C780A" w:rsidRPr="00954BDA">
        <w:rPr>
          <w:rFonts w:ascii="Verdana" w:eastAsia="MS Mincho" w:hAnsi="Verdana" w:cs="Arial"/>
          <w:color w:val="000000" w:themeColor="text1"/>
        </w:rPr>
        <w:t xml:space="preserve"> </w:t>
      </w:r>
      <w:r w:rsidR="009E5B8F" w:rsidRPr="00954BDA">
        <w:rPr>
          <w:rFonts w:ascii="Verdana" w:eastAsia="MS Mincho" w:hAnsi="Verdana" w:cs="Arial"/>
          <w:color w:val="000000" w:themeColor="text1"/>
        </w:rPr>
        <w:t>estas</w:t>
      </w:r>
      <w:r w:rsidR="4B6008E2" w:rsidRPr="00954BDA">
        <w:rPr>
          <w:rFonts w:ascii="Verdana" w:eastAsia="MS Mincho" w:hAnsi="Verdana" w:cs="Arial"/>
          <w:color w:val="000000" w:themeColor="text1"/>
        </w:rPr>
        <w:t xml:space="preserve"> áreas como </w:t>
      </w:r>
      <w:r w:rsidR="34D8F89C" w:rsidRPr="00954BDA">
        <w:rPr>
          <w:rFonts w:ascii="Verdana" w:eastAsia="MS Mincho" w:hAnsi="Verdana" w:cs="Arial"/>
          <w:color w:val="000000" w:themeColor="text1"/>
        </w:rPr>
        <w:t>determinante</w:t>
      </w:r>
      <w:r w:rsidR="32FAEFD3" w:rsidRPr="00954BDA">
        <w:rPr>
          <w:rFonts w:ascii="Verdana" w:eastAsia="MS Mincho" w:hAnsi="Verdana" w:cs="Arial"/>
          <w:color w:val="000000" w:themeColor="text1"/>
        </w:rPr>
        <w:t>s</w:t>
      </w:r>
      <w:r w:rsidR="72007DBA" w:rsidRPr="00954BDA">
        <w:rPr>
          <w:rFonts w:ascii="Verdana" w:eastAsia="MS Mincho" w:hAnsi="Verdana" w:cs="Arial"/>
          <w:color w:val="000000" w:themeColor="text1"/>
        </w:rPr>
        <w:t xml:space="preserve"> del</w:t>
      </w:r>
      <w:r w:rsidR="34D8F89C" w:rsidRPr="00954BDA">
        <w:rPr>
          <w:rFonts w:ascii="Verdana" w:eastAsia="MS Mincho" w:hAnsi="Verdana" w:cs="Arial"/>
          <w:color w:val="000000" w:themeColor="text1"/>
        </w:rPr>
        <w:t xml:space="preserve"> </w:t>
      </w:r>
      <w:r w:rsidR="72007DBA" w:rsidRPr="00954BDA">
        <w:rPr>
          <w:rFonts w:ascii="Verdana" w:eastAsia="MS Mincho" w:hAnsi="Verdana" w:cs="Arial"/>
          <w:color w:val="000000" w:themeColor="text1"/>
        </w:rPr>
        <w:t>Ordenamiento Territorial</w:t>
      </w:r>
      <w:r w:rsidR="0347D977" w:rsidRPr="00954BDA">
        <w:rPr>
          <w:rFonts w:ascii="Verdana" w:eastAsia="MS Mincho" w:hAnsi="Verdana" w:cs="Arial"/>
          <w:color w:val="000000" w:themeColor="text1"/>
        </w:rPr>
        <w:t xml:space="preserve">, en razón a que se </w:t>
      </w:r>
      <w:r w:rsidR="32CCB083" w:rsidRPr="00954BDA">
        <w:rPr>
          <w:rFonts w:ascii="Verdana" w:eastAsia="MS Mincho" w:hAnsi="Verdana" w:cs="Arial"/>
          <w:color w:val="000000" w:themeColor="text1"/>
        </w:rPr>
        <w:t>gestiona</w:t>
      </w:r>
      <w:r w:rsidR="19816F9F" w:rsidRPr="00954BDA">
        <w:rPr>
          <w:rFonts w:ascii="Verdana" w:eastAsia="MS Mincho" w:hAnsi="Verdana" w:cs="Arial"/>
          <w:color w:val="000000" w:themeColor="text1"/>
        </w:rPr>
        <w:t>ron</w:t>
      </w:r>
      <w:r w:rsidR="0347D977" w:rsidRPr="00954BDA">
        <w:rPr>
          <w:rFonts w:ascii="Verdana" w:eastAsia="MS Mincho" w:hAnsi="Verdana" w:cs="Arial"/>
          <w:color w:val="000000" w:themeColor="text1"/>
        </w:rPr>
        <w:t xml:space="preserve"> los elementos </w:t>
      </w:r>
      <w:r w:rsidR="19816F9F" w:rsidRPr="00954BDA">
        <w:rPr>
          <w:rFonts w:ascii="Verdana" w:eastAsia="MS Mincho" w:hAnsi="Verdana" w:cs="Arial"/>
          <w:color w:val="000000" w:themeColor="text1"/>
        </w:rPr>
        <w:t>que dieron origen a</w:t>
      </w:r>
      <w:r w:rsidR="408E0519" w:rsidRPr="00954BDA">
        <w:rPr>
          <w:rFonts w:ascii="Verdana" w:eastAsia="MS Mincho" w:hAnsi="Verdana" w:cs="Arial"/>
          <w:color w:val="000000" w:themeColor="text1"/>
        </w:rPr>
        <w:t xml:space="preserve"> su declaratoria</w:t>
      </w:r>
      <w:r w:rsidR="34D8F89C" w:rsidRPr="00954BDA">
        <w:rPr>
          <w:rFonts w:ascii="Verdana" w:eastAsia="MS Mincho" w:hAnsi="Verdana" w:cs="Arial"/>
          <w:color w:val="000000" w:themeColor="text1"/>
        </w:rPr>
        <w:t>.</w:t>
      </w:r>
    </w:p>
    <w:p w14:paraId="3EF08B0D" w14:textId="77777777" w:rsidR="002D1D3A" w:rsidRPr="00954BDA" w:rsidRDefault="002D1D3A" w:rsidP="00321A2B">
      <w:pPr>
        <w:jc w:val="both"/>
        <w:rPr>
          <w:rFonts w:ascii="Verdana" w:eastAsia="MS Mincho" w:hAnsi="Verdana" w:cs="Arial"/>
          <w:bCs/>
          <w:color w:val="000000" w:themeColor="text1"/>
        </w:rPr>
      </w:pPr>
    </w:p>
    <w:p w14:paraId="5E9197F2" w14:textId="145C5255" w:rsidR="000E0E2C" w:rsidRPr="00954BDA" w:rsidRDefault="3DCBB9F1" w:rsidP="6D2906B9">
      <w:pPr>
        <w:jc w:val="both"/>
        <w:rPr>
          <w:rFonts w:ascii="Verdana" w:eastAsia="MS Mincho" w:hAnsi="Verdana" w:cs="Arial"/>
          <w:color w:val="000000" w:themeColor="text1"/>
        </w:rPr>
      </w:pPr>
      <w:r w:rsidRPr="00954BDA">
        <w:rPr>
          <w:rFonts w:ascii="Verdana" w:eastAsia="MS Mincho" w:hAnsi="Verdana" w:cs="Arial"/>
          <w:b/>
          <w:bCs/>
          <w:color w:val="000000" w:themeColor="text1"/>
        </w:rPr>
        <w:t>PARÁGRAFO.</w:t>
      </w:r>
      <w:r w:rsidRPr="00954BDA">
        <w:rPr>
          <w:rFonts w:ascii="Verdana" w:eastAsia="MS Mincho" w:hAnsi="Verdana" w:cs="Arial"/>
          <w:color w:val="000000" w:themeColor="text1"/>
        </w:rPr>
        <w:t xml:space="preserve"> </w:t>
      </w:r>
      <w:r w:rsidR="7966E754" w:rsidRPr="00954BDA">
        <w:rPr>
          <w:rFonts w:ascii="Verdana" w:eastAsia="MS Mincho" w:hAnsi="Verdana" w:cs="Arial"/>
          <w:color w:val="000000" w:themeColor="text1"/>
        </w:rPr>
        <w:t xml:space="preserve">La </w:t>
      </w:r>
      <w:r w:rsidR="3DBACE38" w:rsidRPr="00954BDA">
        <w:rPr>
          <w:rFonts w:ascii="Verdana" w:eastAsia="MS Mincho" w:hAnsi="Verdana" w:cs="Arial"/>
          <w:color w:val="000000" w:themeColor="text1"/>
        </w:rPr>
        <w:t xml:space="preserve">Autoridad Ambiental </w:t>
      </w:r>
      <w:r w:rsidR="0020F1C4" w:rsidRPr="00954BDA">
        <w:rPr>
          <w:rFonts w:ascii="Verdana" w:eastAsia="MS Mincho" w:hAnsi="Verdana" w:cs="Arial"/>
          <w:color w:val="000000" w:themeColor="text1"/>
        </w:rPr>
        <w:t>c</w:t>
      </w:r>
      <w:r w:rsidR="3DBACE38" w:rsidRPr="00954BDA">
        <w:rPr>
          <w:rFonts w:ascii="Verdana" w:eastAsia="MS Mincho" w:hAnsi="Verdana" w:cs="Arial"/>
          <w:color w:val="000000" w:themeColor="text1"/>
        </w:rPr>
        <w:t xml:space="preserve">ompetente </w:t>
      </w:r>
      <w:r w:rsidR="7966E754" w:rsidRPr="00954BDA">
        <w:rPr>
          <w:rFonts w:ascii="Verdana" w:eastAsia="MS Mincho" w:hAnsi="Verdana" w:cs="Arial"/>
          <w:color w:val="000000" w:themeColor="text1"/>
        </w:rPr>
        <w:t>deberá suministrar</w:t>
      </w:r>
      <w:r w:rsidR="55EFEF86" w:rsidRPr="00954BDA">
        <w:rPr>
          <w:rFonts w:ascii="Verdana" w:eastAsia="MS Mincho" w:hAnsi="Verdana" w:cs="Arial"/>
          <w:color w:val="000000" w:themeColor="text1"/>
        </w:rPr>
        <w:t xml:space="preserve"> al ente territorial </w:t>
      </w:r>
      <w:r w:rsidR="7966E754" w:rsidRPr="00954BDA">
        <w:rPr>
          <w:rFonts w:ascii="Verdana" w:eastAsia="MS Mincho" w:hAnsi="Verdana" w:cs="Arial"/>
          <w:color w:val="000000" w:themeColor="text1"/>
        </w:rPr>
        <w:t xml:space="preserve">la información técnica y cartográfica correspondiente a los pasivos ambientales </w:t>
      </w:r>
      <w:r w:rsidR="493FAEB7" w:rsidRPr="00954BDA">
        <w:rPr>
          <w:rFonts w:ascii="Verdana" w:eastAsia="MS Mincho" w:hAnsi="Verdana" w:cs="Arial"/>
          <w:color w:val="000000" w:themeColor="text1"/>
        </w:rPr>
        <w:t>declarados</w:t>
      </w:r>
      <w:r w:rsidR="7966E754" w:rsidRPr="00954BDA">
        <w:rPr>
          <w:rFonts w:ascii="Verdana" w:eastAsia="MS Mincho" w:hAnsi="Verdana" w:cs="Arial"/>
          <w:color w:val="000000" w:themeColor="text1"/>
        </w:rPr>
        <w:t xml:space="preserve"> en su jurisdicción,</w:t>
      </w:r>
      <w:r w:rsidR="0CF8A7FE" w:rsidRPr="00954BDA">
        <w:rPr>
          <w:rFonts w:ascii="Verdana" w:eastAsia="MS Mincho" w:hAnsi="Verdana" w:cs="Arial"/>
          <w:color w:val="000000" w:themeColor="text1"/>
        </w:rPr>
        <w:t xml:space="preserve"> resaltando los que señalen y localicen áreas de riesgo para asentamientos humanos,</w:t>
      </w:r>
      <w:r w:rsidR="7966E754" w:rsidRPr="00954BDA">
        <w:rPr>
          <w:rFonts w:ascii="Verdana" w:eastAsia="MS Mincho" w:hAnsi="Verdana" w:cs="Arial"/>
          <w:color w:val="000000" w:themeColor="text1"/>
        </w:rPr>
        <w:t xml:space="preserve"> con el fin de facilitar su incorporación efectiva como determinantes ambientales en los procesos de ordenamiento territorial.</w:t>
      </w:r>
    </w:p>
    <w:p w14:paraId="7287FF8F" w14:textId="26FEA207" w:rsidR="078B6A25" w:rsidRPr="00954BDA" w:rsidRDefault="078B6A25" w:rsidP="078B6A25">
      <w:pPr>
        <w:rPr>
          <w:rFonts w:ascii="Verdana" w:eastAsia="MS Mincho" w:hAnsi="Verdana" w:cs="Arial"/>
          <w:color w:val="000000" w:themeColor="text1"/>
        </w:rPr>
      </w:pPr>
    </w:p>
    <w:p w14:paraId="01C2B2E4" w14:textId="4231A3AA" w:rsidR="00F5233C" w:rsidRPr="00954BDA" w:rsidRDefault="0A26D9A0" w:rsidP="00321A2B">
      <w:pPr>
        <w:jc w:val="both"/>
        <w:rPr>
          <w:rFonts w:ascii="Verdana" w:hAnsi="Verdana" w:cs="Arial"/>
          <w:color w:val="000000" w:themeColor="text1"/>
        </w:rPr>
      </w:pPr>
      <w:bookmarkStart w:id="11" w:name="2.2.3.1.7.1"/>
      <w:bookmarkStart w:id="12" w:name="2.2.3.1.7.2"/>
      <w:bookmarkEnd w:id="11"/>
      <w:bookmarkEnd w:id="12"/>
      <w:r w:rsidRPr="00954BDA">
        <w:rPr>
          <w:rFonts w:ascii="Verdana" w:hAnsi="Verdana" w:cs="Arial"/>
          <w:b/>
          <w:bCs/>
          <w:color w:val="000000" w:themeColor="text1"/>
        </w:rPr>
        <w:t>ARTÍCULO 2</w:t>
      </w:r>
      <w:r w:rsidR="5D8536D9" w:rsidRPr="00954BDA">
        <w:rPr>
          <w:rFonts w:ascii="Verdana" w:hAnsi="Verdana" w:cs="Arial"/>
          <w:b/>
          <w:bCs/>
          <w:color w:val="000000" w:themeColor="text1"/>
        </w:rPr>
        <w:t>.</w:t>
      </w:r>
      <w:r w:rsidR="5D8536D9" w:rsidRPr="00954BDA">
        <w:rPr>
          <w:rFonts w:ascii="Verdana" w:hAnsi="Verdana" w:cs="Arial"/>
          <w:color w:val="000000" w:themeColor="text1"/>
        </w:rPr>
        <w:t xml:space="preserve"> El presente Decreto rige a partir de la fecha de su</w:t>
      </w:r>
      <w:r w:rsidR="3AE23E51" w:rsidRPr="00954BDA">
        <w:rPr>
          <w:rFonts w:ascii="Verdana" w:hAnsi="Verdana" w:cs="Arial"/>
          <w:color w:val="000000" w:themeColor="text1"/>
        </w:rPr>
        <w:t xml:space="preserve"> </w:t>
      </w:r>
      <w:r w:rsidR="2837DAF3" w:rsidRPr="00954BDA">
        <w:rPr>
          <w:rFonts w:ascii="Verdana" w:hAnsi="Verdana" w:cs="Arial"/>
          <w:color w:val="000000" w:themeColor="text1"/>
        </w:rPr>
        <w:t>publicaci</w:t>
      </w:r>
      <w:r w:rsidR="3AE23E51" w:rsidRPr="00954BDA">
        <w:rPr>
          <w:rFonts w:ascii="Verdana" w:hAnsi="Verdana" w:cs="Arial"/>
          <w:color w:val="000000" w:themeColor="text1"/>
        </w:rPr>
        <w:t>ó</w:t>
      </w:r>
      <w:r w:rsidR="2837DAF3" w:rsidRPr="00954BDA">
        <w:rPr>
          <w:rFonts w:ascii="Verdana" w:hAnsi="Verdana" w:cs="Arial"/>
          <w:color w:val="000000" w:themeColor="text1"/>
        </w:rPr>
        <w:t xml:space="preserve">n en el </w:t>
      </w:r>
      <w:r w:rsidR="3B64B69D" w:rsidRPr="00954BDA">
        <w:rPr>
          <w:rFonts w:ascii="Verdana" w:hAnsi="Verdana" w:cs="Arial"/>
          <w:color w:val="000000" w:themeColor="text1"/>
        </w:rPr>
        <w:t>D</w:t>
      </w:r>
      <w:r w:rsidR="2837DAF3" w:rsidRPr="00954BDA">
        <w:rPr>
          <w:rFonts w:ascii="Verdana" w:hAnsi="Verdana" w:cs="Arial"/>
          <w:color w:val="000000" w:themeColor="text1"/>
        </w:rPr>
        <w:t xml:space="preserve">iario </w:t>
      </w:r>
      <w:r w:rsidR="3B64B69D" w:rsidRPr="00954BDA">
        <w:rPr>
          <w:rFonts w:ascii="Verdana" w:hAnsi="Verdana" w:cs="Arial"/>
          <w:color w:val="000000" w:themeColor="text1"/>
        </w:rPr>
        <w:t>O</w:t>
      </w:r>
      <w:r w:rsidR="2837DAF3" w:rsidRPr="00954BDA">
        <w:rPr>
          <w:rFonts w:ascii="Verdana" w:hAnsi="Verdana" w:cs="Arial"/>
          <w:color w:val="000000" w:themeColor="text1"/>
        </w:rPr>
        <w:t>ficial</w:t>
      </w:r>
      <w:r w:rsidR="5D8536D9" w:rsidRPr="00954BDA">
        <w:rPr>
          <w:rFonts w:ascii="Verdana" w:hAnsi="Verdana" w:cs="Arial"/>
          <w:color w:val="000000" w:themeColor="text1"/>
        </w:rPr>
        <w:t>.</w:t>
      </w:r>
    </w:p>
    <w:p w14:paraId="214AF9F5" w14:textId="77777777" w:rsidR="00653CF9" w:rsidRPr="00954BDA" w:rsidRDefault="00653CF9" w:rsidP="00321A2B">
      <w:pPr>
        <w:tabs>
          <w:tab w:val="center" w:pos="4512"/>
        </w:tabs>
        <w:jc w:val="center"/>
        <w:rPr>
          <w:rFonts w:ascii="Verdana" w:hAnsi="Verdana" w:cs="Arial"/>
          <w:b/>
          <w:color w:val="000000" w:themeColor="text1"/>
        </w:rPr>
      </w:pPr>
    </w:p>
    <w:p w14:paraId="167F2014" w14:textId="1A0FB374" w:rsidR="00F5233C" w:rsidRPr="00954BDA" w:rsidRDefault="00BE5DCF" w:rsidP="00321A2B">
      <w:pPr>
        <w:tabs>
          <w:tab w:val="center" w:pos="4512"/>
        </w:tabs>
        <w:jc w:val="center"/>
        <w:rPr>
          <w:rFonts w:ascii="Verdana" w:hAnsi="Verdana" w:cs="Arial"/>
          <w:b/>
          <w:color w:val="000000" w:themeColor="text1"/>
        </w:rPr>
      </w:pPr>
      <w:r w:rsidRPr="00954BDA">
        <w:rPr>
          <w:rFonts w:ascii="Verdana" w:hAnsi="Verdana" w:cs="Arial"/>
          <w:b/>
          <w:color w:val="000000" w:themeColor="text1"/>
        </w:rPr>
        <w:t>PUBL</w:t>
      </w:r>
      <w:r w:rsidR="00AE346B" w:rsidRPr="00954BDA">
        <w:rPr>
          <w:rFonts w:ascii="Verdana" w:hAnsi="Verdana" w:cs="Arial"/>
          <w:b/>
          <w:color w:val="000000" w:themeColor="text1"/>
        </w:rPr>
        <w:t>Í</w:t>
      </w:r>
      <w:r w:rsidRPr="00954BDA">
        <w:rPr>
          <w:rFonts w:ascii="Verdana" w:hAnsi="Verdana" w:cs="Arial"/>
          <w:b/>
          <w:color w:val="000000" w:themeColor="text1"/>
        </w:rPr>
        <w:t xml:space="preserve">QUESE </w:t>
      </w:r>
      <w:r w:rsidR="00F5233C" w:rsidRPr="00954BDA">
        <w:rPr>
          <w:rFonts w:ascii="Verdana" w:hAnsi="Verdana" w:cs="Arial"/>
          <w:b/>
          <w:color w:val="000000" w:themeColor="text1"/>
        </w:rPr>
        <w:t>Y CÚMPLASE</w:t>
      </w:r>
    </w:p>
    <w:p w14:paraId="5A7A4579" w14:textId="77777777" w:rsidR="003603B5" w:rsidRPr="00954BDA" w:rsidRDefault="003603B5" w:rsidP="00321A2B">
      <w:pPr>
        <w:tabs>
          <w:tab w:val="center" w:pos="4512"/>
        </w:tabs>
        <w:jc w:val="center"/>
        <w:rPr>
          <w:rFonts w:ascii="Verdana" w:hAnsi="Verdana" w:cs="Arial"/>
          <w:b/>
          <w:color w:val="000000" w:themeColor="text1"/>
        </w:rPr>
      </w:pPr>
    </w:p>
    <w:p w14:paraId="25FE5AC3" w14:textId="6764218F" w:rsidR="00F5233C" w:rsidRPr="00954BDA" w:rsidRDefault="00F5233C" w:rsidP="00321A2B">
      <w:pPr>
        <w:tabs>
          <w:tab w:val="center" w:pos="4512"/>
        </w:tabs>
        <w:jc w:val="center"/>
        <w:rPr>
          <w:rFonts w:ascii="Verdana" w:hAnsi="Verdana" w:cs="Arial"/>
          <w:color w:val="000000" w:themeColor="text1"/>
        </w:rPr>
      </w:pPr>
      <w:r w:rsidRPr="00954BDA">
        <w:rPr>
          <w:rFonts w:ascii="Verdana" w:hAnsi="Verdana" w:cs="Arial"/>
          <w:color w:val="000000" w:themeColor="text1"/>
        </w:rPr>
        <w:t>Dado en Bogotá, D.C., a los</w:t>
      </w:r>
      <w:r w:rsidR="000C4FE2" w:rsidRPr="00954BDA">
        <w:rPr>
          <w:rFonts w:ascii="Verdana" w:hAnsi="Verdana" w:cs="Arial"/>
          <w:color w:val="000000" w:themeColor="text1"/>
        </w:rPr>
        <w:t xml:space="preserve"> ____ días del mes de ____________ del 202</w:t>
      </w:r>
      <w:r w:rsidR="0077147E" w:rsidRPr="00954BDA">
        <w:rPr>
          <w:rFonts w:ascii="Verdana" w:hAnsi="Verdana" w:cs="Arial"/>
          <w:color w:val="000000" w:themeColor="text1"/>
        </w:rPr>
        <w:t>6</w:t>
      </w:r>
    </w:p>
    <w:p w14:paraId="365755A1" w14:textId="23E2A39D" w:rsidR="00E75785" w:rsidRPr="00954BDA" w:rsidRDefault="00ED4C73" w:rsidP="00321A2B">
      <w:pPr>
        <w:rPr>
          <w:rFonts w:ascii="Verdana" w:hAnsi="Verdana" w:cs="Arial"/>
          <w:color w:val="000000" w:themeColor="text1"/>
          <w:u w:val="single"/>
        </w:rPr>
      </w:pPr>
      <w:r w:rsidRPr="00954BDA">
        <w:rPr>
          <w:rFonts w:ascii="Verdana" w:hAnsi="Verdana" w:cs="Arial"/>
          <w:color w:val="000000" w:themeColor="text1"/>
          <w:u w:val="single"/>
        </w:rPr>
        <w:t xml:space="preserve"> </w:t>
      </w:r>
    </w:p>
    <w:p w14:paraId="09204384" w14:textId="77777777" w:rsidR="00170C18" w:rsidRPr="00954BDA" w:rsidRDefault="00170C18" w:rsidP="00321A2B">
      <w:pPr>
        <w:rPr>
          <w:rFonts w:ascii="Verdana" w:hAnsi="Verdana" w:cs="Arial"/>
          <w:color w:val="000000" w:themeColor="text1"/>
          <w:u w:val="single"/>
        </w:rPr>
      </w:pPr>
    </w:p>
    <w:p w14:paraId="253B41E2" w14:textId="77777777" w:rsidR="000D3F51" w:rsidRPr="00954BDA" w:rsidRDefault="000D3F51" w:rsidP="00321A2B">
      <w:pPr>
        <w:rPr>
          <w:rFonts w:ascii="Verdana" w:hAnsi="Verdana" w:cs="Arial"/>
          <w:color w:val="000000" w:themeColor="text1"/>
          <w:u w:val="single"/>
        </w:rPr>
      </w:pPr>
    </w:p>
    <w:p w14:paraId="645001A7" w14:textId="128D5DF2" w:rsidR="00F5233C" w:rsidRPr="00954BDA" w:rsidRDefault="00F5233C" w:rsidP="00FF09BB">
      <w:pPr>
        <w:jc w:val="center"/>
        <w:rPr>
          <w:rFonts w:ascii="Verdana" w:hAnsi="Verdana" w:cs="Arial"/>
          <w:color w:val="000000" w:themeColor="text1"/>
          <w:szCs w:val="16"/>
        </w:rPr>
      </w:pPr>
      <w:r w:rsidRPr="00954BDA">
        <w:rPr>
          <w:rFonts w:ascii="Verdana" w:hAnsi="Verdana" w:cs="Arial"/>
          <w:color w:val="000000" w:themeColor="text1"/>
          <w:szCs w:val="16"/>
        </w:rPr>
        <w:t xml:space="preserve">Firma </w:t>
      </w:r>
      <w:r w:rsidR="00FF09BB" w:rsidRPr="00954BDA">
        <w:rPr>
          <w:rFonts w:ascii="Verdana" w:hAnsi="Verdana" w:cs="Arial"/>
          <w:color w:val="000000" w:themeColor="text1"/>
          <w:szCs w:val="16"/>
        </w:rPr>
        <w:t xml:space="preserve">del </w:t>
      </w:r>
      <w:r w:rsidRPr="00954BDA">
        <w:rPr>
          <w:rFonts w:ascii="Verdana" w:hAnsi="Verdana" w:cs="Arial"/>
          <w:color w:val="000000" w:themeColor="text1"/>
          <w:szCs w:val="16"/>
        </w:rPr>
        <w:t>Presidente de la República</w:t>
      </w:r>
    </w:p>
    <w:p w14:paraId="37AFEE75" w14:textId="6C0B79D2" w:rsidR="00FF09BB" w:rsidRPr="00954BDA" w:rsidRDefault="00FF09BB" w:rsidP="4268B642">
      <w:pPr>
        <w:jc w:val="center"/>
        <w:rPr>
          <w:rFonts w:ascii="Verdana" w:hAnsi="Verdana" w:cs="Arial"/>
          <w:color w:val="000000" w:themeColor="text1"/>
        </w:rPr>
      </w:pPr>
    </w:p>
    <w:p w14:paraId="5B7480EE" w14:textId="470CAC1A" w:rsidR="4268B642" w:rsidRPr="00954BDA" w:rsidRDefault="4268B642" w:rsidP="4268B642">
      <w:pPr>
        <w:jc w:val="center"/>
        <w:rPr>
          <w:rFonts w:ascii="Verdana" w:hAnsi="Verdana" w:cs="Arial"/>
          <w:color w:val="000000" w:themeColor="text1"/>
        </w:rPr>
      </w:pPr>
    </w:p>
    <w:p w14:paraId="265CED58" w14:textId="469D0B9E" w:rsidR="4268B642" w:rsidRPr="00954BDA" w:rsidRDefault="4268B642" w:rsidP="4268B642">
      <w:pPr>
        <w:jc w:val="center"/>
        <w:rPr>
          <w:rFonts w:ascii="Verdana" w:hAnsi="Verdana" w:cs="Arial"/>
          <w:color w:val="000000" w:themeColor="text1"/>
        </w:rPr>
      </w:pPr>
    </w:p>
    <w:p w14:paraId="17D5C62C" w14:textId="3D4EE123" w:rsidR="00FF09BB" w:rsidRPr="00954BDA" w:rsidRDefault="00FF09BB" w:rsidP="00FF09BB">
      <w:pPr>
        <w:jc w:val="center"/>
        <w:rPr>
          <w:rFonts w:ascii="Verdana" w:hAnsi="Verdana" w:cs="Arial"/>
          <w:color w:val="000000" w:themeColor="text1"/>
          <w:sz w:val="16"/>
          <w:szCs w:val="16"/>
        </w:rPr>
      </w:pPr>
      <w:r w:rsidRPr="00954BDA">
        <w:rPr>
          <w:rFonts w:ascii="Verdana" w:hAnsi="Verdana" w:cs="Arial"/>
          <w:color w:val="000000" w:themeColor="text1"/>
          <w:szCs w:val="16"/>
        </w:rPr>
        <w:t xml:space="preserve">Firma </w:t>
      </w:r>
      <w:proofErr w:type="spellStart"/>
      <w:r w:rsidRPr="00954BDA">
        <w:rPr>
          <w:rFonts w:ascii="Verdana" w:hAnsi="Verdana" w:cs="Arial"/>
          <w:color w:val="000000" w:themeColor="text1"/>
          <w:szCs w:val="16"/>
        </w:rPr>
        <w:t>Ministr</w:t>
      </w:r>
      <w:proofErr w:type="spellEnd"/>
      <w:r w:rsidR="00E93ACD" w:rsidRPr="00954BDA">
        <w:rPr>
          <w:rFonts w:ascii="Verdana" w:hAnsi="Verdana" w:cs="Arial"/>
          <w:color w:val="000000" w:themeColor="text1"/>
          <w:szCs w:val="16"/>
        </w:rPr>
        <w:t>@</w:t>
      </w:r>
      <w:r w:rsidRPr="00954BDA">
        <w:rPr>
          <w:rFonts w:ascii="Verdana" w:hAnsi="Verdana" w:cs="Arial"/>
          <w:color w:val="000000" w:themeColor="text1"/>
          <w:szCs w:val="16"/>
        </w:rPr>
        <w:t xml:space="preserve"> de Ambiente y Desarrollo Sostenible</w:t>
      </w:r>
    </w:p>
    <w:p w14:paraId="7EAF7C7C" w14:textId="77777777" w:rsidR="00F5233C" w:rsidRPr="00954BDA" w:rsidRDefault="00F5233C" w:rsidP="00321A2B">
      <w:pPr>
        <w:rPr>
          <w:rFonts w:ascii="Verdana" w:hAnsi="Verdana" w:cs="Arial"/>
          <w:color w:val="000000" w:themeColor="text1"/>
          <w:sz w:val="16"/>
          <w:szCs w:val="16"/>
        </w:rPr>
      </w:pPr>
    </w:p>
    <w:p w14:paraId="2D478D8B" w14:textId="77777777" w:rsidR="00F5233C" w:rsidRPr="00954BDA" w:rsidRDefault="00F5233C" w:rsidP="00321A2B">
      <w:pPr>
        <w:rPr>
          <w:rFonts w:ascii="Verdana" w:hAnsi="Verdana" w:cs="Arial"/>
          <w:color w:val="000000" w:themeColor="text1"/>
          <w:sz w:val="16"/>
          <w:szCs w:val="16"/>
        </w:rPr>
      </w:pPr>
    </w:p>
    <w:p w14:paraId="5B661533" w14:textId="35D91C50" w:rsidR="00346DC2" w:rsidRPr="00954BDA" w:rsidRDefault="00346DC2" w:rsidP="00321A2B">
      <w:pPr>
        <w:ind w:firstLine="708"/>
        <w:rPr>
          <w:rFonts w:ascii="Verdana" w:hAnsi="Verdana"/>
          <w:bCs/>
          <w:color w:val="000000" w:themeColor="text1"/>
          <w:sz w:val="12"/>
          <w:szCs w:val="12"/>
        </w:rPr>
      </w:pPr>
    </w:p>
    <w:sectPr w:rsidR="00346DC2" w:rsidRPr="00954BDA" w:rsidSect="00617C36">
      <w:headerReference w:type="even" r:id="rId11"/>
      <w:headerReference w:type="default" r:id="rId12"/>
      <w:footerReference w:type="even" r:id="rId13"/>
      <w:footerReference w:type="default" r:id="rId14"/>
      <w:headerReference w:type="first" r:id="rId15"/>
      <w:footerReference w:type="first" r:id="rId16"/>
      <w:pgSz w:w="12240" w:h="18720" w:code="120"/>
      <w:pgMar w:top="3402" w:right="1588" w:bottom="1276" w:left="1134" w:header="720" w:footer="530"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0E79" w14:textId="77777777" w:rsidR="00A23ED8" w:rsidRDefault="00A23ED8">
      <w:r>
        <w:separator/>
      </w:r>
    </w:p>
  </w:endnote>
  <w:endnote w:type="continuationSeparator" w:id="0">
    <w:p w14:paraId="2E593BE8" w14:textId="77777777" w:rsidR="00A23ED8" w:rsidRDefault="00A23ED8">
      <w:r>
        <w:continuationSeparator/>
      </w:r>
    </w:p>
  </w:endnote>
  <w:endnote w:type="continuationNotice" w:id="1">
    <w:p w14:paraId="551A1F53" w14:textId="77777777" w:rsidR="00A23ED8" w:rsidRDefault="00A23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1B3A" w14:textId="77777777" w:rsidR="00CF51B3" w:rsidRDefault="00CF51B3">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2216" w14:textId="6183ECAB" w:rsidR="00896A65" w:rsidRDefault="00896A65" w:rsidP="00617C36">
    <w:pPr>
      <w:pBdr>
        <w:top w:val="nil"/>
        <w:left w:val="nil"/>
        <w:bottom w:val="nil"/>
        <w:right w:val="nil"/>
        <w:between w:val="nil"/>
      </w:pBdr>
      <w:tabs>
        <w:tab w:val="center" w:pos="4252"/>
        <w:tab w:val="right" w:pos="8504"/>
      </w:tabs>
    </w:pPr>
    <w:r w:rsidRPr="00E52C91">
      <w:rPr>
        <w:rFonts w:eastAsia="Arial"/>
        <w:color w:val="BFBFBF"/>
        <w:sz w:val="16"/>
      </w:rPr>
      <w:t>F</w:t>
    </w:r>
    <w:r>
      <w:rPr>
        <w:rFonts w:eastAsia="Arial"/>
        <w:color w:val="BFBFBF"/>
        <w:sz w:val="16"/>
      </w:rPr>
      <w:t>-M-INA-47</w:t>
    </w:r>
    <w:r w:rsidRPr="00E52C91">
      <w:rPr>
        <w:rFonts w:eastAsia="Arial"/>
        <w:color w:val="BFBFBF"/>
        <w:sz w:val="16"/>
      </w:rPr>
      <w:t xml:space="preserve">                                                                               </w:t>
    </w:r>
    <w:r>
      <w:rPr>
        <w:rFonts w:eastAsia="Arial"/>
        <w:color w:val="A6A6A6"/>
        <w:sz w:val="16"/>
      </w:rPr>
      <w:t>Versión 2</w:t>
    </w:r>
    <w:r w:rsidRPr="00E52C91">
      <w:rPr>
        <w:rFonts w:eastAsia="Arial"/>
        <w:color w:val="A6A6A6"/>
        <w:sz w:val="16"/>
      </w:rPr>
      <w:t xml:space="preserve">                                                                             </w:t>
    </w:r>
    <w:r>
      <w:rPr>
        <w:rFonts w:eastAsia="Arial"/>
        <w:color w:val="BFBFBF"/>
        <w:sz w:val="16"/>
      </w:rPr>
      <w:t>29/07/2022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B233" w14:textId="19580A08" w:rsidR="003029AB" w:rsidRDefault="00814BD6" w:rsidP="00617C36">
    <w:pPr>
      <w:pBdr>
        <w:top w:val="nil"/>
        <w:left w:val="nil"/>
        <w:bottom w:val="nil"/>
        <w:right w:val="nil"/>
        <w:between w:val="nil"/>
      </w:pBdr>
      <w:tabs>
        <w:tab w:val="center" w:pos="4252"/>
        <w:tab w:val="right" w:pos="8504"/>
      </w:tabs>
    </w:pPr>
    <w:r w:rsidRPr="00E52C91">
      <w:rPr>
        <w:rFonts w:eastAsia="Arial"/>
        <w:color w:val="BFBFBF"/>
        <w:sz w:val="16"/>
      </w:rPr>
      <w:t>F</w:t>
    </w:r>
    <w:r>
      <w:rPr>
        <w:rFonts w:eastAsia="Arial"/>
        <w:color w:val="BFBFBF"/>
        <w:sz w:val="16"/>
      </w:rPr>
      <w:t>-M-INA-47</w:t>
    </w:r>
    <w:r w:rsidRPr="00E52C91">
      <w:rPr>
        <w:rFonts w:eastAsia="Arial"/>
        <w:color w:val="BFBFBF"/>
        <w:sz w:val="16"/>
      </w:rPr>
      <w:t xml:space="preserve">                                                                               </w:t>
    </w:r>
    <w:r>
      <w:rPr>
        <w:rFonts w:eastAsia="Arial"/>
        <w:color w:val="A6A6A6"/>
        <w:sz w:val="16"/>
      </w:rPr>
      <w:t>Versión 2</w:t>
    </w:r>
    <w:r w:rsidRPr="00E52C91">
      <w:rPr>
        <w:rFonts w:eastAsia="Arial"/>
        <w:color w:val="A6A6A6"/>
        <w:sz w:val="16"/>
      </w:rPr>
      <w:t xml:space="preserve">                                                                             </w:t>
    </w:r>
    <w:r>
      <w:rPr>
        <w:rFonts w:eastAsia="Arial"/>
        <w:color w:val="BFBFBF"/>
        <w:sz w:val="16"/>
      </w:rPr>
      <w:t>29/07/2022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6B9D" w14:textId="77777777" w:rsidR="00A23ED8" w:rsidRDefault="00A23ED8">
      <w:r>
        <w:separator/>
      </w:r>
    </w:p>
  </w:footnote>
  <w:footnote w:type="continuationSeparator" w:id="0">
    <w:p w14:paraId="3B471A6D" w14:textId="77777777" w:rsidR="00A23ED8" w:rsidRDefault="00A23ED8">
      <w:r>
        <w:continuationSeparator/>
      </w:r>
    </w:p>
  </w:footnote>
  <w:footnote w:type="continuationNotice" w:id="1">
    <w:p w14:paraId="35D178BA" w14:textId="77777777" w:rsidR="00A23ED8" w:rsidRDefault="00A23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B14B" w14:textId="25AC007C" w:rsidR="00CF51B3" w:rsidRDefault="00CF51B3">
    <w:pPr>
      <w:pStyle w:val="Encabezado"/>
      <w:tabs>
        <w:tab w:val="clear" w:pos="4320"/>
        <w:tab w:val="clear" w:pos="8640"/>
        <w:tab w:val="center" w:pos="5220"/>
      </w:tabs>
      <w:spacing w:before="272"/>
      <w:rPr>
        <w:b/>
      </w:rPr>
    </w:pPr>
    <w:r>
      <w:rPr>
        <w:b/>
        <w:lang w:val="pt-BR"/>
      </w:rPr>
      <w:t xml:space="preserve">DECRETO </w:t>
    </w:r>
    <w:proofErr w:type="gramStart"/>
    <w:r>
      <w:rPr>
        <w:b/>
        <w:lang w:val="pt-BR"/>
      </w:rPr>
      <w:t>NUMERO</w:t>
    </w:r>
    <w:proofErr w:type="gramEnd"/>
    <w:r>
      <w:rPr>
        <w:b/>
        <w:lang w:val="pt-BR"/>
      </w:rPr>
      <w:t xml:space="preserve">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6B897205" w14:textId="77777777" w:rsidR="00CF51B3" w:rsidRDefault="00CF51B3">
    <w:pPr>
      <w:pStyle w:val="Encabezado"/>
    </w:pPr>
    <w:r>
      <w:rPr>
        <w:noProof/>
        <w:lang w:val="en-US" w:eastAsia="en-US"/>
      </w:rPr>
      <mc:AlternateContent>
        <mc:Choice Requires="wps">
          <w:drawing>
            <wp:anchor distT="0" distB="0" distL="114300" distR="114300" simplePos="0" relativeHeight="251658241" behindDoc="0" locked="0" layoutInCell="0" allowOverlap="1" wp14:anchorId="0907F7B2" wp14:editId="11B6135A">
              <wp:simplePos x="0" y="0"/>
              <wp:positionH relativeFrom="page">
                <wp:posOffset>440055</wp:posOffset>
              </wp:positionH>
              <wp:positionV relativeFrom="page">
                <wp:posOffset>891540</wp:posOffset>
              </wp:positionV>
              <wp:extent cx="6872605" cy="10634345"/>
              <wp:effectExtent l="20955" t="15240" r="21590" b="184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BD6827">
            <v:rect id="Rectangle 3"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3706A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">
              <w10:wrap anchorx="page" anchory="page"/>
            </v:rect>
          </w:pict>
        </mc:Fallback>
      </mc:AlternateContent>
    </w:r>
  </w:p>
  <w:p w14:paraId="12E819B0" w14:textId="77777777" w:rsidR="00CF51B3" w:rsidRDefault="00CF51B3">
    <w:pPr>
      <w:jc w:val="center"/>
      <w:rPr>
        <w:b/>
      </w:rPr>
    </w:pPr>
  </w:p>
  <w:p w14:paraId="6D2E2FC1" w14:textId="77777777" w:rsidR="00CF51B3" w:rsidRDefault="00CF51B3">
    <w:pPr>
      <w:jc w:val="center"/>
      <w:rPr>
        <w:sz w:val="22"/>
      </w:rPr>
    </w:pPr>
    <w:r>
      <w:rPr>
        <w:noProof/>
        <w:color w:val="000000"/>
        <w:lang w:val="en-US" w:eastAsia="en-US"/>
      </w:rPr>
      <mc:AlternateContent>
        <mc:Choice Requires="wps">
          <w:drawing>
            <wp:anchor distT="0" distB="0" distL="114300" distR="114300" simplePos="0" relativeHeight="251658244" behindDoc="0" locked="0" layoutInCell="0" allowOverlap="1" wp14:anchorId="11111334" wp14:editId="571A6B82">
              <wp:simplePos x="0" y="0"/>
              <wp:positionH relativeFrom="column">
                <wp:posOffset>188595</wp:posOffset>
              </wp:positionH>
              <wp:positionV relativeFrom="paragraph">
                <wp:posOffset>406400</wp:posOffset>
              </wp:positionV>
              <wp:extent cx="6286500" cy="0"/>
              <wp:effectExtent l="7620" t="6350" r="11430"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023A789">
            <v:line id="Line 5"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4.85pt,32pt" to="509.85pt,32pt" w14:anchorId="76175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FEAEF82" w14:textId="77777777" w:rsidR="00CF51B3" w:rsidRDefault="00CF51B3">
    <w:pPr>
      <w:jc w:val="center"/>
      <w:rPr>
        <w:sz w:val="22"/>
      </w:rPr>
    </w:pPr>
  </w:p>
  <w:p w14:paraId="12F31363" w14:textId="77777777" w:rsidR="00CF51B3" w:rsidRDefault="00CF51B3">
    <w:pPr>
      <w:jc w:val="center"/>
      <w:rPr>
        <w:snapToGrid w:val="0"/>
        <w:color w:val="000000"/>
        <w:sz w:val="18"/>
      </w:rPr>
    </w:pPr>
  </w:p>
  <w:p w14:paraId="123B898B" w14:textId="77777777" w:rsidR="00CF51B3" w:rsidRDefault="00CF51B3">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3F7" w14:textId="545B630E" w:rsidR="00CF51B3" w:rsidRPr="001637D6" w:rsidRDefault="00CF51B3" w:rsidP="0008135D">
    <w:pPr>
      <w:pStyle w:val="Encabezado"/>
      <w:jc w:val="center"/>
      <w:rPr>
        <w:b/>
        <w:sz w:val="24"/>
        <w:szCs w:val="24"/>
        <w:lang w:val="es-CO"/>
      </w:rPr>
    </w:pPr>
    <w:r w:rsidRPr="00EA18B0">
      <w:rPr>
        <w:b/>
        <w:noProof/>
        <w:sz w:val="24"/>
        <w:szCs w:val="24"/>
        <w:lang w:val="en-US" w:eastAsia="en-US"/>
      </w:rPr>
      <mc:AlternateContent>
        <mc:Choice Requires="wps">
          <w:drawing>
            <wp:anchor distT="0" distB="0" distL="114300" distR="114300" simplePos="0" relativeHeight="251658243" behindDoc="0" locked="0" layoutInCell="0" allowOverlap="1" wp14:anchorId="2B9B4E38" wp14:editId="001474B8">
              <wp:simplePos x="0" y="0"/>
              <wp:positionH relativeFrom="page">
                <wp:posOffset>465455</wp:posOffset>
              </wp:positionH>
              <wp:positionV relativeFrom="page">
                <wp:posOffset>727710</wp:posOffset>
              </wp:positionV>
              <wp:extent cx="6830695" cy="10588625"/>
              <wp:effectExtent l="17780" t="13335" r="19050"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2D1135E">
            <v:rect id="Rectangle 4" style="position:absolute;margin-left:36.65pt;margin-top:57.3pt;width:537.85pt;height:83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17B78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">
              <w10:wrap anchorx="page" anchory="page"/>
            </v:rect>
          </w:pict>
        </mc:Fallback>
      </mc:AlternateContent>
    </w:r>
    <w:r w:rsidRPr="001637D6">
      <w:rPr>
        <w:b/>
        <w:sz w:val="24"/>
        <w:szCs w:val="24"/>
        <w:lang w:val="es-CO"/>
      </w:rPr>
      <w:t>DECRETO</w:t>
    </w:r>
    <w:r>
      <w:rPr>
        <w:rFonts w:ascii="Times New Roman" w:hAnsi="Times New Roman"/>
        <w:noProof/>
        <w:sz w:val="24"/>
        <w:szCs w:val="24"/>
      </w:rPr>
      <w:t xml:space="preserve"> </w:t>
    </w:r>
    <w:r w:rsidRPr="001637D6">
      <w:rPr>
        <w:b/>
        <w:sz w:val="24"/>
        <w:szCs w:val="24"/>
        <w:lang w:val="es-CO"/>
      </w:rPr>
      <w:t>NÚMERO</w:t>
    </w:r>
    <w:r w:rsidR="00617C36" w:rsidRPr="001637D6">
      <w:rPr>
        <w:b/>
        <w:sz w:val="24"/>
        <w:szCs w:val="24"/>
        <w:lang w:val="es-CO"/>
      </w:rPr>
      <w:t xml:space="preserve"> </w:t>
    </w:r>
    <w:r w:rsidRPr="001637D6">
      <w:rPr>
        <w:b/>
        <w:sz w:val="24"/>
        <w:szCs w:val="24"/>
        <w:lang w:val="es-CO"/>
      </w:rPr>
      <w:t>____________</w:t>
    </w:r>
    <w:r w:rsidR="00617C36" w:rsidRPr="001637D6">
      <w:rPr>
        <w:b/>
        <w:sz w:val="24"/>
        <w:szCs w:val="24"/>
        <w:lang w:val="es-CO"/>
      </w:rPr>
      <w:t xml:space="preserve"> </w:t>
    </w:r>
    <w:r w:rsidRPr="001637D6">
      <w:rPr>
        <w:b/>
        <w:sz w:val="24"/>
        <w:szCs w:val="24"/>
        <w:lang w:val="es-CO"/>
      </w:rPr>
      <w:t>de 20</w:t>
    </w:r>
    <w:r w:rsidR="00BF39A7" w:rsidRPr="001637D6">
      <w:rPr>
        <w:b/>
        <w:sz w:val="24"/>
        <w:szCs w:val="24"/>
        <w:lang w:val="es-CO"/>
      </w:rPr>
      <w:t>2</w:t>
    </w:r>
    <w:r w:rsidR="0077147E">
      <w:rPr>
        <w:b/>
        <w:sz w:val="24"/>
        <w:szCs w:val="24"/>
        <w:lang w:val="es-CO"/>
      </w:rPr>
      <w:t>6</w:t>
    </w:r>
    <w:r w:rsidRPr="001637D6">
      <w:rPr>
        <w:b/>
        <w:sz w:val="24"/>
        <w:szCs w:val="24"/>
        <w:lang w:val="es-CO"/>
      </w:rPr>
      <w:t xml:space="preserve"> </w:t>
    </w:r>
    <w:r w:rsidR="00617C36" w:rsidRPr="001637D6">
      <w:rPr>
        <w:b/>
        <w:sz w:val="24"/>
        <w:szCs w:val="24"/>
        <w:lang w:val="es-CO"/>
      </w:rPr>
      <w:t xml:space="preserve">  </w:t>
    </w:r>
    <w:r w:rsidR="00026BAD">
      <w:rPr>
        <w:b/>
        <w:sz w:val="24"/>
        <w:szCs w:val="24"/>
        <w:lang w:val="es-CO"/>
      </w:rPr>
      <w:t xml:space="preserve">                              </w:t>
    </w:r>
    <w:r w:rsidR="00617C36" w:rsidRPr="001637D6">
      <w:rPr>
        <w:b/>
        <w:sz w:val="24"/>
        <w:szCs w:val="24"/>
        <w:lang w:val="es-CO"/>
      </w:rPr>
      <w:t xml:space="preserve">      </w:t>
    </w:r>
    <w:r w:rsidRPr="00CC17AC">
      <w:rPr>
        <w:b/>
        <w:sz w:val="24"/>
        <w:szCs w:val="24"/>
        <w:lang w:val="es-CO"/>
      </w:rPr>
      <w:t>Hoja</w:t>
    </w:r>
    <w:r w:rsidRPr="001637D6">
      <w:rPr>
        <w:b/>
        <w:sz w:val="24"/>
        <w:szCs w:val="24"/>
        <w:lang w:val="es-CO"/>
      </w:rPr>
      <w:t xml:space="preserve"> N</w:t>
    </w:r>
    <w:r w:rsidR="00617C36" w:rsidRPr="001637D6">
      <w:rPr>
        <w:b/>
        <w:sz w:val="24"/>
        <w:szCs w:val="24"/>
        <w:lang w:val="es-CO"/>
      </w:rPr>
      <w:t>o</w:t>
    </w:r>
    <w:r w:rsidRPr="001637D6">
      <w:rPr>
        <w:b/>
        <w:sz w:val="24"/>
        <w:szCs w:val="24"/>
        <w:lang w:val="es-CO"/>
      </w:rPr>
      <w:t xml:space="preserve">. </w:t>
    </w:r>
    <w:r>
      <w:rPr>
        <w:rStyle w:val="Nmerodepgina"/>
        <w:b/>
        <w:sz w:val="24"/>
        <w:szCs w:val="24"/>
      </w:rPr>
      <w:fldChar w:fldCharType="begin"/>
    </w:r>
    <w:r w:rsidRPr="001637D6">
      <w:rPr>
        <w:rStyle w:val="Nmerodepgina"/>
        <w:b/>
        <w:sz w:val="24"/>
        <w:szCs w:val="24"/>
        <w:lang w:val="es-CO"/>
      </w:rPr>
      <w:instrText xml:space="preserve"> PAGE </w:instrText>
    </w:r>
    <w:r>
      <w:rPr>
        <w:rStyle w:val="Nmerodepgina"/>
        <w:b/>
        <w:sz w:val="24"/>
        <w:szCs w:val="24"/>
      </w:rPr>
      <w:fldChar w:fldCharType="separate"/>
    </w:r>
    <w:r w:rsidR="00896A65" w:rsidRPr="001637D6">
      <w:rPr>
        <w:rStyle w:val="Nmerodepgina"/>
        <w:b/>
        <w:noProof/>
        <w:sz w:val="24"/>
        <w:szCs w:val="24"/>
        <w:lang w:val="es-CO"/>
      </w:rPr>
      <w:t>2</w:t>
    </w:r>
    <w:r>
      <w:rPr>
        <w:rStyle w:val="Nmerodepgina"/>
        <w:b/>
        <w:sz w:val="24"/>
        <w:szCs w:val="24"/>
      </w:rPr>
      <w:fldChar w:fldCharType="end"/>
    </w:r>
  </w:p>
  <w:p w14:paraId="6B2EA9BB" w14:textId="77777777" w:rsidR="00CF51B3" w:rsidRDefault="00CF51B3">
    <w:pPr>
      <w:jc w:val="center"/>
      <w:rPr>
        <w:b/>
      </w:rPr>
    </w:pPr>
  </w:p>
  <w:p w14:paraId="49F896E2" w14:textId="77777777" w:rsidR="00317667" w:rsidRDefault="00317667" w:rsidP="00617C36">
    <w:pPr>
      <w:jc w:val="center"/>
    </w:pPr>
  </w:p>
  <w:p w14:paraId="1F8C4497" w14:textId="5E8715FE" w:rsidR="00D474CD" w:rsidRDefault="00D474CD" w:rsidP="00617C36">
    <w:pPr>
      <w:jc w:val="center"/>
    </w:pPr>
    <w:r w:rsidRPr="003B71C5">
      <w:rPr>
        <w:sz w:val="20"/>
        <w:szCs w:val="20"/>
        <w:lang w:val="es-ES_tradnl"/>
      </w:rPr>
      <w:t>Por el cual se adiciona el Capítulo 10 al Título 2 de la Parte 2 del Libro 2 del Decreto 1076 de 2015, Decreto Único Reglamentario del Sector Ambiente y Desarrollo Sostenible, en lo relacionado con la gestión de pasivos ambientales y se dictan otras disposiciones</w:t>
    </w:r>
    <w:r w:rsidR="00A9016E">
      <w:t>.</w:t>
    </w:r>
  </w:p>
  <w:p w14:paraId="342290DC" w14:textId="77777777" w:rsidR="00CF51B3" w:rsidRPr="00CA18A8" w:rsidRDefault="00CF51B3" w:rsidP="00CA18A8">
    <w:pPr>
      <w:pStyle w:val="Encabezado"/>
      <w:ind w:left="284"/>
      <w:rPr>
        <w:rFonts w:cs="Arial"/>
      </w:rPr>
    </w:pPr>
    <w:r>
      <w:rPr>
        <w:rFonts w:cs="Arial"/>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1E84" w14:textId="31B8C1B8" w:rsidR="00CF51B3" w:rsidRDefault="00000000" w:rsidP="00617C36">
    <w:pPr>
      <w:pStyle w:val="Encabezado"/>
      <w:tabs>
        <w:tab w:val="clear" w:pos="4320"/>
        <w:tab w:val="clear" w:pos="8640"/>
        <w:tab w:val="left" w:pos="9000"/>
        <w:tab w:val="right" w:leader="underscore" w:pos="10530"/>
      </w:tabs>
      <w:rPr>
        <w:b/>
        <w:sz w:val="24"/>
        <w:szCs w:val="24"/>
      </w:rPr>
    </w:pPr>
    <w:r>
      <w:rPr>
        <w:noProof/>
        <w:sz w:val="28"/>
      </w:rPr>
      <w:object w:dxaOrig="2085" w:dyaOrig="1140" w14:anchorId="75D28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182.2pt;margin-top:-6.95pt;width:104.3pt;height:57.15pt;z-index:251658242;visibility:visible;mso-wrap-edited:f;mso-width-percent:0;mso-height-percent:0;mso-width-percent:0;mso-height-percent:0">
          <v:imagedata r:id="rId1" o:title=""/>
          <w10:wrap type="topAndBottom"/>
        </v:shape>
        <o:OLEObject Type="Embed" ProgID="Word.Picture.8" ShapeID="_x0000_s1025" DrawAspect="Content" ObjectID="_1844332054" r:id="rId2"/>
      </w:object>
    </w:r>
    <w:r w:rsidR="00CF51B3">
      <w:rPr>
        <w:noProof/>
        <w:sz w:val="28"/>
        <w:lang w:val="en-US" w:eastAsia="en-US"/>
      </w:rPr>
      <mc:AlternateContent>
        <mc:Choice Requires="wps">
          <w:drawing>
            <wp:anchor distT="0" distB="0" distL="114300" distR="114300" simplePos="0" relativeHeight="251658240" behindDoc="0" locked="0" layoutInCell="0" allowOverlap="1" wp14:anchorId="25EEDEB3" wp14:editId="57E250FE">
              <wp:simplePos x="0" y="0"/>
              <wp:positionH relativeFrom="page">
                <wp:posOffset>464820</wp:posOffset>
              </wp:positionH>
              <wp:positionV relativeFrom="page">
                <wp:posOffset>727710</wp:posOffset>
              </wp:positionV>
              <wp:extent cx="6830695" cy="10607040"/>
              <wp:effectExtent l="17145" t="13335" r="1968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20F08A">
            <v:rect id="Rectangle 1" style="position:absolute;margin-left:36.6pt;margin-top:57.3pt;width:537.85pt;height:8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1B606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">
              <w10:wrap anchorx="page" anchory="page"/>
            </v:rect>
          </w:pict>
        </mc:Fallback>
      </mc:AlternateContent>
    </w:r>
  </w:p>
  <w:p w14:paraId="78497CD9" w14:textId="77777777" w:rsidR="00E65F54" w:rsidRPr="00684C44" w:rsidRDefault="00E65F54" w:rsidP="00E65F54">
    <w:pPr>
      <w:ind w:left="142"/>
      <w:jc w:val="center"/>
      <w:rPr>
        <w:rFonts w:cs="Arial"/>
        <w:b/>
        <w:szCs w:val="20"/>
        <w:lang w:eastAsia="x-none"/>
      </w:rPr>
    </w:pPr>
    <w:r>
      <w:rPr>
        <w:rFonts w:cs="Arial"/>
        <w:b/>
        <w:szCs w:val="20"/>
        <w:lang w:eastAsia="x-none"/>
      </w:rPr>
      <w:t>MINISTERIO DE AMBIENTE Y DESARROLLO SOSTENIBLE</w:t>
    </w:r>
  </w:p>
  <w:p w14:paraId="36479B4D" w14:textId="77777777" w:rsidR="00E65F54" w:rsidRDefault="00E65F54" w:rsidP="00E65F54">
    <w:pPr>
      <w:pStyle w:val="Encabezado"/>
      <w:jc w:val="center"/>
      <w:rPr>
        <w:b/>
        <w:sz w:val="24"/>
        <w:szCs w:val="24"/>
      </w:rPr>
    </w:pPr>
  </w:p>
  <w:p w14:paraId="741DA639" w14:textId="77777777" w:rsidR="00E65F54" w:rsidRDefault="00E65F54" w:rsidP="00E65F54">
    <w:pPr>
      <w:pStyle w:val="Encabezado"/>
      <w:jc w:val="center"/>
      <w:rPr>
        <w:b/>
        <w:sz w:val="24"/>
        <w:szCs w:val="24"/>
      </w:rPr>
    </w:pPr>
  </w:p>
  <w:p w14:paraId="307EBCF6" w14:textId="50F3F0E5" w:rsidR="00E65F54" w:rsidRDefault="00E65F54" w:rsidP="00E65F54">
    <w:pPr>
      <w:pStyle w:val="Encabezado"/>
      <w:jc w:val="center"/>
      <w:rPr>
        <w:b/>
        <w:sz w:val="24"/>
        <w:szCs w:val="24"/>
      </w:rPr>
    </w:pPr>
    <w:r>
      <w:rPr>
        <w:b/>
        <w:sz w:val="24"/>
        <w:szCs w:val="24"/>
      </w:rPr>
      <w:t>DECRETO NÚMERO                        DE 202</w:t>
    </w:r>
    <w:r w:rsidR="00202B7C">
      <w:rPr>
        <w:b/>
        <w:sz w:val="24"/>
        <w:szCs w:val="24"/>
      </w:rPr>
      <w:t>6</w:t>
    </w:r>
  </w:p>
  <w:p w14:paraId="092404B5" w14:textId="77777777" w:rsidR="00E65F54" w:rsidRDefault="00E65F54" w:rsidP="00E65F54">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DCE"/>
    <w:multiLevelType w:val="hybridMultilevel"/>
    <w:tmpl w:val="DD00E18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DD0D5E"/>
    <w:multiLevelType w:val="hybridMultilevel"/>
    <w:tmpl w:val="10FAC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65931"/>
    <w:multiLevelType w:val="hybridMultilevel"/>
    <w:tmpl w:val="F15866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EE7D86"/>
    <w:multiLevelType w:val="hybridMultilevel"/>
    <w:tmpl w:val="C8BED4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9E3B5C"/>
    <w:multiLevelType w:val="hybridMultilevel"/>
    <w:tmpl w:val="0FA8E86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6EA2505"/>
    <w:multiLevelType w:val="hybridMultilevel"/>
    <w:tmpl w:val="7C1A6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95658A4"/>
    <w:multiLevelType w:val="hybridMultilevel"/>
    <w:tmpl w:val="B7F6CB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2081600">
    <w:abstractNumId w:val="4"/>
  </w:num>
  <w:num w:numId="2" w16cid:durableId="1050878660">
    <w:abstractNumId w:val="6"/>
  </w:num>
  <w:num w:numId="3" w16cid:durableId="760296871">
    <w:abstractNumId w:val="1"/>
  </w:num>
  <w:num w:numId="4" w16cid:durableId="951549363">
    <w:abstractNumId w:val="2"/>
  </w:num>
  <w:num w:numId="5" w16cid:durableId="887183012">
    <w:abstractNumId w:val="3"/>
  </w:num>
  <w:num w:numId="6" w16cid:durableId="2130588786">
    <w:abstractNumId w:val="5"/>
  </w:num>
  <w:num w:numId="7" w16cid:durableId="133923710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O"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F8"/>
    <w:rsid w:val="000001BD"/>
    <w:rsid w:val="000008DB"/>
    <w:rsid w:val="00000B7B"/>
    <w:rsid w:val="00000DE2"/>
    <w:rsid w:val="00000F5E"/>
    <w:rsid w:val="000021FB"/>
    <w:rsid w:val="00002506"/>
    <w:rsid w:val="000029B9"/>
    <w:rsid w:val="00002B64"/>
    <w:rsid w:val="00002C44"/>
    <w:rsid w:val="00002CBB"/>
    <w:rsid w:val="00002E28"/>
    <w:rsid w:val="00002FDD"/>
    <w:rsid w:val="00003FDC"/>
    <w:rsid w:val="000048AF"/>
    <w:rsid w:val="00004BDA"/>
    <w:rsid w:val="0000515D"/>
    <w:rsid w:val="000052DD"/>
    <w:rsid w:val="00005737"/>
    <w:rsid w:val="00005920"/>
    <w:rsid w:val="000069E6"/>
    <w:rsid w:val="00006C5A"/>
    <w:rsid w:val="00006E4E"/>
    <w:rsid w:val="00007A5A"/>
    <w:rsid w:val="00007D6D"/>
    <w:rsid w:val="00007E5B"/>
    <w:rsid w:val="000103FA"/>
    <w:rsid w:val="00010895"/>
    <w:rsid w:val="00011239"/>
    <w:rsid w:val="000112B6"/>
    <w:rsid w:val="00011355"/>
    <w:rsid w:val="00011429"/>
    <w:rsid w:val="00011470"/>
    <w:rsid w:val="00011C71"/>
    <w:rsid w:val="00012127"/>
    <w:rsid w:val="0001230E"/>
    <w:rsid w:val="000123AA"/>
    <w:rsid w:val="00012CCB"/>
    <w:rsid w:val="00012EA3"/>
    <w:rsid w:val="0001371E"/>
    <w:rsid w:val="00013EB0"/>
    <w:rsid w:val="000142EA"/>
    <w:rsid w:val="00014565"/>
    <w:rsid w:val="00014709"/>
    <w:rsid w:val="00014D3E"/>
    <w:rsid w:val="00014FA7"/>
    <w:rsid w:val="00015F4C"/>
    <w:rsid w:val="00017670"/>
    <w:rsid w:val="000176C1"/>
    <w:rsid w:val="00017738"/>
    <w:rsid w:val="000179D4"/>
    <w:rsid w:val="00017AA7"/>
    <w:rsid w:val="000205D0"/>
    <w:rsid w:val="00020881"/>
    <w:rsid w:val="00020BA9"/>
    <w:rsid w:val="000211EE"/>
    <w:rsid w:val="000212F2"/>
    <w:rsid w:val="000216B2"/>
    <w:rsid w:val="00021E3D"/>
    <w:rsid w:val="00022040"/>
    <w:rsid w:val="000223E7"/>
    <w:rsid w:val="0002265D"/>
    <w:rsid w:val="000227C4"/>
    <w:rsid w:val="00022D36"/>
    <w:rsid w:val="00023C54"/>
    <w:rsid w:val="00023F78"/>
    <w:rsid w:val="0002414B"/>
    <w:rsid w:val="0002463C"/>
    <w:rsid w:val="00024780"/>
    <w:rsid w:val="00024842"/>
    <w:rsid w:val="00024F12"/>
    <w:rsid w:val="000250A7"/>
    <w:rsid w:val="000254E2"/>
    <w:rsid w:val="000257EB"/>
    <w:rsid w:val="0002582F"/>
    <w:rsid w:val="00025B92"/>
    <w:rsid w:val="00025D65"/>
    <w:rsid w:val="000263A6"/>
    <w:rsid w:val="00026454"/>
    <w:rsid w:val="000268A5"/>
    <w:rsid w:val="00026B4D"/>
    <w:rsid w:val="00026BAD"/>
    <w:rsid w:val="00026F79"/>
    <w:rsid w:val="00026F90"/>
    <w:rsid w:val="00027072"/>
    <w:rsid w:val="0002735D"/>
    <w:rsid w:val="0002749B"/>
    <w:rsid w:val="00027548"/>
    <w:rsid w:val="00027A77"/>
    <w:rsid w:val="00027B93"/>
    <w:rsid w:val="00027E14"/>
    <w:rsid w:val="00027E71"/>
    <w:rsid w:val="00030863"/>
    <w:rsid w:val="000308BC"/>
    <w:rsid w:val="00030DC6"/>
    <w:rsid w:val="00030F7C"/>
    <w:rsid w:val="00031031"/>
    <w:rsid w:val="0003116C"/>
    <w:rsid w:val="000312C7"/>
    <w:rsid w:val="00031C80"/>
    <w:rsid w:val="00031DCC"/>
    <w:rsid w:val="00031E2B"/>
    <w:rsid w:val="00031E7E"/>
    <w:rsid w:val="00033399"/>
    <w:rsid w:val="00033A94"/>
    <w:rsid w:val="00033EC0"/>
    <w:rsid w:val="000347CA"/>
    <w:rsid w:val="000350FE"/>
    <w:rsid w:val="0003662A"/>
    <w:rsid w:val="00036B7C"/>
    <w:rsid w:val="00037681"/>
    <w:rsid w:val="000378DC"/>
    <w:rsid w:val="0003793E"/>
    <w:rsid w:val="000407CE"/>
    <w:rsid w:val="0004120A"/>
    <w:rsid w:val="00041664"/>
    <w:rsid w:val="000426FB"/>
    <w:rsid w:val="00042D75"/>
    <w:rsid w:val="000431B3"/>
    <w:rsid w:val="00043CC2"/>
    <w:rsid w:val="0004438B"/>
    <w:rsid w:val="0004444A"/>
    <w:rsid w:val="00044588"/>
    <w:rsid w:val="00045254"/>
    <w:rsid w:val="000458DD"/>
    <w:rsid w:val="000465E7"/>
    <w:rsid w:val="0004664D"/>
    <w:rsid w:val="00046AFC"/>
    <w:rsid w:val="00046AFE"/>
    <w:rsid w:val="00046B47"/>
    <w:rsid w:val="00046E59"/>
    <w:rsid w:val="00046EA3"/>
    <w:rsid w:val="0004721E"/>
    <w:rsid w:val="000477B2"/>
    <w:rsid w:val="00047C6E"/>
    <w:rsid w:val="00047E0E"/>
    <w:rsid w:val="00050105"/>
    <w:rsid w:val="00050A08"/>
    <w:rsid w:val="0005115E"/>
    <w:rsid w:val="000512B7"/>
    <w:rsid w:val="00054379"/>
    <w:rsid w:val="00054AA3"/>
    <w:rsid w:val="00054C96"/>
    <w:rsid w:val="00054CB8"/>
    <w:rsid w:val="000556B3"/>
    <w:rsid w:val="000559A4"/>
    <w:rsid w:val="00055DD0"/>
    <w:rsid w:val="00055E11"/>
    <w:rsid w:val="000563BC"/>
    <w:rsid w:val="000568B2"/>
    <w:rsid w:val="000569DE"/>
    <w:rsid w:val="00056EAD"/>
    <w:rsid w:val="00057211"/>
    <w:rsid w:val="00057AD6"/>
    <w:rsid w:val="00060A72"/>
    <w:rsid w:val="00060F00"/>
    <w:rsid w:val="0006126A"/>
    <w:rsid w:val="00061F17"/>
    <w:rsid w:val="0006201D"/>
    <w:rsid w:val="000627B7"/>
    <w:rsid w:val="00062CE7"/>
    <w:rsid w:val="00062D41"/>
    <w:rsid w:val="00062EE8"/>
    <w:rsid w:val="000639A6"/>
    <w:rsid w:val="00063AB0"/>
    <w:rsid w:val="00063AD2"/>
    <w:rsid w:val="00063F48"/>
    <w:rsid w:val="00064300"/>
    <w:rsid w:val="000643C8"/>
    <w:rsid w:val="00064421"/>
    <w:rsid w:val="00064DD6"/>
    <w:rsid w:val="000654FD"/>
    <w:rsid w:val="00065511"/>
    <w:rsid w:val="000656C5"/>
    <w:rsid w:val="00066117"/>
    <w:rsid w:val="00066ED4"/>
    <w:rsid w:val="00067452"/>
    <w:rsid w:val="0006758E"/>
    <w:rsid w:val="00067F4A"/>
    <w:rsid w:val="000702AC"/>
    <w:rsid w:val="00070708"/>
    <w:rsid w:val="00070A5B"/>
    <w:rsid w:val="00070C45"/>
    <w:rsid w:val="00070C96"/>
    <w:rsid w:val="00070DD6"/>
    <w:rsid w:val="000711D3"/>
    <w:rsid w:val="00071374"/>
    <w:rsid w:val="00071B47"/>
    <w:rsid w:val="00071B84"/>
    <w:rsid w:val="00072943"/>
    <w:rsid w:val="00072C79"/>
    <w:rsid w:val="000735B0"/>
    <w:rsid w:val="00073A22"/>
    <w:rsid w:val="00074255"/>
    <w:rsid w:val="00075AA8"/>
    <w:rsid w:val="00076028"/>
    <w:rsid w:val="0007685C"/>
    <w:rsid w:val="00076933"/>
    <w:rsid w:val="00076DEF"/>
    <w:rsid w:val="00077157"/>
    <w:rsid w:val="00077376"/>
    <w:rsid w:val="0007748C"/>
    <w:rsid w:val="00077519"/>
    <w:rsid w:val="00077906"/>
    <w:rsid w:val="00077BD4"/>
    <w:rsid w:val="00080A12"/>
    <w:rsid w:val="00080CCD"/>
    <w:rsid w:val="00080ECD"/>
    <w:rsid w:val="0008135D"/>
    <w:rsid w:val="00081A91"/>
    <w:rsid w:val="00081CF1"/>
    <w:rsid w:val="00082412"/>
    <w:rsid w:val="00082974"/>
    <w:rsid w:val="00082BA9"/>
    <w:rsid w:val="00082C49"/>
    <w:rsid w:val="00084156"/>
    <w:rsid w:val="00084449"/>
    <w:rsid w:val="0008462A"/>
    <w:rsid w:val="0008597E"/>
    <w:rsid w:val="00085AE7"/>
    <w:rsid w:val="000865D6"/>
    <w:rsid w:val="00086796"/>
    <w:rsid w:val="00086994"/>
    <w:rsid w:val="00086D74"/>
    <w:rsid w:val="0008774E"/>
    <w:rsid w:val="0008782E"/>
    <w:rsid w:val="00087CAB"/>
    <w:rsid w:val="00090039"/>
    <w:rsid w:val="00090116"/>
    <w:rsid w:val="000910CB"/>
    <w:rsid w:val="000910E8"/>
    <w:rsid w:val="000912EF"/>
    <w:rsid w:val="000926F9"/>
    <w:rsid w:val="000932DD"/>
    <w:rsid w:val="000939DE"/>
    <w:rsid w:val="00093ADC"/>
    <w:rsid w:val="00093D8D"/>
    <w:rsid w:val="000941E6"/>
    <w:rsid w:val="000946B5"/>
    <w:rsid w:val="00094E48"/>
    <w:rsid w:val="00094F49"/>
    <w:rsid w:val="000961EE"/>
    <w:rsid w:val="00096DB7"/>
    <w:rsid w:val="00096E11"/>
    <w:rsid w:val="00097AFB"/>
    <w:rsid w:val="00097B68"/>
    <w:rsid w:val="00097D3B"/>
    <w:rsid w:val="000A0BEC"/>
    <w:rsid w:val="000A1826"/>
    <w:rsid w:val="000A2590"/>
    <w:rsid w:val="000A2D38"/>
    <w:rsid w:val="000A34B4"/>
    <w:rsid w:val="000A3CCC"/>
    <w:rsid w:val="000A4494"/>
    <w:rsid w:val="000A44CE"/>
    <w:rsid w:val="000A5341"/>
    <w:rsid w:val="000A5417"/>
    <w:rsid w:val="000A58D5"/>
    <w:rsid w:val="000A59D3"/>
    <w:rsid w:val="000A5B08"/>
    <w:rsid w:val="000A5EDF"/>
    <w:rsid w:val="000A6B83"/>
    <w:rsid w:val="000A7211"/>
    <w:rsid w:val="000A78EF"/>
    <w:rsid w:val="000A7CB4"/>
    <w:rsid w:val="000B0B1F"/>
    <w:rsid w:val="000B0EC8"/>
    <w:rsid w:val="000B1103"/>
    <w:rsid w:val="000B134F"/>
    <w:rsid w:val="000B1C1A"/>
    <w:rsid w:val="000B26F0"/>
    <w:rsid w:val="000B2B48"/>
    <w:rsid w:val="000B2B55"/>
    <w:rsid w:val="000B2D7F"/>
    <w:rsid w:val="000B35FA"/>
    <w:rsid w:val="000B40B0"/>
    <w:rsid w:val="000B6408"/>
    <w:rsid w:val="000B6862"/>
    <w:rsid w:val="000B6D8D"/>
    <w:rsid w:val="000B78A9"/>
    <w:rsid w:val="000B7E91"/>
    <w:rsid w:val="000C0028"/>
    <w:rsid w:val="000C0436"/>
    <w:rsid w:val="000C0516"/>
    <w:rsid w:val="000C0DC1"/>
    <w:rsid w:val="000C1657"/>
    <w:rsid w:val="000C16A3"/>
    <w:rsid w:val="000C28B5"/>
    <w:rsid w:val="000C2D11"/>
    <w:rsid w:val="000C2D27"/>
    <w:rsid w:val="000C3176"/>
    <w:rsid w:val="000C3F44"/>
    <w:rsid w:val="000C40C0"/>
    <w:rsid w:val="000C4550"/>
    <w:rsid w:val="000C4604"/>
    <w:rsid w:val="000C49F6"/>
    <w:rsid w:val="000C4FBD"/>
    <w:rsid w:val="000C4FE2"/>
    <w:rsid w:val="000C52DA"/>
    <w:rsid w:val="000C53D8"/>
    <w:rsid w:val="000C55AA"/>
    <w:rsid w:val="000C55F9"/>
    <w:rsid w:val="000C5A21"/>
    <w:rsid w:val="000C5EE8"/>
    <w:rsid w:val="000C6232"/>
    <w:rsid w:val="000C663C"/>
    <w:rsid w:val="000C67E4"/>
    <w:rsid w:val="000C723C"/>
    <w:rsid w:val="000C72B9"/>
    <w:rsid w:val="000C7495"/>
    <w:rsid w:val="000C77B5"/>
    <w:rsid w:val="000C7986"/>
    <w:rsid w:val="000C7A76"/>
    <w:rsid w:val="000C7CF9"/>
    <w:rsid w:val="000D11B9"/>
    <w:rsid w:val="000D167D"/>
    <w:rsid w:val="000D1695"/>
    <w:rsid w:val="000D16AB"/>
    <w:rsid w:val="000D18A8"/>
    <w:rsid w:val="000D1CC5"/>
    <w:rsid w:val="000D2E4F"/>
    <w:rsid w:val="000D36B8"/>
    <w:rsid w:val="000D3816"/>
    <w:rsid w:val="000D3C38"/>
    <w:rsid w:val="000D3F51"/>
    <w:rsid w:val="000D4143"/>
    <w:rsid w:val="000D43DB"/>
    <w:rsid w:val="000D475C"/>
    <w:rsid w:val="000D561F"/>
    <w:rsid w:val="000D5785"/>
    <w:rsid w:val="000D5CD1"/>
    <w:rsid w:val="000D62E3"/>
    <w:rsid w:val="000D65E9"/>
    <w:rsid w:val="000D660E"/>
    <w:rsid w:val="000D6661"/>
    <w:rsid w:val="000D691E"/>
    <w:rsid w:val="000D6A9A"/>
    <w:rsid w:val="000D6C55"/>
    <w:rsid w:val="000D6D62"/>
    <w:rsid w:val="000D7E98"/>
    <w:rsid w:val="000D7EC6"/>
    <w:rsid w:val="000E0224"/>
    <w:rsid w:val="000E05B4"/>
    <w:rsid w:val="000E0792"/>
    <w:rsid w:val="000E0C9C"/>
    <w:rsid w:val="000E0E2C"/>
    <w:rsid w:val="000E192C"/>
    <w:rsid w:val="000E24DF"/>
    <w:rsid w:val="000E2C6F"/>
    <w:rsid w:val="000E34F5"/>
    <w:rsid w:val="000E38DE"/>
    <w:rsid w:val="000E3F91"/>
    <w:rsid w:val="000E3F97"/>
    <w:rsid w:val="000E4107"/>
    <w:rsid w:val="000E42A5"/>
    <w:rsid w:val="000E4B10"/>
    <w:rsid w:val="000E4CBA"/>
    <w:rsid w:val="000E4D9C"/>
    <w:rsid w:val="000E4E83"/>
    <w:rsid w:val="000E5353"/>
    <w:rsid w:val="000E5691"/>
    <w:rsid w:val="000E56CF"/>
    <w:rsid w:val="000E626F"/>
    <w:rsid w:val="000E63C3"/>
    <w:rsid w:val="000E63C7"/>
    <w:rsid w:val="000E6BF6"/>
    <w:rsid w:val="000E7242"/>
    <w:rsid w:val="000E726E"/>
    <w:rsid w:val="000E79A8"/>
    <w:rsid w:val="000E7AC7"/>
    <w:rsid w:val="000F0250"/>
    <w:rsid w:val="000F030F"/>
    <w:rsid w:val="000F0601"/>
    <w:rsid w:val="000F0757"/>
    <w:rsid w:val="000F0CE4"/>
    <w:rsid w:val="000F14AE"/>
    <w:rsid w:val="000F1569"/>
    <w:rsid w:val="000F1596"/>
    <w:rsid w:val="000F1904"/>
    <w:rsid w:val="000F1A0D"/>
    <w:rsid w:val="000F1ECA"/>
    <w:rsid w:val="000F1EDB"/>
    <w:rsid w:val="000F229B"/>
    <w:rsid w:val="000F22F1"/>
    <w:rsid w:val="000F2427"/>
    <w:rsid w:val="000F24DA"/>
    <w:rsid w:val="000F2FCD"/>
    <w:rsid w:val="000F32DF"/>
    <w:rsid w:val="000F3374"/>
    <w:rsid w:val="000F36CB"/>
    <w:rsid w:val="000F42FD"/>
    <w:rsid w:val="000F448C"/>
    <w:rsid w:val="000F457B"/>
    <w:rsid w:val="000F47F5"/>
    <w:rsid w:val="000F537B"/>
    <w:rsid w:val="000F5DBA"/>
    <w:rsid w:val="000F5E78"/>
    <w:rsid w:val="000F5FAA"/>
    <w:rsid w:val="000F690D"/>
    <w:rsid w:val="000F6E37"/>
    <w:rsid w:val="000F715A"/>
    <w:rsid w:val="000F757A"/>
    <w:rsid w:val="000F75A7"/>
    <w:rsid w:val="000F776C"/>
    <w:rsid w:val="00100481"/>
    <w:rsid w:val="00100767"/>
    <w:rsid w:val="00100819"/>
    <w:rsid w:val="00100A41"/>
    <w:rsid w:val="00100E24"/>
    <w:rsid w:val="001010D3"/>
    <w:rsid w:val="00101354"/>
    <w:rsid w:val="0010150B"/>
    <w:rsid w:val="00101685"/>
    <w:rsid w:val="001018BC"/>
    <w:rsid w:val="00101FF9"/>
    <w:rsid w:val="0010290A"/>
    <w:rsid w:val="00102B00"/>
    <w:rsid w:val="00102EBF"/>
    <w:rsid w:val="00103397"/>
    <w:rsid w:val="00103454"/>
    <w:rsid w:val="00103577"/>
    <w:rsid w:val="00103689"/>
    <w:rsid w:val="00103CE7"/>
    <w:rsid w:val="00104807"/>
    <w:rsid w:val="00104D75"/>
    <w:rsid w:val="001056C6"/>
    <w:rsid w:val="00105DE3"/>
    <w:rsid w:val="00105F68"/>
    <w:rsid w:val="001067FC"/>
    <w:rsid w:val="00106868"/>
    <w:rsid w:val="00106D66"/>
    <w:rsid w:val="001072F1"/>
    <w:rsid w:val="001074E1"/>
    <w:rsid w:val="001076E6"/>
    <w:rsid w:val="001077A7"/>
    <w:rsid w:val="00107933"/>
    <w:rsid w:val="00107B05"/>
    <w:rsid w:val="00107CDB"/>
    <w:rsid w:val="0011099D"/>
    <w:rsid w:val="00110B03"/>
    <w:rsid w:val="00110B82"/>
    <w:rsid w:val="00110C5F"/>
    <w:rsid w:val="001112CE"/>
    <w:rsid w:val="001119DD"/>
    <w:rsid w:val="00111DC7"/>
    <w:rsid w:val="001125DE"/>
    <w:rsid w:val="00112E77"/>
    <w:rsid w:val="00113655"/>
    <w:rsid w:val="00113A40"/>
    <w:rsid w:val="00113FCB"/>
    <w:rsid w:val="00114AA9"/>
    <w:rsid w:val="00114BD6"/>
    <w:rsid w:val="00114E21"/>
    <w:rsid w:val="00115048"/>
    <w:rsid w:val="0011519C"/>
    <w:rsid w:val="00115BB3"/>
    <w:rsid w:val="001160E0"/>
    <w:rsid w:val="001166DD"/>
    <w:rsid w:val="0011713F"/>
    <w:rsid w:val="001173D4"/>
    <w:rsid w:val="00117840"/>
    <w:rsid w:val="001200C3"/>
    <w:rsid w:val="001208E2"/>
    <w:rsid w:val="00120B59"/>
    <w:rsid w:val="00120E04"/>
    <w:rsid w:val="001210C6"/>
    <w:rsid w:val="0012147B"/>
    <w:rsid w:val="001226FC"/>
    <w:rsid w:val="00122C4F"/>
    <w:rsid w:val="00122CAF"/>
    <w:rsid w:val="00123165"/>
    <w:rsid w:val="001235B2"/>
    <w:rsid w:val="0012397C"/>
    <w:rsid w:val="001239F7"/>
    <w:rsid w:val="0012452B"/>
    <w:rsid w:val="00124D57"/>
    <w:rsid w:val="00124DE6"/>
    <w:rsid w:val="00124F30"/>
    <w:rsid w:val="00125666"/>
    <w:rsid w:val="00125F3B"/>
    <w:rsid w:val="0012610D"/>
    <w:rsid w:val="0012650A"/>
    <w:rsid w:val="00126882"/>
    <w:rsid w:val="00127035"/>
    <w:rsid w:val="00130037"/>
    <w:rsid w:val="00130264"/>
    <w:rsid w:val="001304C7"/>
    <w:rsid w:val="0013138C"/>
    <w:rsid w:val="001317A1"/>
    <w:rsid w:val="001318E4"/>
    <w:rsid w:val="00131D2E"/>
    <w:rsid w:val="001321F7"/>
    <w:rsid w:val="001322C0"/>
    <w:rsid w:val="001328A0"/>
    <w:rsid w:val="001329C1"/>
    <w:rsid w:val="00132C3A"/>
    <w:rsid w:val="001330AA"/>
    <w:rsid w:val="00133779"/>
    <w:rsid w:val="00133A8C"/>
    <w:rsid w:val="00133B55"/>
    <w:rsid w:val="00134436"/>
    <w:rsid w:val="0013460C"/>
    <w:rsid w:val="00136570"/>
    <w:rsid w:val="00136F9B"/>
    <w:rsid w:val="0013715C"/>
    <w:rsid w:val="001372EF"/>
    <w:rsid w:val="00137491"/>
    <w:rsid w:val="00137737"/>
    <w:rsid w:val="00140481"/>
    <w:rsid w:val="00140B2E"/>
    <w:rsid w:val="00140F1A"/>
    <w:rsid w:val="00141960"/>
    <w:rsid w:val="001419F0"/>
    <w:rsid w:val="00141A07"/>
    <w:rsid w:val="00141BCD"/>
    <w:rsid w:val="001420AC"/>
    <w:rsid w:val="00142148"/>
    <w:rsid w:val="00142730"/>
    <w:rsid w:val="00142B1C"/>
    <w:rsid w:val="00142F10"/>
    <w:rsid w:val="00143574"/>
    <w:rsid w:val="001436C2"/>
    <w:rsid w:val="00143C86"/>
    <w:rsid w:val="00143E6D"/>
    <w:rsid w:val="0014411C"/>
    <w:rsid w:val="001442E8"/>
    <w:rsid w:val="00145AF6"/>
    <w:rsid w:val="00145BC5"/>
    <w:rsid w:val="00145CC5"/>
    <w:rsid w:val="00145F19"/>
    <w:rsid w:val="00146891"/>
    <w:rsid w:val="00146C0A"/>
    <w:rsid w:val="00146D22"/>
    <w:rsid w:val="00147F69"/>
    <w:rsid w:val="0015016B"/>
    <w:rsid w:val="001506F4"/>
    <w:rsid w:val="0015108D"/>
    <w:rsid w:val="001511E1"/>
    <w:rsid w:val="00151724"/>
    <w:rsid w:val="00151847"/>
    <w:rsid w:val="00152641"/>
    <w:rsid w:val="00152C79"/>
    <w:rsid w:val="0015327D"/>
    <w:rsid w:val="00153860"/>
    <w:rsid w:val="001544C2"/>
    <w:rsid w:val="00154712"/>
    <w:rsid w:val="00154AD3"/>
    <w:rsid w:val="00154BEF"/>
    <w:rsid w:val="00154D98"/>
    <w:rsid w:val="00155071"/>
    <w:rsid w:val="001554FD"/>
    <w:rsid w:val="0015576C"/>
    <w:rsid w:val="00155999"/>
    <w:rsid w:val="00155E97"/>
    <w:rsid w:val="00155EDF"/>
    <w:rsid w:val="00155EF2"/>
    <w:rsid w:val="0015634E"/>
    <w:rsid w:val="0015638D"/>
    <w:rsid w:val="00156435"/>
    <w:rsid w:val="001567EB"/>
    <w:rsid w:val="00156983"/>
    <w:rsid w:val="00157819"/>
    <w:rsid w:val="00157A28"/>
    <w:rsid w:val="00157A4D"/>
    <w:rsid w:val="00157F6C"/>
    <w:rsid w:val="001603C0"/>
    <w:rsid w:val="00160458"/>
    <w:rsid w:val="001606AC"/>
    <w:rsid w:val="00161396"/>
    <w:rsid w:val="0016184D"/>
    <w:rsid w:val="00161BBF"/>
    <w:rsid w:val="0016233D"/>
    <w:rsid w:val="00162B94"/>
    <w:rsid w:val="001637D6"/>
    <w:rsid w:val="00163D36"/>
    <w:rsid w:val="00163DA4"/>
    <w:rsid w:val="00163E27"/>
    <w:rsid w:val="00163F8E"/>
    <w:rsid w:val="0016421C"/>
    <w:rsid w:val="001646C6"/>
    <w:rsid w:val="00164AC6"/>
    <w:rsid w:val="001652AB"/>
    <w:rsid w:val="00165DA6"/>
    <w:rsid w:val="001665F0"/>
    <w:rsid w:val="00166EE0"/>
    <w:rsid w:val="00167E75"/>
    <w:rsid w:val="00167FFB"/>
    <w:rsid w:val="0017049E"/>
    <w:rsid w:val="00170607"/>
    <w:rsid w:val="00170742"/>
    <w:rsid w:val="00170A36"/>
    <w:rsid w:val="00170B60"/>
    <w:rsid w:val="00170C18"/>
    <w:rsid w:val="00170E27"/>
    <w:rsid w:val="00171386"/>
    <w:rsid w:val="00171923"/>
    <w:rsid w:val="00171B56"/>
    <w:rsid w:val="00171DC5"/>
    <w:rsid w:val="00172059"/>
    <w:rsid w:val="00172DD4"/>
    <w:rsid w:val="001735DC"/>
    <w:rsid w:val="001740A4"/>
    <w:rsid w:val="0017427A"/>
    <w:rsid w:val="001743F1"/>
    <w:rsid w:val="00174662"/>
    <w:rsid w:val="00174B8F"/>
    <w:rsid w:val="00175550"/>
    <w:rsid w:val="00177199"/>
    <w:rsid w:val="00180465"/>
    <w:rsid w:val="001808E6"/>
    <w:rsid w:val="001809DD"/>
    <w:rsid w:val="001809F5"/>
    <w:rsid w:val="00180C91"/>
    <w:rsid w:val="00180CD6"/>
    <w:rsid w:val="00180E8E"/>
    <w:rsid w:val="001814CE"/>
    <w:rsid w:val="00181C27"/>
    <w:rsid w:val="001826C4"/>
    <w:rsid w:val="00182901"/>
    <w:rsid w:val="00182D52"/>
    <w:rsid w:val="001831EB"/>
    <w:rsid w:val="00183969"/>
    <w:rsid w:val="00183C40"/>
    <w:rsid w:val="00184415"/>
    <w:rsid w:val="00184D39"/>
    <w:rsid w:val="00185040"/>
    <w:rsid w:val="001856AC"/>
    <w:rsid w:val="00185C6E"/>
    <w:rsid w:val="00186044"/>
    <w:rsid w:val="001860ED"/>
    <w:rsid w:val="00186131"/>
    <w:rsid w:val="0018690C"/>
    <w:rsid w:val="00187064"/>
    <w:rsid w:val="001877C0"/>
    <w:rsid w:val="00187820"/>
    <w:rsid w:val="0019037E"/>
    <w:rsid w:val="001908D7"/>
    <w:rsid w:val="001908E0"/>
    <w:rsid w:val="00190BCE"/>
    <w:rsid w:val="00190CA3"/>
    <w:rsid w:val="00191335"/>
    <w:rsid w:val="00191413"/>
    <w:rsid w:val="00191478"/>
    <w:rsid w:val="001914AC"/>
    <w:rsid w:val="001916F2"/>
    <w:rsid w:val="00191B66"/>
    <w:rsid w:val="00191C04"/>
    <w:rsid w:val="00192731"/>
    <w:rsid w:val="0019287A"/>
    <w:rsid w:val="0019287F"/>
    <w:rsid w:val="0019299B"/>
    <w:rsid w:val="00192D09"/>
    <w:rsid w:val="00192F35"/>
    <w:rsid w:val="00192FC7"/>
    <w:rsid w:val="001931A5"/>
    <w:rsid w:val="001938A3"/>
    <w:rsid w:val="001939E1"/>
    <w:rsid w:val="00193E2A"/>
    <w:rsid w:val="00193F33"/>
    <w:rsid w:val="001940AE"/>
    <w:rsid w:val="0019421C"/>
    <w:rsid w:val="0019455C"/>
    <w:rsid w:val="001949C4"/>
    <w:rsid w:val="00194B42"/>
    <w:rsid w:val="00194C53"/>
    <w:rsid w:val="00194FC2"/>
    <w:rsid w:val="001953AC"/>
    <w:rsid w:val="00195879"/>
    <w:rsid w:val="00195B79"/>
    <w:rsid w:val="001966B8"/>
    <w:rsid w:val="00196A01"/>
    <w:rsid w:val="00196C1B"/>
    <w:rsid w:val="00196E9E"/>
    <w:rsid w:val="00196EB6"/>
    <w:rsid w:val="00197067"/>
    <w:rsid w:val="00197310"/>
    <w:rsid w:val="001A0B89"/>
    <w:rsid w:val="001A0DB5"/>
    <w:rsid w:val="001A0DF6"/>
    <w:rsid w:val="001A0FA8"/>
    <w:rsid w:val="001A14B7"/>
    <w:rsid w:val="001A1B25"/>
    <w:rsid w:val="001A1B9B"/>
    <w:rsid w:val="001A1C20"/>
    <w:rsid w:val="001A1C5B"/>
    <w:rsid w:val="001A1C63"/>
    <w:rsid w:val="001A25F4"/>
    <w:rsid w:val="001A269C"/>
    <w:rsid w:val="001A2835"/>
    <w:rsid w:val="001A3302"/>
    <w:rsid w:val="001A4599"/>
    <w:rsid w:val="001A4724"/>
    <w:rsid w:val="001A535E"/>
    <w:rsid w:val="001A548A"/>
    <w:rsid w:val="001A5AE8"/>
    <w:rsid w:val="001A5B32"/>
    <w:rsid w:val="001A5F1B"/>
    <w:rsid w:val="001A5F76"/>
    <w:rsid w:val="001A6A62"/>
    <w:rsid w:val="001A6E9C"/>
    <w:rsid w:val="001A7302"/>
    <w:rsid w:val="001A7560"/>
    <w:rsid w:val="001B0193"/>
    <w:rsid w:val="001B0339"/>
    <w:rsid w:val="001B03C9"/>
    <w:rsid w:val="001B0481"/>
    <w:rsid w:val="001B056B"/>
    <w:rsid w:val="001B1186"/>
    <w:rsid w:val="001B1411"/>
    <w:rsid w:val="001B1895"/>
    <w:rsid w:val="001B29BF"/>
    <w:rsid w:val="001B301D"/>
    <w:rsid w:val="001B34FE"/>
    <w:rsid w:val="001B36B9"/>
    <w:rsid w:val="001B36EB"/>
    <w:rsid w:val="001B3FAF"/>
    <w:rsid w:val="001B4D7C"/>
    <w:rsid w:val="001B4D91"/>
    <w:rsid w:val="001B51D4"/>
    <w:rsid w:val="001B590E"/>
    <w:rsid w:val="001B68B3"/>
    <w:rsid w:val="001B6D07"/>
    <w:rsid w:val="001B6E14"/>
    <w:rsid w:val="001B6F2D"/>
    <w:rsid w:val="001B7777"/>
    <w:rsid w:val="001B7A0E"/>
    <w:rsid w:val="001B7B10"/>
    <w:rsid w:val="001B7BE7"/>
    <w:rsid w:val="001C000D"/>
    <w:rsid w:val="001C0CCF"/>
    <w:rsid w:val="001C11CC"/>
    <w:rsid w:val="001C1A6A"/>
    <w:rsid w:val="001C1B01"/>
    <w:rsid w:val="001C1D82"/>
    <w:rsid w:val="001C1F20"/>
    <w:rsid w:val="001C1FFB"/>
    <w:rsid w:val="001C2067"/>
    <w:rsid w:val="001C25AB"/>
    <w:rsid w:val="001C26E9"/>
    <w:rsid w:val="001C2945"/>
    <w:rsid w:val="001C31CB"/>
    <w:rsid w:val="001C32AD"/>
    <w:rsid w:val="001C3E80"/>
    <w:rsid w:val="001C4693"/>
    <w:rsid w:val="001C4753"/>
    <w:rsid w:val="001C48BD"/>
    <w:rsid w:val="001C4D14"/>
    <w:rsid w:val="001C4E4B"/>
    <w:rsid w:val="001C5644"/>
    <w:rsid w:val="001C564D"/>
    <w:rsid w:val="001C573E"/>
    <w:rsid w:val="001C581F"/>
    <w:rsid w:val="001C5A59"/>
    <w:rsid w:val="001C5F2D"/>
    <w:rsid w:val="001C6149"/>
    <w:rsid w:val="001C6638"/>
    <w:rsid w:val="001C6732"/>
    <w:rsid w:val="001C681B"/>
    <w:rsid w:val="001C6E4A"/>
    <w:rsid w:val="001C703E"/>
    <w:rsid w:val="001C72ED"/>
    <w:rsid w:val="001C78C5"/>
    <w:rsid w:val="001D06A8"/>
    <w:rsid w:val="001D0AA3"/>
    <w:rsid w:val="001D0B23"/>
    <w:rsid w:val="001D0EB5"/>
    <w:rsid w:val="001D0F89"/>
    <w:rsid w:val="001D104C"/>
    <w:rsid w:val="001D16AB"/>
    <w:rsid w:val="001D202B"/>
    <w:rsid w:val="001D33DC"/>
    <w:rsid w:val="001D34BD"/>
    <w:rsid w:val="001D35CB"/>
    <w:rsid w:val="001D37B0"/>
    <w:rsid w:val="001D3C79"/>
    <w:rsid w:val="001D406D"/>
    <w:rsid w:val="001D4642"/>
    <w:rsid w:val="001D4A6D"/>
    <w:rsid w:val="001D4DE1"/>
    <w:rsid w:val="001D5847"/>
    <w:rsid w:val="001D5EDC"/>
    <w:rsid w:val="001D5FAE"/>
    <w:rsid w:val="001D6351"/>
    <w:rsid w:val="001D6696"/>
    <w:rsid w:val="001D66EE"/>
    <w:rsid w:val="001D6D01"/>
    <w:rsid w:val="001D710A"/>
    <w:rsid w:val="001D7421"/>
    <w:rsid w:val="001D7B14"/>
    <w:rsid w:val="001D7EF4"/>
    <w:rsid w:val="001E007F"/>
    <w:rsid w:val="001E00CA"/>
    <w:rsid w:val="001E00EB"/>
    <w:rsid w:val="001E04E5"/>
    <w:rsid w:val="001E0929"/>
    <w:rsid w:val="001E1498"/>
    <w:rsid w:val="001E1B67"/>
    <w:rsid w:val="001E27E4"/>
    <w:rsid w:val="001E2A18"/>
    <w:rsid w:val="001E2CBA"/>
    <w:rsid w:val="001E2E57"/>
    <w:rsid w:val="001E3C71"/>
    <w:rsid w:val="001E3CD2"/>
    <w:rsid w:val="001E3DE6"/>
    <w:rsid w:val="001E4455"/>
    <w:rsid w:val="001E4458"/>
    <w:rsid w:val="001E46EF"/>
    <w:rsid w:val="001E4770"/>
    <w:rsid w:val="001E4E16"/>
    <w:rsid w:val="001E5999"/>
    <w:rsid w:val="001E5B49"/>
    <w:rsid w:val="001E5CED"/>
    <w:rsid w:val="001E6D63"/>
    <w:rsid w:val="001E75F3"/>
    <w:rsid w:val="001E7FF8"/>
    <w:rsid w:val="001F00B9"/>
    <w:rsid w:val="001F040E"/>
    <w:rsid w:val="001F0739"/>
    <w:rsid w:val="001F07E6"/>
    <w:rsid w:val="001F09D2"/>
    <w:rsid w:val="001F0B69"/>
    <w:rsid w:val="001F1044"/>
    <w:rsid w:val="001F134C"/>
    <w:rsid w:val="001F2372"/>
    <w:rsid w:val="001F294C"/>
    <w:rsid w:val="001F2A26"/>
    <w:rsid w:val="001F2CED"/>
    <w:rsid w:val="001F341A"/>
    <w:rsid w:val="001F380B"/>
    <w:rsid w:val="001F3820"/>
    <w:rsid w:val="001F40C3"/>
    <w:rsid w:val="001F4BC3"/>
    <w:rsid w:val="001F59A8"/>
    <w:rsid w:val="001F621A"/>
    <w:rsid w:val="001F651D"/>
    <w:rsid w:val="001F6715"/>
    <w:rsid w:val="001F684E"/>
    <w:rsid w:val="001F6D6C"/>
    <w:rsid w:val="001F7C82"/>
    <w:rsid w:val="001F7F16"/>
    <w:rsid w:val="002003AB"/>
    <w:rsid w:val="0020049D"/>
    <w:rsid w:val="002006CD"/>
    <w:rsid w:val="00200C4B"/>
    <w:rsid w:val="00201D8A"/>
    <w:rsid w:val="0020202B"/>
    <w:rsid w:val="00202658"/>
    <w:rsid w:val="002028FA"/>
    <w:rsid w:val="00202B7C"/>
    <w:rsid w:val="00202EDA"/>
    <w:rsid w:val="00202F13"/>
    <w:rsid w:val="00203014"/>
    <w:rsid w:val="002033CC"/>
    <w:rsid w:val="00203671"/>
    <w:rsid w:val="00203C28"/>
    <w:rsid w:val="00203C8A"/>
    <w:rsid w:val="0020494F"/>
    <w:rsid w:val="00204B0F"/>
    <w:rsid w:val="00204F01"/>
    <w:rsid w:val="00205327"/>
    <w:rsid w:val="00205B57"/>
    <w:rsid w:val="00205F6B"/>
    <w:rsid w:val="0020628F"/>
    <w:rsid w:val="00206846"/>
    <w:rsid w:val="00206A08"/>
    <w:rsid w:val="00206C30"/>
    <w:rsid w:val="00206DBA"/>
    <w:rsid w:val="002075CD"/>
    <w:rsid w:val="00207980"/>
    <w:rsid w:val="00207A55"/>
    <w:rsid w:val="00207AA7"/>
    <w:rsid w:val="00207D64"/>
    <w:rsid w:val="0020F1C4"/>
    <w:rsid w:val="002102E4"/>
    <w:rsid w:val="00210356"/>
    <w:rsid w:val="00210428"/>
    <w:rsid w:val="0021051B"/>
    <w:rsid w:val="0021063A"/>
    <w:rsid w:val="00210949"/>
    <w:rsid w:val="00210C17"/>
    <w:rsid w:val="00210E74"/>
    <w:rsid w:val="002116DC"/>
    <w:rsid w:val="00212D3E"/>
    <w:rsid w:val="00212E8E"/>
    <w:rsid w:val="00212EF1"/>
    <w:rsid w:val="0021314F"/>
    <w:rsid w:val="00213304"/>
    <w:rsid w:val="002133A3"/>
    <w:rsid w:val="00213768"/>
    <w:rsid w:val="0021426B"/>
    <w:rsid w:val="00214351"/>
    <w:rsid w:val="00214BF3"/>
    <w:rsid w:val="00214C7D"/>
    <w:rsid w:val="00214CE7"/>
    <w:rsid w:val="0021577C"/>
    <w:rsid w:val="002160B8"/>
    <w:rsid w:val="0021610E"/>
    <w:rsid w:val="002161F4"/>
    <w:rsid w:val="00216361"/>
    <w:rsid w:val="00216DB2"/>
    <w:rsid w:val="00217A75"/>
    <w:rsid w:val="00217AEC"/>
    <w:rsid w:val="002203DD"/>
    <w:rsid w:val="002206E9"/>
    <w:rsid w:val="00220AA3"/>
    <w:rsid w:val="00221745"/>
    <w:rsid w:val="002228F3"/>
    <w:rsid w:val="00222EC0"/>
    <w:rsid w:val="00223897"/>
    <w:rsid w:val="002239E6"/>
    <w:rsid w:val="00223FE9"/>
    <w:rsid w:val="0022436D"/>
    <w:rsid w:val="00224ABB"/>
    <w:rsid w:val="00224D55"/>
    <w:rsid w:val="0022514C"/>
    <w:rsid w:val="0022556D"/>
    <w:rsid w:val="002255A1"/>
    <w:rsid w:val="00225945"/>
    <w:rsid w:val="00226631"/>
    <w:rsid w:val="002267C3"/>
    <w:rsid w:val="00226D35"/>
    <w:rsid w:val="0022717D"/>
    <w:rsid w:val="00227A69"/>
    <w:rsid w:val="00230124"/>
    <w:rsid w:val="002305C5"/>
    <w:rsid w:val="00230B81"/>
    <w:rsid w:val="0023106A"/>
    <w:rsid w:val="00231185"/>
    <w:rsid w:val="0023129C"/>
    <w:rsid w:val="0023155A"/>
    <w:rsid w:val="002320A4"/>
    <w:rsid w:val="002325B9"/>
    <w:rsid w:val="00232677"/>
    <w:rsid w:val="00232A4A"/>
    <w:rsid w:val="00233264"/>
    <w:rsid w:val="0023351C"/>
    <w:rsid w:val="00233F32"/>
    <w:rsid w:val="00233FF3"/>
    <w:rsid w:val="002348DE"/>
    <w:rsid w:val="00234D12"/>
    <w:rsid w:val="002350FA"/>
    <w:rsid w:val="00236359"/>
    <w:rsid w:val="002367BB"/>
    <w:rsid w:val="00236EA1"/>
    <w:rsid w:val="00236F78"/>
    <w:rsid w:val="00237B4C"/>
    <w:rsid w:val="00237C6F"/>
    <w:rsid w:val="00237CDE"/>
    <w:rsid w:val="00240D30"/>
    <w:rsid w:val="00240F96"/>
    <w:rsid w:val="00240FFB"/>
    <w:rsid w:val="002410A4"/>
    <w:rsid w:val="002411F6"/>
    <w:rsid w:val="00241239"/>
    <w:rsid w:val="0024126E"/>
    <w:rsid w:val="00241387"/>
    <w:rsid w:val="002422AE"/>
    <w:rsid w:val="002423CA"/>
    <w:rsid w:val="0024284D"/>
    <w:rsid w:val="0024337D"/>
    <w:rsid w:val="00243D36"/>
    <w:rsid w:val="00243E14"/>
    <w:rsid w:val="0024484F"/>
    <w:rsid w:val="00244E7A"/>
    <w:rsid w:val="0024668A"/>
    <w:rsid w:val="0024668C"/>
    <w:rsid w:val="00246A0F"/>
    <w:rsid w:val="00246E66"/>
    <w:rsid w:val="0024712C"/>
    <w:rsid w:val="00247C4A"/>
    <w:rsid w:val="00247D04"/>
    <w:rsid w:val="0025052C"/>
    <w:rsid w:val="00251584"/>
    <w:rsid w:val="00252202"/>
    <w:rsid w:val="002526F2"/>
    <w:rsid w:val="0025270B"/>
    <w:rsid w:val="0025281A"/>
    <w:rsid w:val="00252A1A"/>
    <w:rsid w:val="002532AA"/>
    <w:rsid w:val="00253ECB"/>
    <w:rsid w:val="00254083"/>
    <w:rsid w:val="002542B9"/>
    <w:rsid w:val="00254496"/>
    <w:rsid w:val="002545E1"/>
    <w:rsid w:val="00254AB5"/>
    <w:rsid w:val="00254FDF"/>
    <w:rsid w:val="0025516E"/>
    <w:rsid w:val="0025530D"/>
    <w:rsid w:val="00255A32"/>
    <w:rsid w:val="00255D5C"/>
    <w:rsid w:val="00256565"/>
    <w:rsid w:val="002567AD"/>
    <w:rsid w:val="00256ABD"/>
    <w:rsid w:val="00257B90"/>
    <w:rsid w:val="00260585"/>
    <w:rsid w:val="002613EA"/>
    <w:rsid w:val="0026174E"/>
    <w:rsid w:val="00261A78"/>
    <w:rsid w:val="00261ED1"/>
    <w:rsid w:val="002625C0"/>
    <w:rsid w:val="00262AEF"/>
    <w:rsid w:val="00262BAB"/>
    <w:rsid w:val="00262EC1"/>
    <w:rsid w:val="00263B5E"/>
    <w:rsid w:val="0026472B"/>
    <w:rsid w:val="00264839"/>
    <w:rsid w:val="00264A16"/>
    <w:rsid w:val="00264E26"/>
    <w:rsid w:val="0026509A"/>
    <w:rsid w:val="002652A1"/>
    <w:rsid w:val="0026531C"/>
    <w:rsid w:val="0026532C"/>
    <w:rsid w:val="002654B4"/>
    <w:rsid w:val="002662B0"/>
    <w:rsid w:val="002666D3"/>
    <w:rsid w:val="0026684C"/>
    <w:rsid w:val="00266CA4"/>
    <w:rsid w:val="0026747F"/>
    <w:rsid w:val="00267609"/>
    <w:rsid w:val="002677D2"/>
    <w:rsid w:val="002678CD"/>
    <w:rsid w:val="00267D0F"/>
    <w:rsid w:val="0026AFBD"/>
    <w:rsid w:val="0027000E"/>
    <w:rsid w:val="002724F2"/>
    <w:rsid w:val="00272D6D"/>
    <w:rsid w:val="00272FE6"/>
    <w:rsid w:val="002732A5"/>
    <w:rsid w:val="00273975"/>
    <w:rsid w:val="00273DB6"/>
    <w:rsid w:val="002754C6"/>
    <w:rsid w:val="00275BBC"/>
    <w:rsid w:val="00275D2C"/>
    <w:rsid w:val="00275E41"/>
    <w:rsid w:val="0027636F"/>
    <w:rsid w:val="00276509"/>
    <w:rsid w:val="00276770"/>
    <w:rsid w:val="00277692"/>
    <w:rsid w:val="002804B1"/>
    <w:rsid w:val="00280832"/>
    <w:rsid w:val="00280EEA"/>
    <w:rsid w:val="00280F5A"/>
    <w:rsid w:val="0028104B"/>
    <w:rsid w:val="00281790"/>
    <w:rsid w:val="00281DD6"/>
    <w:rsid w:val="0028287D"/>
    <w:rsid w:val="00282F68"/>
    <w:rsid w:val="002830FC"/>
    <w:rsid w:val="002833BC"/>
    <w:rsid w:val="00283A09"/>
    <w:rsid w:val="00283B85"/>
    <w:rsid w:val="00283C40"/>
    <w:rsid w:val="002841D9"/>
    <w:rsid w:val="002844D1"/>
    <w:rsid w:val="00284755"/>
    <w:rsid w:val="00284F26"/>
    <w:rsid w:val="002855EC"/>
    <w:rsid w:val="00285D14"/>
    <w:rsid w:val="0028629D"/>
    <w:rsid w:val="002864ED"/>
    <w:rsid w:val="0028650E"/>
    <w:rsid w:val="002865B4"/>
    <w:rsid w:val="00286BA7"/>
    <w:rsid w:val="00286BB6"/>
    <w:rsid w:val="00286FC1"/>
    <w:rsid w:val="0028773E"/>
    <w:rsid w:val="002902AC"/>
    <w:rsid w:val="00290703"/>
    <w:rsid w:val="00290AB8"/>
    <w:rsid w:val="00290F5B"/>
    <w:rsid w:val="002916DD"/>
    <w:rsid w:val="00291BFD"/>
    <w:rsid w:val="00291DE2"/>
    <w:rsid w:val="002922E9"/>
    <w:rsid w:val="00292437"/>
    <w:rsid w:val="002927A0"/>
    <w:rsid w:val="00292848"/>
    <w:rsid w:val="00292C7D"/>
    <w:rsid w:val="00293586"/>
    <w:rsid w:val="00293737"/>
    <w:rsid w:val="002938E4"/>
    <w:rsid w:val="00293B74"/>
    <w:rsid w:val="002948F8"/>
    <w:rsid w:val="00294954"/>
    <w:rsid w:val="00294E49"/>
    <w:rsid w:val="00294FF4"/>
    <w:rsid w:val="00295590"/>
    <w:rsid w:val="0029559D"/>
    <w:rsid w:val="002956A4"/>
    <w:rsid w:val="00295E24"/>
    <w:rsid w:val="00296162"/>
    <w:rsid w:val="00296F79"/>
    <w:rsid w:val="0029713A"/>
    <w:rsid w:val="00297210"/>
    <w:rsid w:val="0029777A"/>
    <w:rsid w:val="002978EE"/>
    <w:rsid w:val="00297F86"/>
    <w:rsid w:val="002A0F74"/>
    <w:rsid w:val="002A1579"/>
    <w:rsid w:val="002A1594"/>
    <w:rsid w:val="002A1926"/>
    <w:rsid w:val="002A192C"/>
    <w:rsid w:val="002A1C36"/>
    <w:rsid w:val="002A1D4A"/>
    <w:rsid w:val="002A2040"/>
    <w:rsid w:val="002A215E"/>
    <w:rsid w:val="002A25AC"/>
    <w:rsid w:val="002A2641"/>
    <w:rsid w:val="002A2934"/>
    <w:rsid w:val="002A2B60"/>
    <w:rsid w:val="002A2F61"/>
    <w:rsid w:val="002A3092"/>
    <w:rsid w:val="002A3C22"/>
    <w:rsid w:val="002A3F59"/>
    <w:rsid w:val="002A3F7C"/>
    <w:rsid w:val="002A43CD"/>
    <w:rsid w:val="002A4BB8"/>
    <w:rsid w:val="002A5276"/>
    <w:rsid w:val="002A62A0"/>
    <w:rsid w:val="002A6466"/>
    <w:rsid w:val="002A6EA7"/>
    <w:rsid w:val="002A7291"/>
    <w:rsid w:val="002B051A"/>
    <w:rsid w:val="002B078B"/>
    <w:rsid w:val="002B0991"/>
    <w:rsid w:val="002B0C4E"/>
    <w:rsid w:val="002B0EF4"/>
    <w:rsid w:val="002B0FAC"/>
    <w:rsid w:val="002B109F"/>
    <w:rsid w:val="002B13F4"/>
    <w:rsid w:val="002B1AA1"/>
    <w:rsid w:val="002B1C32"/>
    <w:rsid w:val="002B1E7A"/>
    <w:rsid w:val="002B28DE"/>
    <w:rsid w:val="002B2CFF"/>
    <w:rsid w:val="002B2E02"/>
    <w:rsid w:val="002B2F43"/>
    <w:rsid w:val="002B2F87"/>
    <w:rsid w:val="002B3EB1"/>
    <w:rsid w:val="002B3F40"/>
    <w:rsid w:val="002B4E91"/>
    <w:rsid w:val="002B5076"/>
    <w:rsid w:val="002B522F"/>
    <w:rsid w:val="002B5AA9"/>
    <w:rsid w:val="002B5ACE"/>
    <w:rsid w:val="002B767D"/>
    <w:rsid w:val="002B7B58"/>
    <w:rsid w:val="002B7BC7"/>
    <w:rsid w:val="002B7F44"/>
    <w:rsid w:val="002B7FA7"/>
    <w:rsid w:val="002C01F5"/>
    <w:rsid w:val="002C0509"/>
    <w:rsid w:val="002C0A6A"/>
    <w:rsid w:val="002C13B0"/>
    <w:rsid w:val="002C1997"/>
    <w:rsid w:val="002C1BD4"/>
    <w:rsid w:val="002C1D6B"/>
    <w:rsid w:val="002C1E72"/>
    <w:rsid w:val="002C2127"/>
    <w:rsid w:val="002C2263"/>
    <w:rsid w:val="002C23AD"/>
    <w:rsid w:val="002C2637"/>
    <w:rsid w:val="002C2966"/>
    <w:rsid w:val="002C2E3E"/>
    <w:rsid w:val="002C33B2"/>
    <w:rsid w:val="002C363F"/>
    <w:rsid w:val="002C3663"/>
    <w:rsid w:val="002C39EF"/>
    <w:rsid w:val="002C3CF7"/>
    <w:rsid w:val="002C3E49"/>
    <w:rsid w:val="002C404C"/>
    <w:rsid w:val="002C4073"/>
    <w:rsid w:val="002C43B7"/>
    <w:rsid w:val="002C44BE"/>
    <w:rsid w:val="002C48C3"/>
    <w:rsid w:val="002C4C2B"/>
    <w:rsid w:val="002C532D"/>
    <w:rsid w:val="002C541F"/>
    <w:rsid w:val="002C5610"/>
    <w:rsid w:val="002C6492"/>
    <w:rsid w:val="002C6533"/>
    <w:rsid w:val="002C680F"/>
    <w:rsid w:val="002C6A44"/>
    <w:rsid w:val="002C6B0D"/>
    <w:rsid w:val="002C6B42"/>
    <w:rsid w:val="002C700E"/>
    <w:rsid w:val="002C7146"/>
    <w:rsid w:val="002C754B"/>
    <w:rsid w:val="002C75DE"/>
    <w:rsid w:val="002C7CA3"/>
    <w:rsid w:val="002C7F79"/>
    <w:rsid w:val="002D041D"/>
    <w:rsid w:val="002D047C"/>
    <w:rsid w:val="002D075C"/>
    <w:rsid w:val="002D0845"/>
    <w:rsid w:val="002D11B3"/>
    <w:rsid w:val="002D1D3A"/>
    <w:rsid w:val="002D20DF"/>
    <w:rsid w:val="002D3393"/>
    <w:rsid w:val="002D386E"/>
    <w:rsid w:val="002D3AD4"/>
    <w:rsid w:val="002D3AF3"/>
    <w:rsid w:val="002D3B2C"/>
    <w:rsid w:val="002D3C77"/>
    <w:rsid w:val="002D4407"/>
    <w:rsid w:val="002D4FC8"/>
    <w:rsid w:val="002D507B"/>
    <w:rsid w:val="002D6604"/>
    <w:rsid w:val="002D6B25"/>
    <w:rsid w:val="002D6BE9"/>
    <w:rsid w:val="002D6CB5"/>
    <w:rsid w:val="002D6F36"/>
    <w:rsid w:val="002D6FBC"/>
    <w:rsid w:val="002D741C"/>
    <w:rsid w:val="002D7E71"/>
    <w:rsid w:val="002E05EF"/>
    <w:rsid w:val="002E06AB"/>
    <w:rsid w:val="002E07E2"/>
    <w:rsid w:val="002E0E4F"/>
    <w:rsid w:val="002E1194"/>
    <w:rsid w:val="002E11C7"/>
    <w:rsid w:val="002E13B9"/>
    <w:rsid w:val="002E19AD"/>
    <w:rsid w:val="002E1AC0"/>
    <w:rsid w:val="002E22BC"/>
    <w:rsid w:val="002E273B"/>
    <w:rsid w:val="002E3AFE"/>
    <w:rsid w:val="002E4590"/>
    <w:rsid w:val="002E45A2"/>
    <w:rsid w:val="002E4652"/>
    <w:rsid w:val="002E4733"/>
    <w:rsid w:val="002E4D40"/>
    <w:rsid w:val="002E5017"/>
    <w:rsid w:val="002E56D3"/>
    <w:rsid w:val="002E6B93"/>
    <w:rsid w:val="002E7170"/>
    <w:rsid w:val="002E718C"/>
    <w:rsid w:val="002E77CE"/>
    <w:rsid w:val="002F0E9C"/>
    <w:rsid w:val="002F13D4"/>
    <w:rsid w:val="002F15E6"/>
    <w:rsid w:val="002F17F2"/>
    <w:rsid w:val="002F1B69"/>
    <w:rsid w:val="002F1FE5"/>
    <w:rsid w:val="002F22AA"/>
    <w:rsid w:val="002F2311"/>
    <w:rsid w:val="002F24BE"/>
    <w:rsid w:val="002F2B0B"/>
    <w:rsid w:val="002F2E8F"/>
    <w:rsid w:val="002F2F81"/>
    <w:rsid w:val="002F33CA"/>
    <w:rsid w:val="002F3A4E"/>
    <w:rsid w:val="002F3B78"/>
    <w:rsid w:val="002F3EFD"/>
    <w:rsid w:val="002F4224"/>
    <w:rsid w:val="002F4696"/>
    <w:rsid w:val="002F4B7C"/>
    <w:rsid w:val="002F5143"/>
    <w:rsid w:val="002F5339"/>
    <w:rsid w:val="002F53C7"/>
    <w:rsid w:val="002F56D1"/>
    <w:rsid w:val="002F579B"/>
    <w:rsid w:val="002F635B"/>
    <w:rsid w:val="002F7EAA"/>
    <w:rsid w:val="00300100"/>
    <w:rsid w:val="003008BE"/>
    <w:rsid w:val="00300925"/>
    <w:rsid w:val="003010D3"/>
    <w:rsid w:val="00301526"/>
    <w:rsid w:val="003015A4"/>
    <w:rsid w:val="00302584"/>
    <w:rsid w:val="003026A1"/>
    <w:rsid w:val="00302794"/>
    <w:rsid w:val="003029AB"/>
    <w:rsid w:val="00302AB9"/>
    <w:rsid w:val="0030305B"/>
    <w:rsid w:val="0030321C"/>
    <w:rsid w:val="0030326D"/>
    <w:rsid w:val="00304269"/>
    <w:rsid w:val="0030482D"/>
    <w:rsid w:val="00304A2E"/>
    <w:rsid w:val="00304CE6"/>
    <w:rsid w:val="003055FA"/>
    <w:rsid w:val="00305B8A"/>
    <w:rsid w:val="003060CD"/>
    <w:rsid w:val="00306C21"/>
    <w:rsid w:val="00307230"/>
    <w:rsid w:val="00307D1D"/>
    <w:rsid w:val="003103C0"/>
    <w:rsid w:val="0031093C"/>
    <w:rsid w:val="00310B74"/>
    <w:rsid w:val="00310E46"/>
    <w:rsid w:val="00310F6E"/>
    <w:rsid w:val="00311161"/>
    <w:rsid w:val="0031127D"/>
    <w:rsid w:val="00312941"/>
    <w:rsid w:val="00312BC1"/>
    <w:rsid w:val="00312DDB"/>
    <w:rsid w:val="00313210"/>
    <w:rsid w:val="00313555"/>
    <w:rsid w:val="00313E59"/>
    <w:rsid w:val="00314518"/>
    <w:rsid w:val="00314C53"/>
    <w:rsid w:val="00314E37"/>
    <w:rsid w:val="00315A06"/>
    <w:rsid w:val="00315B0C"/>
    <w:rsid w:val="00316599"/>
    <w:rsid w:val="003168C4"/>
    <w:rsid w:val="00316909"/>
    <w:rsid w:val="003173E5"/>
    <w:rsid w:val="00317667"/>
    <w:rsid w:val="003179B0"/>
    <w:rsid w:val="00320086"/>
    <w:rsid w:val="00320409"/>
    <w:rsid w:val="00320D46"/>
    <w:rsid w:val="003214B0"/>
    <w:rsid w:val="003215F3"/>
    <w:rsid w:val="00321A2B"/>
    <w:rsid w:val="00321EA5"/>
    <w:rsid w:val="00321F15"/>
    <w:rsid w:val="00322398"/>
    <w:rsid w:val="0032273C"/>
    <w:rsid w:val="00323D54"/>
    <w:rsid w:val="00323F6F"/>
    <w:rsid w:val="003240B5"/>
    <w:rsid w:val="00324652"/>
    <w:rsid w:val="0032488B"/>
    <w:rsid w:val="00324B52"/>
    <w:rsid w:val="00324C8C"/>
    <w:rsid w:val="00325C52"/>
    <w:rsid w:val="003261AE"/>
    <w:rsid w:val="0032646B"/>
    <w:rsid w:val="00326506"/>
    <w:rsid w:val="00326A90"/>
    <w:rsid w:val="00326D96"/>
    <w:rsid w:val="00327048"/>
    <w:rsid w:val="00327382"/>
    <w:rsid w:val="0032783B"/>
    <w:rsid w:val="00330220"/>
    <w:rsid w:val="003317D3"/>
    <w:rsid w:val="00331A86"/>
    <w:rsid w:val="00331B42"/>
    <w:rsid w:val="0033220F"/>
    <w:rsid w:val="0033260F"/>
    <w:rsid w:val="00332A16"/>
    <w:rsid w:val="00332BF6"/>
    <w:rsid w:val="0033306E"/>
    <w:rsid w:val="00333876"/>
    <w:rsid w:val="00333B18"/>
    <w:rsid w:val="00333BEC"/>
    <w:rsid w:val="0033401C"/>
    <w:rsid w:val="0033411E"/>
    <w:rsid w:val="00334161"/>
    <w:rsid w:val="003345E9"/>
    <w:rsid w:val="00334AAB"/>
    <w:rsid w:val="0033507D"/>
    <w:rsid w:val="00335080"/>
    <w:rsid w:val="0033542D"/>
    <w:rsid w:val="00335456"/>
    <w:rsid w:val="003357AB"/>
    <w:rsid w:val="003359D8"/>
    <w:rsid w:val="00335EA3"/>
    <w:rsid w:val="00336076"/>
    <w:rsid w:val="003368AD"/>
    <w:rsid w:val="00337B99"/>
    <w:rsid w:val="00337FBB"/>
    <w:rsid w:val="003405CF"/>
    <w:rsid w:val="003409A3"/>
    <w:rsid w:val="00340B2F"/>
    <w:rsid w:val="00340CC8"/>
    <w:rsid w:val="00341103"/>
    <w:rsid w:val="003417F7"/>
    <w:rsid w:val="00341ADC"/>
    <w:rsid w:val="00341EC2"/>
    <w:rsid w:val="0034206A"/>
    <w:rsid w:val="0034216A"/>
    <w:rsid w:val="0034265B"/>
    <w:rsid w:val="003427B5"/>
    <w:rsid w:val="003427C3"/>
    <w:rsid w:val="00342870"/>
    <w:rsid w:val="003429EB"/>
    <w:rsid w:val="00342E94"/>
    <w:rsid w:val="00343132"/>
    <w:rsid w:val="0034378B"/>
    <w:rsid w:val="00343AEB"/>
    <w:rsid w:val="00343DD8"/>
    <w:rsid w:val="003444E6"/>
    <w:rsid w:val="00344760"/>
    <w:rsid w:val="00344A9F"/>
    <w:rsid w:val="00344CD7"/>
    <w:rsid w:val="00344E95"/>
    <w:rsid w:val="0034531E"/>
    <w:rsid w:val="003455D4"/>
    <w:rsid w:val="00345753"/>
    <w:rsid w:val="0034608F"/>
    <w:rsid w:val="00346104"/>
    <w:rsid w:val="00346137"/>
    <w:rsid w:val="003464FA"/>
    <w:rsid w:val="00346ABB"/>
    <w:rsid w:val="00346DC2"/>
    <w:rsid w:val="003471EA"/>
    <w:rsid w:val="0034769A"/>
    <w:rsid w:val="00347A30"/>
    <w:rsid w:val="00347B09"/>
    <w:rsid w:val="00347E25"/>
    <w:rsid w:val="00347E88"/>
    <w:rsid w:val="00347FBE"/>
    <w:rsid w:val="003505B5"/>
    <w:rsid w:val="00350821"/>
    <w:rsid w:val="003513CE"/>
    <w:rsid w:val="00351545"/>
    <w:rsid w:val="00351C75"/>
    <w:rsid w:val="00352D45"/>
    <w:rsid w:val="0035401E"/>
    <w:rsid w:val="0035416B"/>
    <w:rsid w:val="00354248"/>
    <w:rsid w:val="00354E3E"/>
    <w:rsid w:val="00354E9B"/>
    <w:rsid w:val="003551EA"/>
    <w:rsid w:val="0035527D"/>
    <w:rsid w:val="00355368"/>
    <w:rsid w:val="00355EAE"/>
    <w:rsid w:val="003564B6"/>
    <w:rsid w:val="0035675A"/>
    <w:rsid w:val="00357065"/>
    <w:rsid w:val="00357137"/>
    <w:rsid w:val="003571C7"/>
    <w:rsid w:val="003571DD"/>
    <w:rsid w:val="00357448"/>
    <w:rsid w:val="00357496"/>
    <w:rsid w:val="003575E4"/>
    <w:rsid w:val="003603B5"/>
    <w:rsid w:val="00360871"/>
    <w:rsid w:val="00360D3A"/>
    <w:rsid w:val="00360D62"/>
    <w:rsid w:val="00361115"/>
    <w:rsid w:val="00361D42"/>
    <w:rsid w:val="00362251"/>
    <w:rsid w:val="00362868"/>
    <w:rsid w:val="00362F27"/>
    <w:rsid w:val="00363568"/>
    <w:rsid w:val="003636AA"/>
    <w:rsid w:val="0036404B"/>
    <w:rsid w:val="00364360"/>
    <w:rsid w:val="00364DFC"/>
    <w:rsid w:val="00365239"/>
    <w:rsid w:val="00365387"/>
    <w:rsid w:val="003655EF"/>
    <w:rsid w:val="00365CDA"/>
    <w:rsid w:val="00366645"/>
    <w:rsid w:val="00366E89"/>
    <w:rsid w:val="00367042"/>
    <w:rsid w:val="0036721C"/>
    <w:rsid w:val="003674DC"/>
    <w:rsid w:val="00367774"/>
    <w:rsid w:val="003679A3"/>
    <w:rsid w:val="00367D6B"/>
    <w:rsid w:val="00367FEE"/>
    <w:rsid w:val="00370EF2"/>
    <w:rsid w:val="00371220"/>
    <w:rsid w:val="00371465"/>
    <w:rsid w:val="00371526"/>
    <w:rsid w:val="003716B1"/>
    <w:rsid w:val="00371AD0"/>
    <w:rsid w:val="00372516"/>
    <w:rsid w:val="00372D41"/>
    <w:rsid w:val="0037325B"/>
    <w:rsid w:val="0037376B"/>
    <w:rsid w:val="00373B1E"/>
    <w:rsid w:val="00373E7D"/>
    <w:rsid w:val="0037445B"/>
    <w:rsid w:val="00374463"/>
    <w:rsid w:val="003747C3"/>
    <w:rsid w:val="00374936"/>
    <w:rsid w:val="003752C7"/>
    <w:rsid w:val="00375555"/>
    <w:rsid w:val="003767AA"/>
    <w:rsid w:val="003767D4"/>
    <w:rsid w:val="00376B22"/>
    <w:rsid w:val="003775AC"/>
    <w:rsid w:val="00377F3F"/>
    <w:rsid w:val="00377FE5"/>
    <w:rsid w:val="00380083"/>
    <w:rsid w:val="0038009A"/>
    <w:rsid w:val="003804A9"/>
    <w:rsid w:val="003811A8"/>
    <w:rsid w:val="00381C8B"/>
    <w:rsid w:val="00382125"/>
    <w:rsid w:val="003821B5"/>
    <w:rsid w:val="003825E3"/>
    <w:rsid w:val="00382737"/>
    <w:rsid w:val="0038394E"/>
    <w:rsid w:val="00383EAE"/>
    <w:rsid w:val="00384313"/>
    <w:rsid w:val="00384451"/>
    <w:rsid w:val="003845B1"/>
    <w:rsid w:val="00384A5E"/>
    <w:rsid w:val="00384BA4"/>
    <w:rsid w:val="003859A8"/>
    <w:rsid w:val="00385D11"/>
    <w:rsid w:val="00385D81"/>
    <w:rsid w:val="00385DA6"/>
    <w:rsid w:val="003862B9"/>
    <w:rsid w:val="00386C04"/>
    <w:rsid w:val="0038702B"/>
    <w:rsid w:val="00387C2D"/>
    <w:rsid w:val="00390086"/>
    <w:rsid w:val="003902C4"/>
    <w:rsid w:val="00391426"/>
    <w:rsid w:val="0039223F"/>
    <w:rsid w:val="00392887"/>
    <w:rsid w:val="0039301D"/>
    <w:rsid w:val="00393BEE"/>
    <w:rsid w:val="003947E5"/>
    <w:rsid w:val="00394F52"/>
    <w:rsid w:val="003952A7"/>
    <w:rsid w:val="00395A18"/>
    <w:rsid w:val="00395AFD"/>
    <w:rsid w:val="00395B14"/>
    <w:rsid w:val="00395DFB"/>
    <w:rsid w:val="00395EF3"/>
    <w:rsid w:val="0039678E"/>
    <w:rsid w:val="0039692A"/>
    <w:rsid w:val="00397158"/>
    <w:rsid w:val="003977B6"/>
    <w:rsid w:val="00397AB9"/>
    <w:rsid w:val="00397B8E"/>
    <w:rsid w:val="00397EC3"/>
    <w:rsid w:val="003A01BE"/>
    <w:rsid w:val="003A039A"/>
    <w:rsid w:val="003A069D"/>
    <w:rsid w:val="003A0868"/>
    <w:rsid w:val="003A09B0"/>
    <w:rsid w:val="003A114C"/>
    <w:rsid w:val="003A12A8"/>
    <w:rsid w:val="003A14A4"/>
    <w:rsid w:val="003A1950"/>
    <w:rsid w:val="003A2290"/>
    <w:rsid w:val="003A30E0"/>
    <w:rsid w:val="003A39B4"/>
    <w:rsid w:val="003A3B6A"/>
    <w:rsid w:val="003A3CAE"/>
    <w:rsid w:val="003A3E12"/>
    <w:rsid w:val="003A4245"/>
    <w:rsid w:val="003A45F5"/>
    <w:rsid w:val="003A4916"/>
    <w:rsid w:val="003A4E97"/>
    <w:rsid w:val="003A4ED3"/>
    <w:rsid w:val="003A4FB9"/>
    <w:rsid w:val="003A5CDB"/>
    <w:rsid w:val="003A68E8"/>
    <w:rsid w:val="003A74E5"/>
    <w:rsid w:val="003B054E"/>
    <w:rsid w:val="003B09DA"/>
    <w:rsid w:val="003B0F04"/>
    <w:rsid w:val="003B0FEA"/>
    <w:rsid w:val="003B135E"/>
    <w:rsid w:val="003B1E6B"/>
    <w:rsid w:val="003B1EB1"/>
    <w:rsid w:val="003B20FE"/>
    <w:rsid w:val="003B26ED"/>
    <w:rsid w:val="003B2A6B"/>
    <w:rsid w:val="003B31EA"/>
    <w:rsid w:val="003B31FE"/>
    <w:rsid w:val="003B36D1"/>
    <w:rsid w:val="003B405C"/>
    <w:rsid w:val="003B4B21"/>
    <w:rsid w:val="003B5ABD"/>
    <w:rsid w:val="003B622C"/>
    <w:rsid w:val="003B627F"/>
    <w:rsid w:val="003B6E2D"/>
    <w:rsid w:val="003B71C5"/>
    <w:rsid w:val="003B7439"/>
    <w:rsid w:val="003C0506"/>
    <w:rsid w:val="003C05D9"/>
    <w:rsid w:val="003C083C"/>
    <w:rsid w:val="003C0B29"/>
    <w:rsid w:val="003C0F65"/>
    <w:rsid w:val="003C1362"/>
    <w:rsid w:val="003C1EA4"/>
    <w:rsid w:val="003C26DF"/>
    <w:rsid w:val="003C2DB5"/>
    <w:rsid w:val="003C463D"/>
    <w:rsid w:val="003C4B9B"/>
    <w:rsid w:val="003C562C"/>
    <w:rsid w:val="003C5B9F"/>
    <w:rsid w:val="003C5C0E"/>
    <w:rsid w:val="003C6765"/>
    <w:rsid w:val="003C6A83"/>
    <w:rsid w:val="003C6C45"/>
    <w:rsid w:val="003C70AB"/>
    <w:rsid w:val="003C7A10"/>
    <w:rsid w:val="003D082A"/>
    <w:rsid w:val="003D0DCF"/>
    <w:rsid w:val="003D0E74"/>
    <w:rsid w:val="003D0EDA"/>
    <w:rsid w:val="003D16B1"/>
    <w:rsid w:val="003D24F7"/>
    <w:rsid w:val="003D2983"/>
    <w:rsid w:val="003D2F43"/>
    <w:rsid w:val="003D3394"/>
    <w:rsid w:val="003D33F8"/>
    <w:rsid w:val="003D392D"/>
    <w:rsid w:val="003D3B16"/>
    <w:rsid w:val="003D3D96"/>
    <w:rsid w:val="003D416C"/>
    <w:rsid w:val="003D442D"/>
    <w:rsid w:val="003D4481"/>
    <w:rsid w:val="003D46D0"/>
    <w:rsid w:val="003D54AA"/>
    <w:rsid w:val="003D5F26"/>
    <w:rsid w:val="003D6137"/>
    <w:rsid w:val="003D6342"/>
    <w:rsid w:val="003D6A31"/>
    <w:rsid w:val="003D6B88"/>
    <w:rsid w:val="003D7AC9"/>
    <w:rsid w:val="003D7CAE"/>
    <w:rsid w:val="003D7CF5"/>
    <w:rsid w:val="003E03F3"/>
    <w:rsid w:val="003E0507"/>
    <w:rsid w:val="003E0C19"/>
    <w:rsid w:val="003E0C31"/>
    <w:rsid w:val="003E18BD"/>
    <w:rsid w:val="003E2236"/>
    <w:rsid w:val="003E3432"/>
    <w:rsid w:val="003E34CA"/>
    <w:rsid w:val="003E3583"/>
    <w:rsid w:val="003E39BE"/>
    <w:rsid w:val="003E4147"/>
    <w:rsid w:val="003E4E1D"/>
    <w:rsid w:val="003E53F1"/>
    <w:rsid w:val="003E5498"/>
    <w:rsid w:val="003E569A"/>
    <w:rsid w:val="003E60F0"/>
    <w:rsid w:val="003E643B"/>
    <w:rsid w:val="003E668A"/>
    <w:rsid w:val="003E69D9"/>
    <w:rsid w:val="003E6F02"/>
    <w:rsid w:val="003E72FA"/>
    <w:rsid w:val="003F05C2"/>
    <w:rsid w:val="003F08B8"/>
    <w:rsid w:val="003F0940"/>
    <w:rsid w:val="003F0F8E"/>
    <w:rsid w:val="003F1871"/>
    <w:rsid w:val="003F1913"/>
    <w:rsid w:val="003F1A67"/>
    <w:rsid w:val="003F1BAA"/>
    <w:rsid w:val="003F1E72"/>
    <w:rsid w:val="003F21FA"/>
    <w:rsid w:val="003F3099"/>
    <w:rsid w:val="003F3365"/>
    <w:rsid w:val="003F3AEF"/>
    <w:rsid w:val="003F3D41"/>
    <w:rsid w:val="003F40C2"/>
    <w:rsid w:val="003F4139"/>
    <w:rsid w:val="003F442C"/>
    <w:rsid w:val="003F4A23"/>
    <w:rsid w:val="003F4C9D"/>
    <w:rsid w:val="003F4CEE"/>
    <w:rsid w:val="003F4E34"/>
    <w:rsid w:val="003F5770"/>
    <w:rsid w:val="003F6576"/>
    <w:rsid w:val="003F68E3"/>
    <w:rsid w:val="003F69BA"/>
    <w:rsid w:val="003F6D53"/>
    <w:rsid w:val="003F7205"/>
    <w:rsid w:val="003F746F"/>
    <w:rsid w:val="003F780A"/>
    <w:rsid w:val="003F7959"/>
    <w:rsid w:val="003F7EF5"/>
    <w:rsid w:val="0040013B"/>
    <w:rsid w:val="00400610"/>
    <w:rsid w:val="004008E3"/>
    <w:rsid w:val="0040097D"/>
    <w:rsid w:val="00400BFB"/>
    <w:rsid w:val="0040108D"/>
    <w:rsid w:val="00401187"/>
    <w:rsid w:val="00401748"/>
    <w:rsid w:val="004017A6"/>
    <w:rsid w:val="00401AB7"/>
    <w:rsid w:val="00401E74"/>
    <w:rsid w:val="0040409B"/>
    <w:rsid w:val="0040443B"/>
    <w:rsid w:val="00405300"/>
    <w:rsid w:val="00406013"/>
    <w:rsid w:val="0040667D"/>
    <w:rsid w:val="004066D0"/>
    <w:rsid w:val="0040696D"/>
    <w:rsid w:val="0040721E"/>
    <w:rsid w:val="004072D2"/>
    <w:rsid w:val="00407ABC"/>
    <w:rsid w:val="00407ACE"/>
    <w:rsid w:val="00407AF1"/>
    <w:rsid w:val="00407EC2"/>
    <w:rsid w:val="004103AC"/>
    <w:rsid w:val="00410533"/>
    <w:rsid w:val="00410848"/>
    <w:rsid w:val="00410D96"/>
    <w:rsid w:val="00411073"/>
    <w:rsid w:val="00411125"/>
    <w:rsid w:val="004114F0"/>
    <w:rsid w:val="00411714"/>
    <w:rsid w:val="00411822"/>
    <w:rsid w:val="00411983"/>
    <w:rsid w:val="00411DFB"/>
    <w:rsid w:val="00411F77"/>
    <w:rsid w:val="00412228"/>
    <w:rsid w:val="00412689"/>
    <w:rsid w:val="00412C0C"/>
    <w:rsid w:val="00412C76"/>
    <w:rsid w:val="00413089"/>
    <w:rsid w:val="0041327F"/>
    <w:rsid w:val="00413836"/>
    <w:rsid w:val="00414168"/>
    <w:rsid w:val="004141B9"/>
    <w:rsid w:val="004144E5"/>
    <w:rsid w:val="00414692"/>
    <w:rsid w:val="00414C25"/>
    <w:rsid w:val="00414D74"/>
    <w:rsid w:val="00414DEA"/>
    <w:rsid w:val="00415479"/>
    <w:rsid w:val="00416196"/>
    <w:rsid w:val="004164CE"/>
    <w:rsid w:val="00416530"/>
    <w:rsid w:val="0041663D"/>
    <w:rsid w:val="00416964"/>
    <w:rsid w:val="00416DA2"/>
    <w:rsid w:val="00417228"/>
    <w:rsid w:val="00417C6C"/>
    <w:rsid w:val="00420446"/>
    <w:rsid w:val="004205E9"/>
    <w:rsid w:val="00420E86"/>
    <w:rsid w:val="00422956"/>
    <w:rsid w:val="00422B35"/>
    <w:rsid w:val="00422F9E"/>
    <w:rsid w:val="0042346B"/>
    <w:rsid w:val="00423627"/>
    <w:rsid w:val="00424821"/>
    <w:rsid w:val="00424856"/>
    <w:rsid w:val="00424DC5"/>
    <w:rsid w:val="00424E48"/>
    <w:rsid w:val="00425211"/>
    <w:rsid w:val="004256C3"/>
    <w:rsid w:val="00425904"/>
    <w:rsid w:val="004259A4"/>
    <w:rsid w:val="00425C3C"/>
    <w:rsid w:val="00425F77"/>
    <w:rsid w:val="004260C4"/>
    <w:rsid w:val="00426484"/>
    <w:rsid w:val="00427020"/>
    <w:rsid w:val="004271F9"/>
    <w:rsid w:val="0042739A"/>
    <w:rsid w:val="00427C54"/>
    <w:rsid w:val="00427F4E"/>
    <w:rsid w:val="00427FC6"/>
    <w:rsid w:val="00430291"/>
    <w:rsid w:val="00430567"/>
    <w:rsid w:val="00430BEF"/>
    <w:rsid w:val="004314BA"/>
    <w:rsid w:val="00431801"/>
    <w:rsid w:val="00431BBC"/>
    <w:rsid w:val="00431DEF"/>
    <w:rsid w:val="00431FA4"/>
    <w:rsid w:val="004321D9"/>
    <w:rsid w:val="0043286F"/>
    <w:rsid w:val="00432899"/>
    <w:rsid w:val="00433908"/>
    <w:rsid w:val="00434ABC"/>
    <w:rsid w:val="00434AC1"/>
    <w:rsid w:val="00434B27"/>
    <w:rsid w:val="00434D4F"/>
    <w:rsid w:val="00434DAF"/>
    <w:rsid w:val="004352E9"/>
    <w:rsid w:val="004353BD"/>
    <w:rsid w:val="00435C38"/>
    <w:rsid w:val="0043625C"/>
    <w:rsid w:val="004363C9"/>
    <w:rsid w:val="00436915"/>
    <w:rsid w:val="00436A04"/>
    <w:rsid w:val="00437521"/>
    <w:rsid w:val="00437640"/>
    <w:rsid w:val="004378AF"/>
    <w:rsid w:val="00437D82"/>
    <w:rsid w:val="0044078D"/>
    <w:rsid w:val="00440937"/>
    <w:rsid w:val="00440D54"/>
    <w:rsid w:val="00440F16"/>
    <w:rsid w:val="00441762"/>
    <w:rsid w:val="00441A58"/>
    <w:rsid w:val="00442288"/>
    <w:rsid w:val="004429DA"/>
    <w:rsid w:val="00442AC9"/>
    <w:rsid w:val="00442B95"/>
    <w:rsid w:val="00443503"/>
    <w:rsid w:val="0044395F"/>
    <w:rsid w:val="00443FB8"/>
    <w:rsid w:val="00444068"/>
    <w:rsid w:val="004442B2"/>
    <w:rsid w:val="0044474B"/>
    <w:rsid w:val="00444860"/>
    <w:rsid w:val="0044498B"/>
    <w:rsid w:val="004449B4"/>
    <w:rsid w:val="00444C3F"/>
    <w:rsid w:val="00445E84"/>
    <w:rsid w:val="004461C0"/>
    <w:rsid w:val="004463E6"/>
    <w:rsid w:val="0044649A"/>
    <w:rsid w:val="00446A17"/>
    <w:rsid w:val="00446DA3"/>
    <w:rsid w:val="004472C5"/>
    <w:rsid w:val="00447890"/>
    <w:rsid w:val="004478D7"/>
    <w:rsid w:val="004502FE"/>
    <w:rsid w:val="004504E4"/>
    <w:rsid w:val="00450523"/>
    <w:rsid w:val="00450898"/>
    <w:rsid w:val="00450930"/>
    <w:rsid w:val="00450B45"/>
    <w:rsid w:val="00450C4E"/>
    <w:rsid w:val="0045123D"/>
    <w:rsid w:val="0045130D"/>
    <w:rsid w:val="00451498"/>
    <w:rsid w:val="004515A6"/>
    <w:rsid w:val="00451695"/>
    <w:rsid w:val="004517C8"/>
    <w:rsid w:val="00451B87"/>
    <w:rsid w:val="00451F9A"/>
    <w:rsid w:val="004523BA"/>
    <w:rsid w:val="00453044"/>
    <w:rsid w:val="00453CEE"/>
    <w:rsid w:val="00453EEE"/>
    <w:rsid w:val="0045478F"/>
    <w:rsid w:val="0045513F"/>
    <w:rsid w:val="00455256"/>
    <w:rsid w:val="00455CBE"/>
    <w:rsid w:val="00455DC7"/>
    <w:rsid w:val="0045606F"/>
    <w:rsid w:val="00456A41"/>
    <w:rsid w:val="00456BF9"/>
    <w:rsid w:val="00456F0A"/>
    <w:rsid w:val="004575AF"/>
    <w:rsid w:val="00457E87"/>
    <w:rsid w:val="00457ECC"/>
    <w:rsid w:val="0046028B"/>
    <w:rsid w:val="00460A03"/>
    <w:rsid w:val="0046122B"/>
    <w:rsid w:val="00461601"/>
    <w:rsid w:val="00461A32"/>
    <w:rsid w:val="00461C86"/>
    <w:rsid w:val="00461D75"/>
    <w:rsid w:val="00462593"/>
    <w:rsid w:val="004627E4"/>
    <w:rsid w:val="00462C54"/>
    <w:rsid w:val="00463040"/>
    <w:rsid w:val="00463124"/>
    <w:rsid w:val="0046446A"/>
    <w:rsid w:val="00464C9D"/>
    <w:rsid w:val="00464CFF"/>
    <w:rsid w:val="00464EAB"/>
    <w:rsid w:val="00465255"/>
    <w:rsid w:val="0046527D"/>
    <w:rsid w:val="004658AE"/>
    <w:rsid w:val="00465CF1"/>
    <w:rsid w:val="004661BF"/>
    <w:rsid w:val="004663F7"/>
    <w:rsid w:val="00466C43"/>
    <w:rsid w:val="00466D3D"/>
    <w:rsid w:val="00467316"/>
    <w:rsid w:val="004673A7"/>
    <w:rsid w:val="004718AF"/>
    <w:rsid w:val="00471D91"/>
    <w:rsid w:val="004721D7"/>
    <w:rsid w:val="004722C7"/>
    <w:rsid w:val="004728C2"/>
    <w:rsid w:val="00472C04"/>
    <w:rsid w:val="00472C3E"/>
    <w:rsid w:val="00472DF7"/>
    <w:rsid w:val="00473574"/>
    <w:rsid w:val="00473AFB"/>
    <w:rsid w:val="00473EBC"/>
    <w:rsid w:val="00474065"/>
    <w:rsid w:val="00474271"/>
    <w:rsid w:val="00474463"/>
    <w:rsid w:val="0047505C"/>
    <w:rsid w:val="004754A0"/>
    <w:rsid w:val="00475DA9"/>
    <w:rsid w:val="00475E68"/>
    <w:rsid w:val="0047654B"/>
    <w:rsid w:val="0047732D"/>
    <w:rsid w:val="0047764F"/>
    <w:rsid w:val="00477A51"/>
    <w:rsid w:val="00477E2E"/>
    <w:rsid w:val="00477EA0"/>
    <w:rsid w:val="00480144"/>
    <w:rsid w:val="00480398"/>
    <w:rsid w:val="0048044F"/>
    <w:rsid w:val="00480878"/>
    <w:rsid w:val="004817D9"/>
    <w:rsid w:val="00481975"/>
    <w:rsid w:val="004819F1"/>
    <w:rsid w:val="00481E47"/>
    <w:rsid w:val="004820B3"/>
    <w:rsid w:val="00482163"/>
    <w:rsid w:val="00482635"/>
    <w:rsid w:val="004828F3"/>
    <w:rsid w:val="00482A96"/>
    <w:rsid w:val="00482E58"/>
    <w:rsid w:val="00483164"/>
    <w:rsid w:val="00483668"/>
    <w:rsid w:val="004837DB"/>
    <w:rsid w:val="00483889"/>
    <w:rsid w:val="00484468"/>
    <w:rsid w:val="004849ED"/>
    <w:rsid w:val="00484B53"/>
    <w:rsid w:val="00484CCA"/>
    <w:rsid w:val="00485E14"/>
    <w:rsid w:val="00485EF7"/>
    <w:rsid w:val="00486F9C"/>
    <w:rsid w:val="00487B9D"/>
    <w:rsid w:val="004901BD"/>
    <w:rsid w:val="00490AC3"/>
    <w:rsid w:val="00490B2F"/>
    <w:rsid w:val="00490C36"/>
    <w:rsid w:val="00490D76"/>
    <w:rsid w:val="00490DDC"/>
    <w:rsid w:val="00490E7A"/>
    <w:rsid w:val="004910AF"/>
    <w:rsid w:val="0049125F"/>
    <w:rsid w:val="0049195B"/>
    <w:rsid w:val="004922B9"/>
    <w:rsid w:val="0049265D"/>
    <w:rsid w:val="00492C2D"/>
    <w:rsid w:val="00492E2F"/>
    <w:rsid w:val="0049316B"/>
    <w:rsid w:val="00493330"/>
    <w:rsid w:val="004933BD"/>
    <w:rsid w:val="00493524"/>
    <w:rsid w:val="004938C0"/>
    <w:rsid w:val="00493B4C"/>
    <w:rsid w:val="00493C9C"/>
    <w:rsid w:val="00493ED7"/>
    <w:rsid w:val="00494036"/>
    <w:rsid w:val="00494070"/>
    <w:rsid w:val="00494207"/>
    <w:rsid w:val="004942BB"/>
    <w:rsid w:val="00494678"/>
    <w:rsid w:val="0049476E"/>
    <w:rsid w:val="004950F8"/>
    <w:rsid w:val="0049518D"/>
    <w:rsid w:val="00496364"/>
    <w:rsid w:val="004968D7"/>
    <w:rsid w:val="00496B69"/>
    <w:rsid w:val="00496EE0"/>
    <w:rsid w:val="00497257"/>
    <w:rsid w:val="00497C6C"/>
    <w:rsid w:val="004A0C61"/>
    <w:rsid w:val="004A10DE"/>
    <w:rsid w:val="004A1251"/>
    <w:rsid w:val="004A1A43"/>
    <w:rsid w:val="004A22EA"/>
    <w:rsid w:val="004A24D8"/>
    <w:rsid w:val="004A2641"/>
    <w:rsid w:val="004A2E1B"/>
    <w:rsid w:val="004A3ACC"/>
    <w:rsid w:val="004A3B17"/>
    <w:rsid w:val="004A423A"/>
    <w:rsid w:val="004A43D4"/>
    <w:rsid w:val="004A46D4"/>
    <w:rsid w:val="004A4A9B"/>
    <w:rsid w:val="004A4D60"/>
    <w:rsid w:val="004A4E63"/>
    <w:rsid w:val="004A4F0D"/>
    <w:rsid w:val="004A53A8"/>
    <w:rsid w:val="004A541E"/>
    <w:rsid w:val="004A5CD1"/>
    <w:rsid w:val="004A5EBD"/>
    <w:rsid w:val="004A5F50"/>
    <w:rsid w:val="004A7399"/>
    <w:rsid w:val="004A76E5"/>
    <w:rsid w:val="004A78A8"/>
    <w:rsid w:val="004A7B62"/>
    <w:rsid w:val="004B007E"/>
    <w:rsid w:val="004B0603"/>
    <w:rsid w:val="004B1163"/>
    <w:rsid w:val="004B11BD"/>
    <w:rsid w:val="004B2293"/>
    <w:rsid w:val="004B235C"/>
    <w:rsid w:val="004B2724"/>
    <w:rsid w:val="004B288F"/>
    <w:rsid w:val="004B2A12"/>
    <w:rsid w:val="004B2CEB"/>
    <w:rsid w:val="004B33B8"/>
    <w:rsid w:val="004B36BA"/>
    <w:rsid w:val="004B36E0"/>
    <w:rsid w:val="004B3AE4"/>
    <w:rsid w:val="004B3F65"/>
    <w:rsid w:val="004B4496"/>
    <w:rsid w:val="004B44C8"/>
    <w:rsid w:val="004B4DE7"/>
    <w:rsid w:val="004B4FC7"/>
    <w:rsid w:val="004B576C"/>
    <w:rsid w:val="004B59F5"/>
    <w:rsid w:val="004B7208"/>
    <w:rsid w:val="004B7596"/>
    <w:rsid w:val="004B788B"/>
    <w:rsid w:val="004B7CBF"/>
    <w:rsid w:val="004B7D9F"/>
    <w:rsid w:val="004C08C1"/>
    <w:rsid w:val="004C0B10"/>
    <w:rsid w:val="004C12C7"/>
    <w:rsid w:val="004C16A4"/>
    <w:rsid w:val="004C173D"/>
    <w:rsid w:val="004C19D3"/>
    <w:rsid w:val="004C1AC6"/>
    <w:rsid w:val="004C1C28"/>
    <w:rsid w:val="004C1D7C"/>
    <w:rsid w:val="004C1E3B"/>
    <w:rsid w:val="004C1E9E"/>
    <w:rsid w:val="004C1FB4"/>
    <w:rsid w:val="004C21AC"/>
    <w:rsid w:val="004C2B56"/>
    <w:rsid w:val="004C2CC4"/>
    <w:rsid w:val="004C3617"/>
    <w:rsid w:val="004C3759"/>
    <w:rsid w:val="004C3879"/>
    <w:rsid w:val="004C3C92"/>
    <w:rsid w:val="004C3FEF"/>
    <w:rsid w:val="004C420B"/>
    <w:rsid w:val="004C4CCA"/>
    <w:rsid w:val="004C5937"/>
    <w:rsid w:val="004C5AA1"/>
    <w:rsid w:val="004C622F"/>
    <w:rsid w:val="004C6417"/>
    <w:rsid w:val="004C6625"/>
    <w:rsid w:val="004C68A6"/>
    <w:rsid w:val="004C6C34"/>
    <w:rsid w:val="004C6E33"/>
    <w:rsid w:val="004C6E50"/>
    <w:rsid w:val="004C6EDE"/>
    <w:rsid w:val="004D0393"/>
    <w:rsid w:val="004D03C3"/>
    <w:rsid w:val="004D041B"/>
    <w:rsid w:val="004D0B38"/>
    <w:rsid w:val="004D0D75"/>
    <w:rsid w:val="004D1132"/>
    <w:rsid w:val="004D11E8"/>
    <w:rsid w:val="004D1254"/>
    <w:rsid w:val="004D13EA"/>
    <w:rsid w:val="004D1506"/>
    <w:rsid w:val="004D1861"/>
    <w:rsid w:val="004D216C"/>
    <w:rsid w:val="004D317C"/>
    <w:rsid w:val="004D3336"/>
    <w:rsid w:val="004D39F0"/>
    <w:rsid w:val="004D4144"/>
    <w:rsid w:val="004D4724"/>
    <w:rsid w:val="004D5350"/>
    <w:rsid w:val="004D5368"/>
    <w:rsid w:val="004D53D7"/>
    <w:rsid w:val="004D5CAD"/>
    <w:rsid w:val="004D5F8E"/>
    <w:rsid w:val="004D61F9"/>
    <w:rsid w:val="004D69A5"/>
    <w:rsid w:val="004D6A2E"/>
    <w:rsid w:val="004D6CFF"/>
    <w:rsid w:val="004D6FFC"/>
    <w:rsid w:val="004D7073"/>
    <w:rsid w:val="004D7153"/>
    <w:rsid w:val="004D7A55"/>
    <w:rsid w:val="004D7B96"/>
    <w:rsid w:val="004E0480"/>
    <w:rsid w:val="004E084B"/>
    <w:rsid w:val="004E0D47"/>
    <w:rsid w:val="004E0F34"/>
    <w:rsid w:val="004E0FFB"/>
    <w:rsid w:val="004E18B4"/>
    <w:rsid w:val="004E2007"/>
    <w:rsid w:val="004E20D8"/>
    <w:rsid w:val="004E211D"/>
    <w:rsid w:val="004E22DF"/>
    <w:rsid w:val="004E2436"/>
    <w:rsid w:val="004E2E5A"/>
    <w:rsid w:val="004E305B"/>
    <w:rsid w:val="004E322A"/>
    <w:rsid w:val="004E3C5C"/>
    <w:rsid w:val="004E3D05"/>
    <w:rsid w:val="004E3D56"/>
    <w:rsid w:val="004E4647"/>
    <w:rsid w:val="004E4E03"/>
    <w:rsid w:val="004E50DF"/>
    <w:rsid w:val="004E527D"/>
    <w:rsid w:val="004E5314"/>
    <w:rsid w:val="004E5390"/>
    <w:rsid w:val="004E5B45"/>
    <w:rsid w:val="004E5DB0"/>
    <w:rsid w:val="004E657E"/>
    <w:rsid w:val="004E6EB3"/>
    <w:rsid w:val="004E7034"/>
    <w:rsid w:val="004E7945"/>
    <w:rsid w:val="004E7C75"/>
    <w:rsid w:val="004E7DAE"/>
    <w:rsid w:val="004F04DC"/>
    <w:rsid w:val="004F0816"/>
    <w:rsid w:val="004F0ACC"/>
    <w:rsid w:val="004F0BA3"/>
    <w:rsid w:val="004F0C5C"/>
    <w:rsid w:val="004F1133"/>
    <w:rsid w:val="004F15C7"/>
    <w:rsid w:val="004F1E7D"/>
    <w:rsid w:val="004F281C"/>
    <w:rsid w:val="004F32A7"/>
    <w:rsid w:val="004F34C0"/>
    <w:rsid w:val="004F35AA"/>
    <w:rsid w:val="004F3AF2"/>
    <w:rsid w:val="004F4079"/>
    <w:rsid w:val="004F45C5"/>
    <w:rsid w:val="004F46C1"/>
    <w:rsid w:val="004F4C33"/>
    <w:rsid w:val="004F551A"/>
    <w:rsid w:val="004F5651"/>
    <w:rsid w:val="004F5770"/>
    <w:rsid w:val="004F6555"/>
    <w:rsid w:val="004F6D74"/>
    <w:rsid w:val="004F6E47"/>
    <w:rsid w:val="004F6F5E"/>
    <w:rsid w:val="004F780E"/>
    <w:rsid w:val="004F7925"/>
    <w:rsid w:val="0050028D"/>
    <w:rsid w:val="00500687"/>
    <w:rsid w:val="00501022"/>
    <w:rsid w:val="00501091"/>
    <w:rsid w:val="005010EC"/>
    <w:rsid w:val="005011A7"/>
    <w:rsid w:val="005013BD"/>
    <w:rsid w:val="00501B0F"/>
    <w:rsid w:val="005020A0"/>
    <w:rsid w:val="0050230E"/>
    <w:rsid w:val="00502426"/>
    <w:rsid w:val="00502912"/>
    <w:rsid w:val="005029DB"/>
    <w:rsid w:val="00502E6E"/>
    <w:rsid w:val="005036B6"/>
    <w:rsid w:val="0050380A"/>
    <w:rsid w:val="00503D4A"/>
    <w:rsid w:val="00504741"/>
    <w:rsid w:val="00504E3A"/>
    <w:rsid w:val="005053D6"/>
    <w:rsid w:val="00505703"/>
    <w:rsid w:val="005067D3"/>
    <w:rsid w:val="00506BEA"/>
    <w:rsid w:val="00506FFE"/>
    <w:rsid w:val="00507320"/>
    <w:rsid w:val="00507A48"/>
    <w:rsid w:val="00510AB9"/>
    <w:rsid w:val="00510E7B"/>
    <w:rsid w:val="005117C3"/>
    <w:rsid w:val="00511E2E"/>
    <w:rsid w:val="00512A1F"/>
    <w:rsid w:val="00513178"/>
    <w:rsid w:val="0051326E"/>
    <w:rsid w:val="00513C75"/>
    <w:rsid w:val="005141E6"/>
    <w:rsid w:val="00514351"/>
    <w:rsid w:val="0051492D"/>
    <w:rsid w:val="00514E2B"/>
    <w:rsid w:val="00515194"/>
    <w:rsid w:val="00515292"/>
    <w:rsid w:val="00516130"/>
    <w:rsid w:val="00516CA7"/>
    <w:rsid w:val="00516D77"/>
    <w:rsid w:val="00517187"/>
    <w:rsid w:val="00517469"/>
    <w:rsid w:val="0051781C"/>
    <w:rsid w:val="0051788C"/>
    <w:rsid w:val="00520B48"/>
    <w:rsid w:val="00520B87"/>
    <w:rsid w:val="00520F3C"/>
    <w:rsid w:val="00521444"/>
    <w:rsid w:val="0052163D"/>
    <w:rsid w:val="005216DB"/>
    <w:rsid w:val="00521BE5"/>
    <w:rsid w:val="00521FB2"/>
    <w:rsid w:val="005226FB"/>
    <w:rsid w:val="005227CC"/>
    <w:rsid w:val="005228AC"/>
    <w:rsid w:val="00522E00"/>
    <w:rsid w:val="00523233"/>
    <w:rsid w:val="0052351B"/>
    <w:rsid w:val="00523789"/>
    <w:rsid w:val="00523B15"/>
    <w:rsid w:val="0052425F"/>
    <w:rsid w:val="005249F1"/>
    <w:rsid w:val="00524CE6"/>
    <w:rsid w:val="005250EF"/>
    <w:rsid w:val="0052521E"/>
    <w:rsid w:val="00525DEC"/>
    <w:rsid w:val="00525F56"/>
    <w:rsid w:val="005268F2"/>
    <w:rsid w:val="00526BB6"/>
    <w:rsid w:val="00526C7A"/>
    <w:rsid w:val="00527791"/>
    <w:rsid w:val="005300C1"/>
    <w:rsid w:val="00530567"/>
    <w:rsid w:val="005315C7"/>
    <w:rsid w:val="00531713"/>
    <w:rsid w:val="00532068"/>
    <w:rsid w:val="0053218B"/>
    <w:rsid w:val="0053245B"/>
    <w:rsid w:val="005328B5"/>
    <w:rsid w:val="00532A87"/>
    <w:rsid w:val="0053325F"/>
    <w:rsid w:val="005332D9"/>
    <w:rsid w:val="0053334E"/>
    <w:rsid w:val="00533899"/>
    <w:rsid w:val="00533EA3"/>
    <w:rsid w:val="00533EEE"/>
    <w:rsid w:val="00533F67"/>
    <w:rsid w:val="0053436E"/>
    <w:rsid w:val="005348B9"/>
    <w:rsid w:val="00534959"/>
    <w:rsid w:val="00535309"/>
    <w:rsid w:val="00535BB5"/>
    <w:rsid w:val="00536100"/>
    <w:rsid w:val="005364D2"/>
    <w:rsid w:val="00536506"/>
    <w:rsid w:val="00536B13"/>
    <w:rsid w:val="00536D02"/>
    <w:rsid w:val="00536E11"/>
    <w:rsid w:val="005373B0"/>
    <w:rsid w:val="005373C9"/>
    <w:rsid w:val="00537442"/>
    <w:rsid w:val="00540917"/>
    <w:rsid w:val="00540D6A"/>
    <w:rsid w:val="00540DC1"/>
    <w:rsid w:val="005416A1"/>
    <w:rsid w:val="00541933"/>
    <w:rsid w:val="00542507"/>
    <w:rsid w:val="00542782"/>
    <w:rsid w:val="00542796"/>
    <w:rsid w:val="00542828"/>
    <w:rsid w:val="0054282F"/>
    <w:rsid w:val="00543A78"/>
    <w:rsid w:val="005446D5"/>
    <w:rsid w:val="00544E54"/>
    <w:rsid w:val="00545142"/>
    <w:rsid w:val="00545822"/>
    <w:rsid w:val="0054583E"/>
    <w:rsid w:val="005461D2"/>
    <w:rsid w:val="00546227"/>
    <w:rsid w:val="00546301"/>
    <w:rsid w:val="00546E8B"/>
    <w:rsid w:val="00547C20"/>
    <w:rsid w:val="00547EE8"/>
    <w:rsid w:val="005501BF"/>
    <w:rsid w:val="005508C1"/>
    <w:rsid w:val="00550C7F"/>
    <w:rsid w:val="00551CD7"/>
    <w:rsid w:val="00551E51"/>
    <w:rsid w:val="00552060"/>
    <w:rsid w:val="0055207B"/>
    <w:rsid w:val="00552086"/>
    <w:rsid w:val="0055238A"/>
    <w:rsid w:val="0055256F"/>
    <w:rsid w:val="00552764"/>
    <w:rsid w:val="00552FB0"/>
    <w:rsid w:val="00553171"/>
    <w:rsid w:val="00553717"/>
    <w:rsid w:val="00553899"/>
    <w:rsid w:val="00553D23"/>
    <w:rsid w:val="00553E82"/>
    <w:rsid w:val="00554684"/>
    <w:rsid w:val="005549E4"/>
    <w:rsid w:val="00554AAB"/>
    <w:rsid w:val="00555433"/>
    <w:rsid w:val="00555645"/>
    <w:rsid w:val="005557F3"/>
    <w:rsid w:val="00555B98"/>
    <w:rsid w:val="00555BA4"/>
    <w:rsid w:val="00556D61"/>
    <w:rsid w:val="00556F58"/>
    <w:rsid w:val="005571A1"/>
    <w:rsid w:val="005572D6"/>
    <w:rsid w:val="00557652"/>
    <w:rsid w:val="00557C6E"/>
    <w:rsid w:val="005600D5"/>
    <w:rsid w:val="00560A8A"/>
    <w:rsid w:val="00560CDC"/>
    <w:rsid w:val="0056110F"/>
    <w:rsid w:val="0056157E"/>
    <w:rsid w:val="005615F3"/>
    <w:rsid w:val="00561B7A"/>
    <w:rsid w:val="00561DB5"/>
    <w:rsid w:val="00561E20"/>
    <w:rsid w:val="00562584"/>
    <w:rsid w:val="00562841"/>
    <w:rsid w:val="00562DF0"/>
    <w:rsid w:val="005630CF"/>
    <w:rsid w:val="005631FF"/>
    <w:rsid w:val="00563282"/>
    <w:rsid w:val="0056353D"/>
    <w:rsid w:val="00563E02"/>
    <w:rsid w:val="00564837"/>
    <w:rsid w:val="005648EB"/>
    <w:rsid w:val="00564AE6"/>
    <w:rsid w:val="005656C8"/>
    <w:rsid w:val="00565835"/>
    <w:rsid w:val="00565894"/>
    <w:rsid w:val="00565C32"/>
    <w:rsid w:val="00566431"/>
    <w:rsid w:val="00566F11"/>
    <w:rsid w:val="0056725E"/>
    <w:rsid w:val="0056777F"/>
    <w:rsid w:val="00567F97"/>
    <w:rsid w:val="00571C7C"/>
    <w:rsid w:val="00571D5B"/>
    <w:rsid w:val="0057224E"/>
    <w:rsid w:val="005722AE"/>
    <w:rsid w:val="00572EC3"/>
    <w:rsid w:val="00572FFE"/>
    <w:rsid w:val="0057371F"/>
    <w:rsid w:val="00574531"/>
    <w:rsid w:val="00574BD1"/>
    <w:rsid w:val="005750B4"/>
    <w:rsid w:val="0057516C"/>
    <w:rsid w:val="00576035"/>
    <w:rsid w:val="00577196"/>
    <w:rsid w:val="00580140"/>
    <w:rsid w:val="00580DFB"/>
    <w:rsid w:val="00580E96"/>
    <w:rsid w:val="0058156F"/>
    <w:rsid w:val="00581893"/>
    <w:rsid w:val="00581AEC"/>
    <w:rsid w:val="00581C44"/>
    <w:rsid w:val="0058227E"/>
    <w:rsid w:val="005826EA"/>
    <w:rsid w:val="005830F0"/>
    <w:rsid w:val="00584029"/>
    <w:rsid w:val="005845E6"/>
    <w:rsid w:val="00584E71"/>
    <w:rsid w:val="005855B1"/>
    <w:rsid w:val="00585793"/>
    <w:rsid w:val="005858A1"/>
    <w:rsid w:val="00586ADB"/>
    <w:rsid w:val="00586C07"/>
    <w:rsid w:val="00586DBF"/>
    <w:rsid w:val="00586EFA"/>
    <w:rsid w:val="00587C3B"/>
    <w:rsid w:val="00587F97"/>
    <w:rsid w:val="0059000F"/>
    <w:rsid w:val="005903E4"/>
    <w:rsid w:val="00590700"/>
    <w:rsid w:val="00590E74"/>
    <w:rsid w:val="005910CA"/>
    <w:rsid w:val="00591677"/>
    <w:rsid w:val="005917DD"/>
    <w:rsid w:val="00591BCB"/>
    <w:rsid w:val="005926C9"/>
    <w:rsid w:val="0059295E"/>
    <w:rsid w:val="00593943"/>
    <w:rsid w:val="00594307"/>
    <w:rsid w:val="00594A33"/>
    <w:rsid w:val="00595042"/>
    <w:rsid w:val="0059587B"/>
    <w:rsid w:val="005958A8"/>
    <w:rsid w:val="0059592A"/>
    <w:rsid w:val="00595E67"/>
    <w:rsid w:val="00595FC4"/>
    <w:rsid w:val="00596497"/>
    <w:rsid w:val="005964E9"/>
    <w:rsid w:val="0059653E"/>
    <w:rsid w:val="005966CC"/>
    <w:rsid w:val="00596869"/>
    <w:rsid w:val="00596E72"/>
    <w:rsid w:val="00596ECF"/>
    <w:rsid w:val="00597F94"/>
    <w:rsid w:val="005A01D8"/>
    <w:rsid w:val="005A0484"/>
    <w:rsid w:val="005A0A23"/>
    <w:rsid w:val="005A0EA0"/>
    <w:rsid w:val="005A1477"/>
    <w:rsid w:val="005A1844"/>
    <w:rsid w:val="005A1BB1"/>
    <w:rsid w:val="005A1FE0"/>
    <w:rsid w:val="005A2639"/>
    <w:rsid w:val="005A2800"/>
    <w:rsid w:val="005A2892"/>
    <w:rsid w:val="005A2A9E"/>
    <w:rsid w:val="005A3131"/>
    <w:rsid w:val="005A3357"/>
    <w:rsid w:val="005A4070"/>
    <w:rsid w:val="005A43AD"/>
    <w:rsid w:val="005A46BE"/>
    <w:rsid w:val="005A4EC1"/>
    <w:rsid w:val="005A4FF2"/>
    <w:rsid w:val="005A5FF3"/>
    <w:rsid w:val="005A71F2"/>
    <w:rsid w:val="005A745E"/>
    <w:rsid w:val="005A74D1"/>
    <w:rsid w:val="005A79D9"/>
    <w:rsid w:val="005B007D"/>
    <w:rsid w:val="005B16B9"/>
    <w:rsid w:val="005B17C9"/>
    <w:rsid w:val="005B2177"/>
    <w:rsid w:val="005B2782"/>
    <w:rsid w:val="005B2911"/>
    <w:rsid w:val="005B2B30"/>
    <w:rsid w:val="005B2F10"/>
    <w:rsid w:val="005B31EA"/>
    <w:rsid w:val="005B3380"/>
    <w:rsid w:val="005B36F6"/>
    <w:rsid w:val="005B3810"/>
    <w:rsid w:val="005B3BC6"/>
    <w:rsid w:val="005B3D0D"/>
    <w:rsid w:val="005B3E8F"/>
    <w:rsid w:val="005B40E1"/>
    <w:rsid w:val="005B414A"/>
    <w:rsid w:val="005B425F"/>
    <w:rsid w:val="005B42F9"/>
    <w:rsid w:val="005B4379"/>
    <w:rsid w:val="005B460B"/>
    <w:rsid w:val="005B4CDA"/>
    <w:rsid w:val="005B4F56"/>
    <w:rsid w:val="005B5139"/>
    <w:rsid w:val="005B5345"/>
    <w:rsid w:val="005B58C7"/>
    <w:rsid w:val="005B5981"/>
    <w:rsid w:val="005B5A9A"/>
    <w:rsid w:val="005B5B03"/>
    <w:rsid w:val="005B6B70"/>
    <w:rsid w:val="005B6C94"/>
    <w:rsid w:val="005B6CBE"/>
    <w:rsid w:val="005B6CE4"/>
    <w:rsid w:val="005B6FD4"/>
    <w:rsid w:val="005B78AC"/>
    <w:rsid w:val="005B7982"/>
    <w:rsid w:val="005B7A48"/>
    <w:rsid w:val="005B7C66"/>
    <w:rsid w:val="005C032A"/>
    <w:rsid w:val="005C04E7"/>
    <w:rsid w:val="005C07FC"/>
    <w:rsid w:val="005C0C5D"/>
    <w:rsid w:val="005C0F66"/>
    <w:rsid w:val="005C10FC"/>
    <w:rsid w:val="005C1AE4"/>
    <w:rsid w:val="005C1B68"/>
    <w:rsid w:val="005C265A"/>
    <w:rsid w:val="005C2A63"/>
    <w:rsid w:val="005C2E11"/>
    <w:rsid w:val="005C333C"/>
    <w:rsid w:val="005C3D39"/>
    <w:rsid w:val="005C457B"/>
    <w:rsid w:val="005C4A8D"/>
    <w:rsid w:val="005C585B"/>
    <w:rsid w:val="005C5C6C"/>
    <w:rsid w:val="005C5F41"/>
    <w:rsid w:val="005C5FE9"/>
    <w:rsid w:val="005C60D8"/>
    <w:rsid w:val="005C62B6"/>
    <w:rsid w:val="005C634E"/>
    <w:rsid w:val="005C6477"/>
    <w:rsid w:val="005C6F9D"/>
    <w:rsid w:val="005C719D"/>
    <w:rsid w:val="005C73FE"/>
    <w:rsid w:val="005C764F"/>
    <w:rsid w:val="005C7A73"/>
    <w:rsid w:val="005C7FFE"/>
    <w:rsid w:val="005D0376"/>
    <w:rsid w:val="005D0D26"/>
    <w:rsid w:val="005D23F8"/>
    <w:rsid w:val="005D371F"/>
    <w:rsid w:val="005D37D7"/>
    <w:rsid w:val="005D3B1D"/>
    <w:rsid w:val="005D3C8C"/>
    <w:rsid w:val="005D3E97"/>
    <w:rsid w:val="005D45B6"/>
    <w:rsid w:val="005D4B1B"/>
    <w:rsid w:val="005D4B60"/>
    <w:rsid w:val="005D5335"/>
    <w:rsid w:val="005D5395"/>
    <w:rsid w:val="005D53ED"/>
    <w:rsid w:val="005D587F"/>
    <w:rsid w:val="005D5C13"/>
    <w:rsid w:val="005D5D2B"/>
    <w:rsid w:val="005D5DE0"/>
    <w:rsid w:val="005D5ECA"/>
    <w:rsid w:val="005D6335"/>
    <w:rsid w:val="005D6B94"/>
    <w:rsid w:val="005E01C8"/>
    <w:rsid w:val="005E021C"/>
    <w:rsid w:val="005E08B7"/>
    <w:rsid w:val="005E10F9"/>
    <w:rsid w:val="005E1302"/>
    <w:rsid w:val="005E1378"/>
    <w:rsid w:val="005E15DA"/>
    <w:rsid w:val="005E166C"/>
    <w:rsid w:val="005E16D9"/>
    <w:rsid w:val="005E1884"/>
    <w:rsid w:val="005E1BBB"/>
    <w:rsid w:val="005E1F87"/>
    <w:rsid w:val="005E20FB"/>
    <w:rsid w:val="005E219F"/>
    <w:rsid w:val="005E25D3"/>
    <w:rsid w:val="005E334C"/>
    <w:rsid w:val="005E3613"/>
    <w:rsid w:val="005E3FE3"/>
    <w:rsid w:val="005E4109"/>
    <w:rsid w:val="005E420D"/>
    <w:rsid w:val="005E4468"/>
    <w:rsid w:val="005E4689"/>
    <w:rsid w:val="005E46A0"/>
    <w:rsid w:val="005E4D8B"/>
    <w:rsid w:val="005E4DE4"/>
    <w:rsid w:val="005E50C6"/>
    <w:rsid w:val="005E5391"/>
    <w:rsid w:val="005E6829"/>
    <w:rsid w:val="005E6BE0"/>
    <w:rsid w:val="005E70C1"/>
    <w:rsid w:val="005E71A4"/>
    <w:rsid w:val="005E71A6"/>
    <w:rsid w:val="005F04C7"/>
    <w:rsid w:val="005F0577"/>
    <w:rsid w:val="005F0C68"/>
    <w:rsid w:val="005F0F9D"/>
    <w:rsid w:val="005F10D6"/>
    <w:rsid w:val="005F10DD"/>
    <w:rsid w:val="005F1664"/>
    <w:rsid w:val="005F1807"/>
    <w:rsid w:val="005F2750"/>
    <w:rsid w:val="005F2BD3"/>
    <w:rsid w:val="005F2FB4"/>
    <w:rsid w:val="005F3144"/>
    <w:rsid w:val="005F3910"/>
    <w:rsid w:val="005F3C5C"/>
    <w:rsid w:val="005F3E21"/>
    <w:rsid w:val="005F3EA8"/>
    <w:rsid w:val="005F4214"/>
    <w:rsid w:val="005F455B"/>
    <w:rsid w:val="005F4919"/>
    <w:rsid w:val="005F4B85"/>
    <w:rsid w:val="005F5845"/>
    <w:rsid w:val="005F5ECD"/>
    <w:rsid w:val="005F60FE"/>
    <w:rsid w:val="005F64FC"/>
    <w:rsid w:val="005F6BD5"/>
    <w:rsid w:val="005F6FD9"/>
    <w:rsid w:val="005F715C"/>
    <w:rsid w:val="005F71DA"/>
    <w:rsid w:val="005F7581"/>
    <w:rsid w:val="005F7A19"/>
    <w:rsid w:val="005F7BFC"/>
    <w:rsid w:val="00600824"/>
    <w:rsid w:val="00600A52"/>
    <w:rsid w:val="006011A9"/>
    <w:rsid w:val="006013B5"/>
    <w:rsid w:val="006016AA"/>
    <w:rsid w:val="00601AF7"/>
    <w:rsid w:val="00601B56"/>
    <w:rsid w:val="00601D66"/>
    <w:rsid w:val="006021B8"/>
    <w:rsid w:val="00602C73"/>
    <w:rsid w:val="00602E07"/>
    <w:rsid w:val="0060328D"/>
    <w:rsid w:val="006032E2"/>
    <w:rsid w:val="0060398C"/>
    <w:rsid w:val="00603A33"/>
    <w:rsid w:val="00603F5E"/>
    <w:rsid w:val="00603F73"/>
    <w:rsid w:val="00603FFC"/>
    <w:rsid w:val="006044C9"/>
    <w:rsid w:val="00604BF7"/>
    <w:rsid w:val="00604CE7"/>
    <w:rsid w:val="00604E34"/>
    <w:rsid w:val="0060505F"/>
    <w:rsid w:val="006051AE"/>
    <w:rsid w:val="00605404"/>
    <w:rsid w:val="0060546C"/>
    <w:rsid w:val="0060558F"/>
    <w:rsid w:val="006055E4"/>
    <w:rsid w:val="00605D8A"/>
    <w:rsid w:val="006061F6"/>
    <w:rsid w:val="00606DA8"/>
    <w:rsid w:val="006101F8"/>
    <w:rsid w:val="006105EB"/>
    <w:rsid w:val="00611680"/>
    <w:rsid w:val="00611A8D"/>
    <w:rsid w:val="00611BEE"/>
    <w:rsid w:val="00611E2C"/>
    <w:rsid w:val="006125D5"/>
    <w:rsid w:val="006129D4"/>
    <w:rsid w:val="00613151"/>
    <w:rsid w:val="006131A8"/>
    <w:rsid w:val="0061387F"/>
    <w:rsid w:val="006140F0"/>
    <w:rsid w:val="00614287"/>
    <w:rsid w:val="006145AF"/>
    <w:rsid w:val="00614623"/>
    <w:rsid w:val="00614A86"/>
    <w:rsid w:val="00615136"/>
    <w:rsid w:val="006156BA"/>
    <w:rsid w:val="00615C08"/>
    <w:rsid w:val="00615D22"/>
    <w:rsid w:val="00615EEE"/>
    <w:rsid w:val="006162DD"/>
    <w:rsid w:val="00616ADC"/>
    <w:rsid w:val="0061713A"/>
    <w:rsid w:val="006172BE"/>
    <w:rsid w:val="006179F8"/>
    <w:rsid w:val="00617AB5"/>
    <w:rsid w:val="00617C36"/>
    <w:rsid w:val="00617E34"/>
    <w:rsid w:val="00617E5A"/>
    <w:rsid w:val="00620409"/>
    <w:rsid w:val="0062046D"/>
    <w:rsid w:val="00620480"/>
    <w:rsid w:val="00620510"/>
    <w:rsid w:val="00620723"/>
    <w:rsid w:val="00620B51"/>
    <w:rsid w:val="00621518"/>
    <w:rsid w:val="006216AA"/>
    <w:rsid w:val="00621E9B"/>
    <w:rsid w:val="00621EC3"/>
    <w:rsid w:val="00621F97"/>
    <w:rsid w:val="006222D6"/>
    <w:rsid w:val="0062250B"/>
    <w:rsid w:val="00622C36"/>
    <w:rsid w:val="00622EF4"/>
    <w:rsid w:val="006230AF"/>
    <w:rsid w:val="00623227"/>
    <w:rsid w:val="0062335F"/>
    <w:rsid w:val="0062371E"/>
    <w:rsid w:val="00623DCB"/>
    <w:rsid w:val="00624514"/>
    <w:rsid w:val="00625050"/>
    <w:rsid w:val="00625631"/>
    <w:rsid w:val="00625BD2"/>
    <w:rsid w:val="00625C54"/>
    <w:rsid w:val="00625D11"/>
    <w:rsid w:val="0062674A"/>
    <w:rsid w:val="0062695F"/>
    <w:rsid w:val="00626BD7"/>
    <w:rsid w:val="00626DF9"/>
    <w:rsid w:val="00626E7B"/>
    <w:rsid w:val="00626FD9"/>
    <w:rsid w:val="006270B1"/>
    <w:rsid w:val="0062731A"/>
    <w:rsid w:val="00627528"/>
    <w:rsid w:val="00627C3B"/>
    <w:rsid w:val="00627D71"/>
    <w:rsid w:val="006303A9"/>
    <w:rsid w:val="00630ED1"/>
    <w:rsid w:val="0063116E"/>
    <w:rsid w:val="0063129C"/>
    <w:rsid w:val="006312DA"/>
    <w:rsid w:val="00631AC3"/>
    <w:rsid w:val="00632291"/>
    <w:rsid w:val="006323C6"/>
    <w:rsid w:val="00632565"/>
    <w:rsid w:val="006325EB"/>
    <w:rsid w:val="0063311F"/>
    <w:rsid w:val="006337FD"/>
    <w:rsid w:val="00633858"/>
    <w:rsid w:val="00633F56"/>
    <w:rsid w:val="00633F8A"/>
    <w:rsid w:val="0063479B"/>
    <w:rsid w:val="00634CEB"/>
    <w:rsid w:val="00634E10"/>
    <w:rsid w:val="00635E3C"/>
    <w:rsid w:val="006362E2"/>
    <w:rsid w:val="006362F5"/>
    <w:rsid w:val="00636403"/>
    <w:rsid w:val="006368BF"/>
    <w:rsid w:val="00636A6F"/>
    <w:rsid w:val="00636ED6"/>
    <w:rsid w:val="006378BC"/>
    <w:rsid w:val="006408D3"/>
    <w:rsid w:val="00640CF3"/>
    <w:rsid w:val="00640E71"/>
    <w:rsid w:val="006410F9"/>
    <w:rsid w:val="00641376"/>
    <w:rsid w:val="006418E8"/>
    <w:rsid w:val="00641AA0"/>
    <w:rsid w:val="00642AA0"/>
    <w:rsid w:val="00642C29"/>
    <w:rsid w:val="006430E3"/>
    <w:rsid w:val="006432F9"/>
    <w:rsid w:val="006439AD"/>
    <w:rsid w:val="00643B7F"/>
    <w:rsid w:val="00643E88"/>
    <w:rsid w:val="00644471"/>
    <w:rsid w:val="00645012"/>
    <w:rsid w:val="00645200"/>
    <w:rsid w:val="00645A23"/>
    <w:rsid w:val="00645CE6"/>
    <w:rsid w:val="0064629C"/>
    <w:rsid w:val="00646787"/>
    <w:rsid w:val="00646BA7"/>
    <w:rsid w:val="00646E78"/>
    <w:rsid w:val="006500A2"/>
    <w:rsid w:val="006500ED"/>
    <w:rsid w:val="00650EE5"/>
    <w:rsid w:val="00650F64"/>
    <w:rsid w:val="00651074"/>
    <w:rsid w:val="00651716"/>
    <w:rsid w:val="00651F57"/>
    <w:rsid w:val="006523F2"/>
    <w:rsid w:val="00652C41"/>
    <w:rsid w:val="00653406"/>
    <w:rsid w:val="0065375C"/>
    <w:rsid w:val="00653CF9"/>
    <w:rsid w:val="00654D59"/>
    <w:rsid w:val="00654EFD"/>
    <w:rsid w:val="006554A5"/>
    <w:rsid w:val="00655959"/>
    <w:rsid w:val="00655BE8"/>
    <w:rsid w:val="00655CE1"/>
    <w:rsid w:val="00655EEB"/>
    <w:rsid w:val="00656A95"/>
    <w:rsid w:val="00656B74"/>
    <w:rsid w:val="0065710E"/>
    <w:rsid w:val="006575E9"/>
    <w:rsid w:val="00657A89"/>
    <w:rsid w:val="00660B31"/>
    <w:rsid w:val="00660DA6"/>
    <w:rsid w:val="006611C6"/>
    <w:rsid w:val="006612AB"/>
    <w:rsid w:val="00661E33"/>
    <w:rsid w:val="0066230C"/>
    <w:rsid w:val="006623B4"/>
    <w:rsid w:val="0066287C"/>
    <w:rsid w:val="006629E2"/>
    <w:rsid w:val="00662BB5"/>
    <w:rsid w:val="006631B5"/>
    <w:rsid w:val="0066325C"/>
    <w:rsid w:val="00663BAB"/>
    <w:rsid w:val="00664A07"/>
    <w:rsid w:val="00664C2E"/>
    <w:rsid w:val="00665443"/>
    <w:rsid w:val="00666DD2"/>
    <w:rsid w:val="00667730"/>
    <w:rsid w:val="00667DC1"/>
    <w:rsid w:val="0067015B"/>
    <w:rsid w:val="0067077D"/>
    <w:rsid w:val="00670A4C"/>
    <w:rsid w:val="00670B98"/>
    <w:rsid w:val="00670E6F"/>
    <w:rsid w:val="006711B4"/>
    <w:rsid w:val="00671AC9"/>
    <w:rsid w:val="00672514"/>
    <w:rsid w:val="00673084"/>
    <w:rsid w:val="00673296"/>
    <w:rsid w:val="0067366D"/>
    <w:rsid w:val="00673E23"/>
    <w:rsid w:val="00673FF1"/>
    <w:rsid w:val="0067413F"/>
    <w:rsid w:val="006741BB"/>
    <w:rsid w:val="00674386"/>
    <w:rsid w:val="0067440D"/>
    <w:rsid w:val="006744F5"/>
    <w:rsid w:val="006745A7"/>
    <w:rsid w:val="00674B80"/>
    <w:rsid w:val="00674D87"/>
    <w:rsid w:val="0067506F"/>
    <w:rsid w:val="0067553A"/>
    <w:rsid w:val="00675836"/>
    <w:rsid w:val="00675BFE"/>
    <w:rsid w:val="00675D7E"/>
    <w:rsid w:val="0067606F"/>
    <w:rsid w:val="00676A29"/>
    <w:rsid w:val="00676DF7"/>
    <w:rsid w:val="00677469"/>
    <w:rsid w:val="00677DB0"/>
    <w:rsid w:val="00680294"/>
    <w:rsid w:val="0068057A"/>
    <w:rsid w:val="0068068F"/>
    <w:rsid w:val="00681B4E"/>
    <w:rsid w:val="00681F65"/>
    <w:rsid w:val="00681FE4"/>
    <w:rsid w:val="00682B52"/>
    <w:rsid w:val="0068354B"/>
    <w:rsid w:val="00683D47"/>
    <w:rsid w:val="00684006"/>
    <w:rsid w:val="00684292"/>
    <w:rsid w:val="0068475F"/>
    <w:rsid w:val="006848F1"/>
    <w:rsid w:val="00684A38"/>
    <w:rsid w:val="00684DD3"/>
    <w:rsid w:val="00684EAF"/>
    <w:rsid w:val="006850FB"/>
    <w:rsid w:val="00686042"/>
    <w:rsid w:val="0068654A"/>
    <w:rsid w:val="00686B69"/>
    <w:rsid w:val="00686B91"/>
    <w:rsid w:val="00686C86"/>
    <w:rsid w:val="00687149"/>
    <w:rsid w:val="00687893"/>
    <w:rsid w:val="00687BEB"/>
    <w:rsid w:val="00687E1B"/>
    <w:rsid w:val="00691394"/>
    <w:rsid w:val="006919B9"/>
    <w:rsid w:val="006919E3"/>
    <w:rsid w:val="0069235B"/>
    <w:rsid w:val="00693075"/>
    <w:rsid w:val="00693408"/>
    <w:rsid w:val="00693972"/>
    <w:rsid w:val="006939F4"/>
    <w:rsid w:val="00693EB0"/>
    <w:rsid w:val="00694B87"/>
    <w:rsid w:val="00694CED"/>
    <w:rsid w:val="0069511A"/>
    <w:rsid w:val="0069575C"/>
    <w:rsid w:val="006966E5"/>
    <w:rsid w:val="0069698A"/>
    <w:rsid w:val="00696CF3"/>
    <w:rsid w:val="0069749D"/>
    <w:rsid w:val="006975E6"/>
    <w:rsid w:val="006978C6"/>
    <w:rsid w:val="0069798A"/>
    <w:rsid w:val="00697EC9"/>
    <w:rsid w:val="006A1363"/>
    <w:rsid w:val="006A1647"/>
    <w:rsid w:val="006A230D"/>
    <w:rsid w:val="006A2990"/>
    <w:rsid w:val="006A3031"/>
    <w:rsid w:val="006A39EA"/>
    <w:rsid w:val="006A3A85"/>
    <w:rsid w:val="006A3CE8"/>
    <w:rsid w:val="006A3EA7"/>
    <w:rsid w:val="006A400A"/>
    <w:rsid w:val="006A485B"/>
    <w:rsid w:val="006A4D42"/>
    <w:rsid w:val="006A4EF1"/>
    <w:rsid w:val="006A4F1E"/>
    <w:rsid w:val="006A50B0"/>
    <w:rsid w:val="006A5424"/>
    <w:rsid w:val="006A546C"/>
    <w:rsid w:val="006A6298"/>
    <w:rsid w:val="006A658E"/>
    <w:rsid w:val="006A7118"/>
    <w:rsid w:val="006A736E"/>
    <w:rsid w:val="006B0250"/>
    <w:rsid w:val="006B0915"/>
    <w:rsid w:val="006B0AC0"/>
    <w:rsid w:val="006B0B25"/>
    <w:rsid w:val="006B0EF3"/>
    <w:rsid w:val="006B0FCA"/>
    <w:rsid w:val="006B15C2"/>
    <w:rsid w:val="006B1972"/>
    <w:rsid w:val="006B2705"/>
    <w:rsid w:val="006B2A3D"/>
    <w:rsid w:val="006B395D"/>
    <w:rsid w:val="006B3A78"/>
    <w:rsid w:val="006B3B06"/>
    <w:rsid w:val="006B3B6D"/>
    <w:rsid w:val="006B401F"/>
    <w:rsid w:val="006B40AA"/>
    <w:rsid w:val="006B43C5"/>
    <w:rsid w:val="006B4472"/>
    <w:rsid w:val="006B4D45"/>
    <w:rsid w:val="006B5053"/>
    <w:rsid w:val="006B53A2"/>
    <w:rsid w:val="006B6795"/>
    <w:rsid w:val="006B6BB3"/>
    <w:rsid w:val="006B6C29"/>
    <w:rsid w:val="006B73E3"/>
    <w:rsid w:val="006B7614"/>
    <w:rsid w:val="006C0592"/>
    <w:rsid w:val="006C06E2"/>
    <w:rsid w:val="006C099C"/>
    <w:rsid w:val="006C1676"/>
    <w:rsid w:val="006C1814"/>
    <w:rsid w:val="006C1EE5"/>
    <w:rsid w:val="006C20DA"/>
    <w:rsid w:val="006C3074"/>
    <w:rsid w:val="006C3720"/>
    <w:rsid w:val="006C3B11"/>
    <w:rsid w:val="006C3DAB"/>
    <w:rsid w:val="006C4461"/>
    <w:rsid w:val="006C4597"/>
    <w:rsid w:val="006C47A7"/>
    <w:rsid w:val="006C4EC5"/>
    <w:rsid w:val="006C52D8"/>
    <w:rsid w:val="006C5594"/>
    <w:rsid w:val="006C564B"/>
    <w:rsid w:val="006C604A"/>
    <w:rsid w:val="006C6056"/>
    <w:rsid w:val="006C649C"/>
    <w:rsid w:val="006C68E1"/>
    <w:rsid w:val="006C7472"/>
    <w:rsid w:val="006C7507"/>
    <w:rsid w:val="006C75A8"/>
    <w:rsid w:val="006C776B"/>
    <w:rsid w:val="006C78BC"/>
    <w:rsid w:val="006C7ED8"/>
    <w:rsid w:val="006C7EF2"/>
    <w:rsid w:val="006D099E"/>
    <w:rsid w:val="006D0E69"/>
    <w:rsid w:val="006D1620"/>
    <w:rsid w:val="006D1E02"/>
    <w:rsid w:val="006D1F0D"/>
    <w:rsid w:val="006D269A"/>
    <w:rsid w:val="006D29F6"/>
    <w:rsid w:val="006D2A7E"/>
    <w:rsid w:val="006D3CEC"/>
    <w:rsid w:val="006D45C2"/>
    <w:rsid w:val="006D549F"/>
    <w:rsid w:val="006D5678"/>
    <w:rsid w:val="006D5ED3"/>
    <w:rsid w:val="006D67F1"/>
    <w:rsid w:val="006D7136"/>
    <w:rsid w:val="006D7368"/>
    <w:rsid w:val="006D73FC"/>
    <w:rsid w:val="006D76A9"/>
    <w:rsid w:val="006E011E"/>
    <w:rsid w:val="006E09F6"/>
    <w:rsid w:val="006E0A40"/>
    <w:rsid w:val="006E176E"/>
    <w:rsid w:val="006E1AC7"/>
    <w:rsid w:val="006E1C4A"/>
    <w:rsid w:val="006E1CD8"/>
    <w:rsid w:val="006E1E79"/>
    <w:rsid w:val="006E1FB9"/>
    <w:rsid w:val="006E1FD9"/>
    <w:rsid w:val="006E20AA"/>
    <w:rsid w:val="006E2425"/>
    <w:rsid w:val="006E255F"/>
    <w:rsid w:val="006E2E1B"/>
    <w:rsid w:val="006E2E1D"/>
    <w:rsid w:val="006E307E"/>
    <w:rsid w:val="006E32A6"/>
    <w:rsid w:val="006E39F6"/>
    <w:rsid w:val="006E440F"/>
    <w:rsid w:val="006E44DB"/>
    <w:rsid w:val="006E56AB"/>
    <w:rsid w:val="006E56B8"/>
    <w:rsid w:val="006E60D8"/>
    <w:rsid w:val="006E6517"/>
    <w:rsid w:val="006E6528"/>
    <w:rsid w:val="006E6820"/>
    <w:rsid w:val="006E68A5"/>
    <w:rsid w:val="006E6CC6"/>
    <w:rsid w:val="006E704E"/>
    <w:rsid w:val="006F0294"/>
    <w:rsid w:val="006F02F2"/>
    <w:rsid w:val="006F0552"/>
    <w:rsid w:val="006F0655"/>
    <w:rsid w:val="006F0E74"/>
    <w:rsid w:val="006F15A7"/>
    <w:rsid w:val="006F1958"/>
    <w:rsid w:val="006F1AE4"/>
    <w:rsid w:val="006F1CC2"/>
    <w:rsid w:val="006F1E1B"/>
    <w:rsid w:val="006F23FC"/>
    <w:rsid w:val="006F292A"/>
    <w:rsid w:val="006F2B0B"/>
    <w:rsid w:val="006F32F2"/>
    <w:rsid w:val="006F34BC"/>
    <w:rsid w:val="006F353E"/>
    <w:rsid w:val="006F407B"/>
    <w:rsid w:val="006F475A"/>
    <w:rsid w:val="006F4831"/>
    <w:rsid w:val="006F4BAC"/>
    <w:rsid w:val="006F4F47"/>
    <w:rsid w:val="006F5047"/>
    <w:rsid w:val="006F5075"/>
    <w:rsid w:val="006F538A"/>
    <w:rsid w:val="006F578B"/>
    <w:rsid w:val="006F58A4"/>
    <w:rsid w:val="006F59CC"/>
    <w:rsid w:val="006F5DBE"/>
    <w:rsid w:val="006F675D"/>
    <w:rsid w:val="006F6F34"/>
    <w:rsid w:val="006F6F70"/>
    <w:rsid w:val="006F71A2"/>
    <w:rsid w:val="006F7A46"/>
    <w:rsid w:val="006F7BBC"/>
    <w:rsid w:val="006F7D8A"/>
    <w:rsid w:val="007000E0"/>
    <w:rsid w:val="007005D0"/>
    <w:rsid w:val="0070078A"/>
    <w:rsid w:val="00700EC4"/>
    <w:rsid w:val="00700F48"/>
    <w:rsid w:val="00701513"/>
    <w:rsid w:val="00701635"/>
    <w:rsid w:val="00701693"/>
    <w:rsid w:val="00702259"/>
    <w:rsid w:val="0070258E"/>
    <w:rsid w:val="00702F7B"/>
    <w:rsid w:val="007037BA"/>
    <w:rsid w:val="00704408"/>
    <w:rsid w:val="00704418"/>
    <w:rsid w:val="0070450F"/>
    <w:rsid w:val="00704654"/>
    <w:rsid w:val="00704B49"/>
    <w:rsid w:val="00704E2E"/>
    <w:rsid w:val="00704FAD"/>
    <w:rsid w:val="007052CA"/>
    <w:rsid w:val="007059B0"/>
    <w:rsid w:val="00705B88"/>
    <w:rsid w:val="00705EDD"/>
    <w:rsid w:val="00706AAC"/>
    <w:rsid w:val="00706F48"/>
    <w:rsid w:val="00706FB5"/>
    <w:rsid w:val="0070714D"/>
    <w:rsid w:val="00707A06"/>
    <w:rsid w:val="00707DFB"/>
    <w:rsid w:val="00707F42"/>
    <w:rsid w:val="00710413"/>
    <w:rsid w:val="00710440"/>
    <w:rsid w:val="0071123B"/>
    <w:rsid w:val="0071140D"/>
    <w:rsid w:val="00711765"/>
    <w:rsid w:val="00711B89"/>
    <w:rsid w:val="00711BA0"/>
    <w:rsid w:val="00711DCB"/>
    <w:rsid w:val="00712726"/>
    <w:rsid w:val="00712ABB"/>
    <w:rsid w:val="00712FB5"/>
    <w:rsid w:val="007137DB"/>
    <w:rsid w:val="007139B2"/>
    <w:rsid w:val="00713A3A"/>
    <w:rsid w:val="00713B33"/>
    <w:rsid w:val="00713C10"/>
    <w:rsid w:val="00715426"/>
    <w:rsid w:val="00715627"/>
    <w:rsid w:val="00715C86"/>
    <w:rsid w:val="00716BA7"/>
    <w:rsid w:val="00716C30"/>
    <w:rsid w:val="00716F01"/>
    <w:rsid w:val="00716F21"/>
    <w:rsid w:val="007177FE"/>
    <w:rsid w:val="00717997"/>
    <w:rsid w:val="00717C3C"/>
    <w:rsid w:val="00720108"/>
    <w:rsid w:val="007202DE"/>
    <w:rsid w:val="0072097A"/>
    <w:rsid w:val="00720BDE"/>
    <w:rsid w:val="00720CFD"/>
    <w:rsid w:val="00721190"/>
    <w:rsid w:val="00721823"/>
    <w:rsid w:val="0072197A"/>
    <w:rsid w:val="00722607"/>
    <w:rsid w:val="00723008"/>
    <w:rsid w:val="0072328E"/>
    <w:rsid w:val="00723E13"/>
    <w:rsid w:val="00723EE7"/>
    <w:rsid w:val="0072410E"/>
    <w:rsid w:val="00724344"/>
    <w:rsid w:val="00724BCA"/>
    <w:rsid w:val="00724EC0"/>
    <w:rsid w:val="00724FFC"/>
    <w:rsid w:val="00725658"/>
    <w:rsid w:val="0072575F"/>
    <w:rsid w:val="0072579C"/>
    <w:rsid w:val="0072582B"/>
    <w:rsid w:val="007259C3"/>
    <w:rsid w:val="00725EAF"/>
    <w:rsid w:val="007261F8"/>
    <w:rsid w:val="00726AD0"/>
    <w:rsid w:val="0073031B"/>
    <w:rsid w:val="007309B9"/>
    <w:rsid w:val="00730A14"/>
    <w:rsid w:val="00730CCD"/>
    <w:rsid w:val="0073121D"/>
    <w:rsid w:val="007316F7"/>
    <w:rsid w:val="00731F3C"/>
    <w:rsid w:val="00732343"/>
    <w:rsid w:val="00732BA9"/>
    <w:rsid w:val="00732CD8"/>
    <w:rsid w:val="00732D6F"/>
    <w:rsid w:val="00733476"/>
    <w:rsid w:val="007337C1"/>
    <w:rsid w:val="00733AA4"/>
    <w:rsid w:val="00733ACD"/>
    <w:rsid w:val="00733BAE"/>
    <w:rsid w:val="00733D08"/>
    <w:rsid w:val="00733D65"/>
    <w:rsid w:val="00734C91"/>
    <w:rsid w:val="00735192"/>
    <w:rsid w:val="00735719"/>
    <w:rsid w:val="007358D4"/>
    <w:rsid w:val="00735911"/>
    <w:rsid w:val="00735D3E"/>
    <w:rsid w:val="00736716"/>
    <w:rsid w:val="00736B5E"/>
    <w:rsid w:val="00736E9D"/>
    <w:rsid w:val="00736FE3"/>
    <w:rsid w:val="00740BF0"/>
    <w:rsid w:val="00740DA4"/>
    <w:rsid w:val="00740DC4"/>
    <w:rsid w:val="0074152C"/>
    <w:rsid w:val="00741674"/>
    <w:rsid w:val="00741715"/>
    <w:rsid w:val="00741BB8"/>
    <w:rsid w:val="00741D2D"/>
    <w:rsid w:val="00741E47"/>
    <w:rsid w:val="007424F3"/>
    <w:rsid w:val="007427A5"/>
    <w:rsid w:val="007427E0"/>
    <w:rsid w:val="00742DD4"/>
    <w:rsid w:val="007430AD"/>
    <w:rsid w:val="0074331A"/>
    <w:rsid w:val="0074368E"/>
    <w:rsid w:val="0074389F"/>
    <w:rsid w:val="00743B8A"/>
    <w:rsid w:val="0074445C"/>
    <w:rsid w:val="00744B1A"/>
    <w:rsid w:val="00744B8F"/>
    <w:rsid w:val="00744C6C"/>
    <w:rsid w:val="00745107"/>
    <w:rsid w:val="0074510F"/>
    <w:rsid w:val="00745F14"/>
    <w:rsid w:val="0074625B"/>
    <w:rsid w:val="007462F6"/>
    <w:rsid w:val="007468AE"/>
    <w:rsid w:val="00746EAE"/>
    <w:rsid w:val="007470AF"/>
    <w:rsid w:val="007473D9"/>
    <w:rsid w:val="007477C3"/>
    <w:rsid w:val="007479E8"/>
    <w:rsid w:val="00750416"/>
    <w:rsid w:val="00750547"/>
    <w:rsid w:val="00750FB0"/>
    <w:rsid w:val="0075100A"/>
    <w:rsid w:val="00751286"/>
    <w:rsid w:val="0075145C"/>
    <w:rsid w:val="00751675"/>
    <w:rsid w:val="00751A83"/>
    <w:rsid w:val="0075240E"/>
    <w:rsid w:val="00752626"/>
    <w:rsid w:val="00752988"/>
    <w:rsid w:val="007533DF"/>
    <w:rsid w:val="00753753"/>
    <w:rsid w:val="007541C3"/>
    <w:rsid w:val="00754270"/>
    <w:rsid w:val="00754CB9"/>
    <w:rsid w:val="00755297"/>
    <w:rsid w:val="00756E2A"/>
    <w:rsid w:val="007573F6"/>
    <w:rsid w:val="00762255"/>
    <w:rsid w:val="007624B5"/>
    <w:rsid w:val="0076300D"/>
    <w:rsid w:val="007639EE"/>
    <w:rsid w:val="0076487E"/>
    <w:rsid w:val="00764AC8"/>
    <w:rsid w:val="0076507D"/>
    <w:rsid w:val="00765304"/>
    <w:rsid w:val="007653FC"/>
    <w:rsid w:val="00765BE3"/>
    <w:rsid w:val="00765EAA"/>
    <w:rsid w:val="00765F4D"/>
    <w:rsid w:val="007660B4"/>
    <w:rsid w:val="00766246"/>
    <w:rsid w:val="00766646"/>
    <w:rsid w:val="0076673D"/>
    <w:rsid w:val="00767312"/>
    <w:rsid w:val="007673FC"/>
    <w:rsid w:val="00767DBE"/>
    <w:rsid w:val="00770630"/>
    <w:rsid w:val="00770BF5"/>
    <w:rsid w:val="00770DA3"/>
    <w:rsid w:val="00770F32"/>
    <w:rsid w:val="0077147E"/>
    <w:rsid w:val="0077186E"/>
    <w:rsid w:val="00771A79"/>
    <w:rsid w:val="00771F4E"/>
    <w:rsid w:val="00772272"/>
    <w:rsid w:val="0077270A"/>
    <w:rsid w:val="00772805"/>
    <w:rsid w:val="0077298E"/>
    <w:rsid w:val="00773424"/>
    <w:rsid w:val="00773599"/>
    <w:rsid w:val="007739AB"/>
    <w:rsid w:val="007743FF"/>
    <w:rsid w:val="007744EB"/>
    <w:rsid w:val="00774B14"/>
    <w:rsid w:val="007751F7"/>
    <w:rsid w:val="00775465"/>
    <w:rsid w:val="00775635"/>
    <w:rsid w:val="00776425"/>
    <w:rsid w:val="007767D4"/>
    <w:rsid w:val="007768DD"/>
    <w:rsid w:val="00776A27"/>
    <w:rsid w:val="00776D6D"/>
    <w:rsid w:val="007775F0"/>
    <w:rsid w:val="00777BB0"/>
    <w:rsid w:val="00777C00"/>
    <w:rsid w:val="0078065A"/>
    <w:rsid w:val="007806A2"/>
    <w:rsid w:val="00780DBC"/>
    <w:rsid w:val="00780F1B"/>
    <w:rsid w:val="00780F42"/>
    <w:rsid w:val="00781171"/>
    <w:rsid w:val="00781205"/>
    <w:rsid w:val="00781257"/>
    <w:rsid w:val="0078131B"/>
    <w:rsid w:val="00781C27"/>
    <w:rsid w:val="00781F2C"/>
    <w:rsid w:val="00782797"/>
    <w:rsid w:val="00782BA5"/>
    <w:rsid w:val="007831B1"/>
    <w:rsid w:val="007848A8"/>
    <w:rsid w:val="00784CAF"/>
    <w:rsid w:val="00784CB0"/>
    <w:rsid w:val="00785146"/>
    <w:rsid w:val="007851A0"/>
    <w:rsid w:val="00785833"/>
    <w:rsid w:val="007859F8"/>
    <w:rsid w:val="00786B57"/>
    <w:rsid w:val="007874FE"/>
    <w:rsid w:val="00787AC3"/>
    <w:rsid w:val="00787BC6"/>
    <w:rsid w:val="00787E54"/>
    <w:rsid w:val="00790318"/>
    <w:rsid w:val="00790654"/>
    <w:rsid w:val="007911E1"/>
    <w:rsid w:val="00791A5D"/>
    <w:rsid w:val="00791A61"/>
    <w:rsid w:val="00791F41"/>
    <w:rsid w:val="00792148"/>
    <w:rsid w:val="0079238D"/>
    <w:rsid w:val="00792619"/>
    <w:rsid w:val="0079290B"/>
    <w:rsid w:val="00792934"/>
    <w:rsid w:val="00792AF4"/>
    <w:rsid w:val="00792AFF"/>
    <w:rsid w:val="00792D2D"/>
    <w:rsid w:val="00792E30"/>
    <w:rsid w:val="007931AD"/>
    <w:rsid w:val="00794410"/>
    <w:rsid w:val="00795139"/>
    <w:rsid w:val="00795D89"/>
    <w:rsid w:val="00795D91"/>
    <w:rsid w:val="0079696C"/>
    <w:rsid w:val="00796EDC"/>
    <w:rsid w:val="00796F19"/>
    <w:rsid w:val="00797443"/>
    <w:rsid w:val="00797DDD"/>
    <w:rsid w:val="007A05AE"/>
    <w:rsid w:val="007A1015"/>
    <w:rsid w:val="007A110D"/>
    <w:rsid w:val="007A1632"/>
    <w:rsid w:val="007A186F"/>
    <w:rsid w:val="007A1938"/>
    <w:rsid w:val="007A1BC0"/>
    <w:rsid w:val="007A20A6"/>
    <w:rsid w:val="007A22B8"/>
    <w:rsid w:val="007A27B5"/>
    <w:rsid w:val="007A289C"/>
    <w:rsid w:val="007A2A55"/>
    <w:rsid w:val="007A2F84"/>
    <w:rsid w:val="007A3062"/>
    <w:rsid w:val="007A38AE"/>
    <w:rsid w:val="007A38EB"/>
    <w:rsid w:val="007A3BE5"/>
    <w:rsid w:val="007A3E89"/>
    <w:rsid w:val="007A47AF"/>
    <w:rsid w:val="007A4C94"/>
    <w:rsid w:val="007A4D32"/>
    <w:rsid w:val="007A4FDB"/>
    <w:rsid w:val="007A519D"/>
    <w:rsid w:val="007A593C"/>
    <w:rsid w:val="007A5C77"/>
    <w:rsid w:val="007A6622"/>
    <w:rsid w:val="007A6783"/>
    <w:rsid w:val="007A6B9D"/>
    <w:rsid w:val="007A6F5C"/>
    <w:rsid w:val="007A735B"/>
    <w:rsid w:val="007A74B2"/>
    <w:rsid w:val="007A7A12"/>
    <w:rsid w:val="007A7CC1"/>
    <w:rsid w:val="007B02F6"/>
    <w:rsid w:val="007B0ABF"/>
    <w:rsid w:val="007B145A"/>
    <w:rsid w:val="007B1712"/>
    <w:rsid w:val="007B17D4"/>
    <w:rsid w:val="007B1920"/>
    <w:rsid w:val="007B1C84"/>
    <w:rsid w:val="007B1E06"/>
    <w:rsid w:val="007B1F03"/>
    <w:rsid w:val="007B1F4E"/>
    <w:rsid w:val="007B2011"/>
    <w:rsid w:val="007B27F4"/>
    <w:rsid w:val="007B2894"/>
    <w:rsid w:val="007B2FBF"/>
    <w:rsid w:val="007B3044"/>
    <w:rsid w:val="007B3907"/>
    <w:rsid w:val="007B3BBA"/>
    <w:rsid w:val="007B4015"/>
    <w:rsid w:val="007B4BEF"/>
    <w:rsid w:val="007B4DFA"/>
    <w:rsid w:val="007B5797"/>
    <w:rsid w:val="007B58B9"/>
    <w:rsid w:val="007B5E89"/>
    <w:rsid w:val="007B62D0"/>
    <w:rsid w:val="007B68BA"/>
    <w:rsid w:val="007B6A77"/>
    <w:rsid w:val="007B712B"/>
    <w:rsid w:val="007B7388"/>
    <w:rsid w:val="007B74C2"/>
    <w:rsid w:val="007B76A8"/>
    <w:rsid w:val="007B790F"/>
    <w:rsid w:val="007B7C9E"/>
    <w:rsid w:val="007B7EA0"/>
    <w:rsid w:val="007B7FA4"/>
    <w:rsid w:val="007C014B"/>
    <w:rsid w:val="007C040C"/>
    <w:rsid w:val="007C10C8"/>
    <w:rsid w:val="007C1ACA"/>
    <w:rsid w:val="007C1F03"/>
    <w:rsid w:val="007C233C"/>
    <w:rsid w:val="007C25FF"/>
    <w:rsid w:val="007C3DED"/>
    <w:rsid w:val="007C4296"/>
    <w:rsid w:val="007C44A4"/>
    <w:rsid w:val="007C4615"/>
    <w:rsid w:val="007C46F6"/>
    <w:rsid w:val="007C4AA8"/>
    <w:rsid w:val="007C5BDD"/>
    <w:rsid w:val="007C5BF1"/>
    <w:rsid w:val="007C60B3"/>
    <w:rsid w:val="007C65DE"/>
    <w:rsid w:val="007C71DE"/>
    <w:rsid w:val="007C723F"/>
    <w:rsid w:val="007D0160"/>
    <w:rsid w:val="007D0266"/>
    <w:rsid w:val="007D06D2"/>
    <w:rsid w:val="007D117F"/>
    <w:rsid w:val="007D15A5"/>
    <w:rsid w:val="007D178C"/>
    <w:rsid w:val="007D186B"/>
    <w:rsid w:val="007D1CA8"/>
    <w:rsid w:val="007D1D8F"/>
    <w:rsid w:val="007D1D91"/>
    <w:rsid w:val="007D2191"/>
    <w:rsid w:val="007D296B"/>
    <w:rsid w:val="007D2FBE"/>
    <w:rsid w:val="007D30FE"/>
    <w:rsid w:val="007D32BB"/>
    <w:rsid w:val="007D3466"/>
    <w:rsid w:val="007D3762"/>
    <w:rsid w:val="007D3914"/>
    <w:rsid w:val="007D4BC5"/>
    <w:rsid w:val="007D4EA0"/>
    <w:rsid w:val="007D4F1F"/>
    <w:rsid w:val="007D5865"/>
    <w:rsid w:val="007D591E"/>
    <w:rsid w:val="007D596E"/>
    <w:rsid w:val="007D5FD5"/>
    <w:rsid w:val="007D6490"/>
    <w:rsid w:val="007D6E05"/>
    <w:rsid w:val="007D780E"/>
    <w:rsid w:val="007E0022"/>
    <w:rsid w:val="007E023D"/>
    <w:rsid w:val="007E0C97"/>
    <w:rsid w:val="007E1704"/>
    <w:rsid w:val="007E17F9"/>
    <w:rsid w:val="007E1A3B"/>
    <w:rsid w:val="007E1AD3"/>
    <w:rsid w:val="007E1C48"/>
    <w:rsid w:val="007E235B"/>
    <w:rsid w:val="007E23D0"/>
    <w:rsid w:val="007E251F"/>
    <w:rsid w:val="007E2ACE"/>
    <w:rsid w:val="007E2D21"/>
    <w:rsid w:val="007E2F58"/>
    <w:rsid w:val="007E2FAF"/>
    <w:rsid w:val="007E3659"/>
    <w:rsid w:val="007E386E"/>
    <w:rsid w:val="007E38CA"/>
    <w:rsid w:val="007E4495"/>
    <w:rsid w:val="007E45EA"/>
    <w:rsid w:val="007E464B"/>
    <w:rsid w:val="007E4F80"/>
    <w:rsid w:val="007E6A66"/>
    <w:rsid w:val="007E6F73"/>
    <w:rsid w:val="007E7589"/>
    <w:rsid w:val="007E7970"/>
    <w:rsid w:val="007E7E6F"/>
    <w:rsid w:val="007F0320"/>
    <w:rsid w:val="007F0A5D"/>
    <w:rsid w:val="007F0AD2"/>
    <w:rsid w:val="007F0E36"/>
    <w:rsid w:val="007F0F09"/>
    <w:rsid w:val="007F1273"/>
    <w:rsid w:val="007F1B9B"/>
    <w:rsid w:val="007F207C"/>
    <w:rsid w:val="007F2EA6"/>
    <w:rsid w:val="007F3379"/>
    <w:rsid w:val="007F36C8"/>
    <w:rsid w:val="007F3F7B"/>
    <w:rsid w:val="007F485E"/>
    <w:rsid w:val="007F5308"/>
    <w:rsid w:val="007F547B"/>
    <w:rsid w:val="007F5594"/>
    <w:rsid w:val="007F5BE0"/>
    <w:rsid w:val="007F5ECE"/>
    <w:rsid w:val="007F6081"/>
    <w:rsid w:val="007F60F4"/>
    <w:rsid w:val="007F62EA"/>
    <w:rsid w:val="007F6692"/>
    <w:rsid w:val="007F6AB5"/>
    <w:rsid w:val="007F6B21"/>
    <w:rsid w:val="007F6C04"/>
    <w:rsid w:val="007F6E48"/>
    <w:rsid w:val="007F71F7"/>
    <w:rsid w:val="00800FE0"/>
    <w:rsid w:val="008018DA"/>
    <w:rsid w:val="00801D1A"/>
    <w:rsid w:val="00802343"/>
    <w:rsid w:val="008025D6"/>
    <w:rsid w:val="00802972"/>
    <w:rsid w:val="00802D39"/>
    <w:rsid w:val="00802DE4"/>
    <w:rsid w:val="0080373D"/>
    <w:rsid w:val="008039DC"/>
    <w:rsid w:val="00803D44"/>
    <w:rsid w:val="00804586"/>
    <w:rsid w:val="00804ECF"/>
    <w:rsid w:val="00804F6B"/>
    <w:rsid w:val="0080597B"/>
    <w:rsid w:val="00805B98"/>
    <w:rsid w:val="00805DDC"/>
    <w:rsid w:val="008060C1"/>
    <w:rsid w:val="00806273"/>
    <w:rsid w:val="0080631E"/>
    <w:rsid w:val="00807B17"/>
    <w:rsid w:val="008109A2"/>
    <w:rsid w:val="00810FF1"/>
    <w:rsid w:val="00811109"/>
    <w:rsid w:val="008124FA"/>
    <w:rsid w:val="00812637"/>
    <w:rsid w:val="00812A12"/>
    <w:rsid w:val="00812A52"/>
    <w:rsid w:val="00812EAD"/>
    <w:rsid w:val="008139B7"/>
    <w:rsid w:val="00813DF0"/>
    <w:rsid w:val="008146D2"/>
    <w:rsid w:val="0081493A"/>
    <w:rsid w:val="00814BD6"/>
    <w:rsid w:val="00814BF9"/>
    <w:rsid w:val="00814F62"/>
    <w:rsid w:val="00815382"/>
    <w:rsid w:val="00815FE6"/>
    <w:rsid w:val="00816285"/>
    <w:rsid w:val="0081682B"/>
    <w:rsid w:val="00816A66"/>
    <w:rsid w:val="00816DF1"/>
    <w:rsid w:val="0081708F"/>
    <w:rsid w:val="008170FC"/>
    <w:rsid w:val="0081716A"/>
    <w:rsid w:val="00817208"/>
    <w:rsid w:val="00817431"/>
    <w:rsid w:val="008178BA"/>
    <w:rsid w:val="00817F4A"/>
    <w:rsid w:val="008201A7"/>
    <w:rsid w:val="0082025E"/>
    <w:rsid w:val="008204B9"/>
    <w:rsid w:val="00821847"/>
    <w:rsid w:val="00821A0E"/>
    <w:rsid w:val="00822604"/>
    <w:rsid w:val="0082298A"/>
    <w:rsid w:val="00822C43"/>
    <w:rsid w:val="00823771"/>
    <w:rsid w:val="0082384C"/>
    <w:rsid w:val="00824949"/>
    <w:rsid w:val="00824C29"/>
    <w:rsid w:val="0082503A"/>
    <w:rsid w:val="00825158"/>
    <w:rsid w:val="00825707"/>
    <w:rsid w:val="0082580B"/>
    <w:rsid w:val="008259AA"/>
    <w:rsid w:val="008260A6"/>
    <w:rsid w:val="00826962"/>
    <w:rsid w:val="00826B53"/>
    <w:rsid w:val="00826E01"/>
    <w:rsid w:val="00826FC0"/>
    <w:rsid w:val="008276E2"/>
    <w:rsid w:val="0083020F"/>
    <w:rsid w:val="0083064E"/>
    <w:rsid w:val="008308C0"/>
    <w:rsid w:val="00830AD8"/>
    <w:rsid w:val="0083101E"/>
    <w:rsid w:val="008310FD"/>
    <w:rsid w:val="0083130C"/>
    <w:rsid w:val="00831461"/>
    <w:rsid w:val="00831692"/>
    <w:rsid w:val="00831A73"/>
    <w:rsid w:val="00831EFB"/>
    <w:rsid w:val="00832776"/>
    <w:rsid w:val="00832BE1"/>
    <w:rsid w:val="008332BB"/>
    <w:rsid w:val="0083339E"/>
    <w:rsid w:val="008333A3"/>
    <w:rsid w:val="00833642"/>
    <w:rsid w:val="00833984"/>
    <w:rsid w:val="00833E77"/>
    <w:rsid w:val="00834453"/>
    <w:rsid w:val="008344A5"/>
    <w:rsid w:val="00834891"/>
    <w:rsid w:val="0083494C"/>
    <w:rsid w:val="0083499F"/>
    <w:rsid w:val="00834CF1"/>
    <w:rsid w:val="00834E11"/>
    <w:rsid w:val="0083528B"/>
    <w:rsid w:val="00835417"/>
    <w:rsid w:val="00835930"/>
    <w:rsid w:val="00835E72"/>
    <w:rsid w:val="00835F68"/>
    <w:rsid w:val="008360EA"/>
    <w:rsid w:val="00836215"/>
    <w:rsid w:val="00836327"/>
    <w:rsid w:val="00836551"/>
    <w:rsid w:val="008368C5"/>
    <w:rsid w:val="0083693B"/>
    <w:rsid w:val="008370B8"/>
    <w:rsid w:val="008371A5"/>
    <w:rsid w:val="008372CE"/>
    <w:rsid w:val="00837389"/>
    <w:rsid w:val="00837F61"/>
    <w:rsid w:val="008400C5"/>
    <w:rsid w:val="00840383"/>
    <w:rsid w:val="0084043D"/>
    <w:rsid w:val="00840AA7"/>
    <w:rsid w:val="00841026"/>
    <w:rsid w:val="008419A8"/>
    <w:rsid w:val="00841DB6"/>
    <w:rsid w:val="00841E99"/>
    <w:rsid w:val="0084212D"/>
    <w:rsid w:val="008423B1"/>
    <w:rsid w:val="00842B26"/>
    <w:rsid w:val="00843091"/>
    <w:rsid w:val="00843C96"/>
    <w:rsid w:val="00843E79"/>
    <w:rsid w:val="00844D25"/>
    <w:rsid w:val="00844F22"/>
    <w:rsid w:val="00844F93"/>
    <w:rsid w:val="008452FD"/>
    <w:rsid w:val="008459D6"/>
    <w:rsid w:val="00845A00"/>
    <w:rsid w:val="008467A1"/>
    <w:rsid w:val="00846939"/>
    <w:rsid w:val="0084693B"/>
    <w:rsid w:val="00846DFB"/>
    <w:rsid w:val="008470FC"/>
    <w:rsid w:val="008477BE"/>
    <w:rsid w:val="00847B4E"/>
    <w:rsid w:val="00847DD0"/>
    <w:rsid w:val="00847FA1"/>
    <w:rsid w:val="008502B3"/>
    <w:rsid w:val="00850B37"/>
    <w:rsid w:val="00850B5B"/>
    <w:rsid w:val="00851150"/>
    <w:rsid w:val="0085129F"/>
    <w:rsid w:val="0085151E"/>
    <w:rsid w:val="008518E0"/>
    <w:rsid w:val="00851B9E"/>
    <w:rsid w:val="00852194"/>
    <w:rsid w:val="0085272B"/>
    <w:rsid w:val="008534B7"/>
    <w:rsid w:val="00853791"/>
    <w:rsid w:val="008537A5"/>
    <w:rsid w:val="00853B20"/>
    <w:rsid w:val="00853EC1"/>
    <w:rsid w:val="00854224"/>
    <w:rsid w:val="00854E9C"/>
    <w:rsid w:val="008551E1"/>
    <w:rsid w:val="00855269"/>
    <w:rsid w:val="008552F0"/>
    <w:rsid w:val="00856248"/>
    <w:rsid w:val="00856A28"/>
    <w:rsid w:val="00856B18"/>
    <w:rsid w:val="00856B30"/>
    <w:rsid w:val="00857859"/>
    <w:rsid w:val="00857C94"/>
    <w:rsid w:val="008612ED"/>
    <w:rsid w:val="00861493"/>
    <w:rsid w:val="00862707"/>
    <w:rsid w:val="00862A4D"/>
    <w:rsid w:val="00863052"/>
    <w:rsid w:val="0086323F"/>
    <w:rsid w:val="00863302"/>
    <w:rsid w:val="0086335D"/>
    <w:rsid w:val="008639DD"/>
    <w:rsid w:val="00863A47"/>
    <w:rsid w:val="00863AA8"/>
    <w:rsid w:val="00863E3D"/>
    <w:rsid w:val="00864708"/>
    <w:rsid w:val="00864A29"/>
    <w:rsid w:val="00864F68"/>
    <w:rsid w:val="0086515D"/>
    <w:rsid w:val="008657A0"/>
    <w:rsid w:val="00865CFC"/>
    <w:rsid w:val="00865E2F"/>
    <w:rsid w:val="00866C21"/>
    <w:rsid w:val="00867356"/>
    <w:rsid w:val="00867873"/>
    <w:rsid w:val="008678D3"/>
    <w:rsid w:val="00867BDD"/>
    <w:rsid w:val="00867C65"/>
    <w:rsid w:val="0086CC1D"/>
    <w:rsid w:val="008703BA"/>
    <w:rsid w:val="0087110C"/>
    <w:rsid w:val="008719E4"/>
    <w:rsid w:val="0087208F"/>
    <w:rsid w:val="00872523"/>
    <w:rsid w:val="008727D8"/>
    <w:rsid w:val="00872F0E"/>
    <w:rsid w:val="008737D6"/>
    <w:rsid w:val="00873841"/>
    <w:rsid w:val="008745F7"/>
    <w:rsid w:val="00874824"/>
    <w:rsid w:val="00874C2F"/>
    <w:rsid w:val="00874FDF"/>
    <w:rsid w:val="008752F3"/>
    <w:rsid w:val="008759AC"/>
    <w:rsid w:val="00875EF6"/>
    <w:rsid w:val="00876220"/>
    <w:rsid w:val="00876722"/>
    <w:rsid w:val="00877741"/>
    <w:rsid w:val="00877BD6"/>
    <w:rsid w:val="00877F98"/>
    <w:rsid w:val="00880153"/>
    <w:rsid w:val="008809C8"/>
    <w:rsid w:val="008809CB"/>
    <w:rsid w:val="00880A82"/>
    <w:rsid w:val="00880C1A"/>
    <w:rsid w:val="00880D0F"/>
    <w:rsid w:val="00881190"/>
    <w:rsid w:val="00881E06"/>
    <w:rsid w:val="00882433"/>
    <w:rsid w:val="008824F7"/>
    <w:rsid w:val="00882FCB"/>
    <w:rsid w:val="008830AF"/>
    <w:rsid w:val="00883DA9"/>
    <w:rsid w:val="00883F6D"/>
    <w:rsid w:val="008845CA"/>
    <w:rsid w:val="00884B26"/>
    <w:rsid w:val="00885632"/>
    <w:rsid w:val="008858E8"/>
    <w:rsid w:val="00885C49"/>
    <w:rsid w:val="0088686E"/>
    <w:rsid w:val="008869BD"/>
    <w:rsid w:val="00886CE1"/>
    <w:rsid w:val="008871DC"/>
    <w:rsid w:val="0088785C"/>
    <w:rsid w:val="008878C0"/>
    <w:rsid w:val="008879A8"/>
    <w:rsid w:val="008879FC"/>
    <w:rsid w:val="00887C3C"/>
    <w:rsid w:val="00890677"/>
    <w:rsid w:val="00890D1E"/>
    <w:rsid w:val="0089147A"/>
    <w:rsid w:val="00892004"/>
    <w:rsid w:val="00892C6F"/>
    <w:rsid w:val="00893204"/>
    <w:rsid w:val="0089372D"/>
    <w:rsid w:val="00893933"/>
    <w:rsid w:val="00893AF4"/>
    <w:rsid w:val="008946DA"/>
    <w:rsid w:val="00894A8C"/>
    <w:rsid w:val="00894CDB"/>
    <w:rsid w:val="00894DA6"/>
    <w:rsid w:val="00895B23"/>
    <w:rsid w:val="00895D2E"/>
    <w:rsid w:val="00895F83"/>
    <w:rsid w:val="008965ED"/>
    <w:rsid w:val="008966EC"/>
    <w:rsid w:val="00896A3F"/>
    <w:rsid w:val="00896A65"/>
    <w:rsid w:val="00897185"/>
    <w:rsid w:val="0089763B"/>
    <w:rsid w:val="0089764F"/>
    <w:rsid w:val="00897688"/>
    <w:rsid w:val="00897E11"/>
    <w:rsid w:val="00897E8B"/>
    <w:rsid w:val="008A015F"/>
    <w:rsid w:val="008A01E1"/>
    <w:rsid w:val="008A06A6"/>
    <w:rsid w:val="008A0A78"/>
    <w:rsid w:val="008A0C10"/>
    <w:rsid w:val="008A0FC8"/>
    <w:rsid w:val="008A129A"/>
    <w:rsid w:val="008A1467"/>
    <w:rsid w:val="008A1589"/>
    <w:rsid w:val="008A17C3"/>
    <w:rsid w:val="008A1A25"/>
    <w:rsid w:val="008A1C13"/>
    <w:rsid w:val="008A36C4"/>
    <w:rsid w:val="008A4080"/>
    <w:rsid w:val="008A44DB"/>
    <w:rsid w:val="008A502C"/>
    <w:rsid w:val="008A51E7"/>
    <w:rsid w:val="008A5500"/>
    <w:rsid w:val="008A616D"/>
    <w:rsid w:val="008A6507"/>
    <w:rsid w:val="008A6A22"/>
    <w:rsid w:val="008A6D30"/>
    <w:rsid w:val="008A6DF5"/>
    <w:rsid w:val="008A6E9D"/>
    <w:rsid w:val="008A7021"/>
    <w:rsid w:val="008A71A1"/>
    <w:rsid w:val="008A748B"/>
    <w:rsid w:val="008A7FCA"/>
    <w:rsid w:val="008B01B2"/>
    <w:rsid w:val="008B0223"/>
    <w:rsid w:val="008B0346"/>
    <w:rsid w:val="008B0432"/>
    <w:rsid w:val="008B083D"/>
    <w:rsid w:val="008B0934"/>
    <w:rsid w:val="008B0A99"/>
    <w:rsid w:val="008B0ADA"/>
    <w:rsid w:val="008B13DC"/>
    <w:rsid w:val="008B160D"/>
    <w:rsid w:val="008B19EF"/>
    <w:rsid w:val="008B205A"/>
    <w:rsid w:val="008B24D2"/>
    <w:rsid w:val="008B2810"/>
    <w:rsid w:val="008B2B55"/>
    <w:rsid w:val="008B3159"/>
    <w:rsid w:val="008B344C"/>
    <w:rsid w:val="008B39C7"/>
    <w:rsid w:val="008B447B"/>
    <w:rsid w:val="008B4758"/>
    <w:rsid w:val="008B4D2C"/>
    <w:rsid w:val="008B5143"/>
    <w:rsid w:val="008B572B"/>
    <w:rsid w:val="008B5DEA"/>
    <w:rsid w:val="008B64E3"/>
    <w:rsid w:val="008B6AE7"/>
    <w:rsid w:val="008B728F"/>
    <w:rsid w:val="008B743D"/>
    <w:rsid w:val="008B77C6"/>
    <w:rsid w:val="008C05EE"/>
    <w:rsid w:val="008C14BC"/>
    <w:rsid w:val="008C1B1D"/>
    <w:rsid w:val="008C2159"/>
    <w:rsid w:val="008C24F9"/>
    <w:rsid w:val="008C28F5"/>
    <w:rsid w:val="008C294E"/>
    <w:rsid w:val="008C30D2"/>
    <w:rsid w:val="008C3228"/>
    <w:rsid w:val="008C3285"/>
    <w:rsid w:val="008C353E"/>
    <w:rsid w:val="008C43B0"/>
    <w:rsid w:val="008C4A7F"/>
    <w:rsid w:val="008C4C25"/>
    <w:rsid w:val="008C4CC9"/>
    <w:rsid w:val="008C59CE"/>
    <w:rsid w:val="008C609C"/>
    <w:rsid w:val="008C632C"/>
    <w:rsid w:val="008C652A"/>
    <w:rsid w:val="008C6677"/>
    <w:rsid w:val="008C69C6"/>
    <w:rsid w:val="008C6FDB"/>
    <w:rsid w:val="008C703E"/>
    <w:rsid w:val="008C7196"/>
    <w:rsid w:val="008C7423"/>
    <w:rsid w:val="008C7510"/>
    <w:rsid w:val="008C779F"/>
    <w:rsid w:val="008C78FD"/>
    <w:rsid w:val="008C7E81"/>
    <w:rsid w:val="008D0763"/>
    <w:rsid w:val="008D093E"/>
    <w:rsid w:val="008D0CDA"/>
    <w:rsid w:val="008D1188"/>
    <w:rsid w:val="008D1269"/>
    <w:rsid w:val="008D160E"/>
    <w:rsid w:val="008D1B2A"/>
    <w:rsid w:val="008D254E"/>
    <w:rsid w:val="008D29D3"/>
    <w:rsid w:val="008D2A73"/>
    <w:rsid w:val="008D2F6E"/>
    <w:rsid w:val="008D310A"/>
    <w:rsid w:val="008D3114"/>
    <w:rsid w:val="008D3140"/>
    <w:rsid w:val="008D32F1"/>
    <w:rsid w:val="008D3F3D"/>
    <w:rsid w:val="008D4464"/>
    <w:rsid w:val="008D452F"/>
    <w:rsid w:val="008D488C"/>
    <w:rsid w:val="008D4B76"/>
    <w:rsid w:val="008D4BBA"/>
    <w:rsid w:val="008D4C77"/>
    <w:rsid w:val="008D4D1D"/>
    <w:rsid w:val="008D5430"/>
    <w:rsid w:val="008D6809"/>
    <w:rsid w:val="008D7CB9"/>
    <w:rsid w:val="008E04FF"/>
    <w:rsid w:val="008E07A1"/>
    <w:rsid w:val="008E0897"/>
    <w:rsid w:val="008E14BB"/>
    <w:rsid w:val="008E2AAA"/>
    <w:rsid w:val="008E2B10"/>
    <w:rsid w:val="008E2C81"/>
    <w:rsid w:val="008E2FEF"/>
    <w:rsid w:val="008E30C2"/>
    <w:rsid w:val="008E3119"/>
    <w:rsid w:val="008E355F"/>
    <w:rsid w:val="008E365F"/>
    <w:rsid w:val="008E3C30"/>
    <w:rsid w:val="008E437A"/>
    <w:rsid w:val="008E44F1"/>
    <w:rsid w:val="008E46F0"/>
    <w:rsid w:val="008E470A"/>
    <w:rsid w:val="008E4733"/>
    <w:rsid w:val="008E4A0A"/>
    <w:rsid w:val="008E4E0F"/>
    <w:rsid w:val="008E53D7"/>
    <w:rsid w:val="008E58F3"/>
    <w:rsid w:val="008E5A9C"/>
    <w:rsid w:val="008E6509"/>
    <w:rsid w:val="008E71B6"/>
    <w:rsid w:val="008E7A01"/>
    <w:rsid w:val="008E7CFF"/>
    <w:rsid w:val="008F0012"/>
    <w:rsid w:val="008F00B7"/>
    <w:rsid w:val="008F0801"/>
    <w:rsid w:val="008F080A"/>
    <w:rsid w:val="008F0C07"/>
    <w:rsid w:val="008F0D59"/>
    <w:rsid w:val="008F12CF"/>
    <w:rsid w:val="008F12D3"/>
    <w:rsid w:val="008F1C74"/>
    <w:rsid w:val="008F1E5B"/>
    <w:rsid w:val="008F213D"/>
    <w:rsid w:val="008F21DE"/>
    <w:rsid w:val="008F2247"/>
    <w:rsid w:val="008F234B"/>
    <w:rsid w:val="008F3C0F"/>
    <w:rsid w:val="008F5089"/>
    <w:rsid w:val="008F51E6"/>
    <w:rsid w:val="008F57DC"/>
    <w:rsid w:val="008F5B93"/>
    <w:rsid w:val="008F5CF8"/>
    <w:rsid w:val="008F5EED"/>
    <w:rsid w:val="008F6AE5"/>
    <w:rsid w:val="008F6B24"/>
    <w:rsid w:val="008F7A15"/>
    <w:rsid w:val="008F7E59"/>
    <w:rsid w:val="008F7FF7"/>
    <w:rsid w:val="00900303"/>
    <w:rsid w:val="00900EB9"/>
    <w:rsid w:val="00901273"/>
    <w:rsid w:val="00901920"/>
    <w:rsid w:val="00902DE2"/>
    <w:rsid w:val="00903315"/>
    <w:rsid w:val="00903402"/>
    <w:rsid w:val="0090376B"/>
    <w:rsid w:val="009039B1"/>
    <w:rsid w:val="009041A9"/>
    <w:rsid w:val="009047E7"/>
    <w:rsid w:val="00904DAD"/>
    <w:rsid w:val="00904F20"/>
    <w:rsid w:val="00905B62"/>
    <w:rsid w:val="00906D2C"/>
    <w:rsid w:val="00907029"/>
    <w:rsid w:val="009070C4"/>
    <w:rsid w:val="009074DF"/>
    <w:rsid w:val="0090752F"/>
    <w:rsid w:val="00907686"/>
    <w:rsid w:val="009078CF"/>
    <w:rsid w:val="00907E46"/>
    <w:rsid w:val="009101C0"/>
    <w:rsid w:val="00910746"/>
    <w:rsid w:val="00910A97"/>
    <w:rsid w:val="00910F10"/>
    <w:rsid w:val="00910F40"/>
    <w:rsid w:val="00911781"/>
    <w:rsid w:val="00911A6D"/>
    <w:rsid w:val="00911C79"/>
    <w:rsid w:val="009122FB"/>
    <w:rsid w:val="00912E47"/>
    <w:rsid w:val="00912F1B"/>
    <w:rsid w:val="0091320C"/>
    <w:rsid w:val="009132F9"/>
    <w:rsid w:val="009133AA"/>
    <w:rsid w:val="0091380F"/>
    <w:rsid w:val="00913CAD"/>
    <w:rsid w:val="00913F1A"/>
    <w:rsid w:val="009145EF"/>
    <w:rsid w:val="009147BD"/>
    <w:rsid w:val="009151A6"/>
    <w:rsid w:val="00915408"/>
    <w:rsid w:val="00915492"/>
    <w:rsid w:val="009155E7"/>
    <w:rsid w:val="0091568B"/>
    <w:rsid w:val="00916CFA"/>
    <w:rsid w:val="009170F9"/>
    <w:rsid w:val="0091791D"/>
    <w:rsid w:val="00917FB3"/>
    <w:rsid w:val="00920DB4"/>
    <w:rsid w:val="00920EA2"/>
    <w:rsid w:val="009210CB"/>
    <w:rsid w:val="00921428"/>
    <w:rsid w:val="00921FA3"/>
    <w:rsid w:val="00922071"/>
    <w:rsid w:val="0092243B"/>
    <w:rsid w:val="009226B4"/>
    <w:rsid w:val="00922A99"/>
    <w:rsid w:val="00922C37"/>
    <w:rsid w:val="009234FD"/>
    <w:rsid w:val="00923725"/>
    <w:rsid w:val="0092392D"/>
    <w:rsid w:val="00923B6E"/>
    <w:rsid w:val="00924143"/>
    <w:rsid w:val="009242AA"/>
    <w:rsid w:val="00924A43"/>
    <w:rsid w:val="00924B90"/>
    <w:rsid w:val="009251EA"/>
    <w:rsid w:val="00926302"/>
    <w:rsid w:val="00926991"/>
    <w:rsid w:val="00926A47"/>
    <w:rsid w:val="0092707B"/>
    <w:rsid w:val="00927425"/>
    <w:rsid w:val="009274A9"/>
    <w:rsid w:val="00927C95"/>
    <w:rsid w:val="009302EF"/>
    <w:rsid w:val="00930445"/>
    <w:rsid w:val="00930452"/>
    <w:rsid w:val="009305B9"/>
    <w:rsid w:val="00930A18"/>
    <w:rsid w:val="00930DAA"/>
    <w:rsid w:val="00931081"/>
    <w:rsid w:val="00931924"/>
    <w:rsid w:val="009327D8"/>
    <w:rsid w:val="00932916"/>
    <w:rsid w:val="00932FF6"/>
    <w:rsid w:val="009332D0"/>
    <w:rsid w:val="0093336C"/>
    <w:rsid w:val="00933404"/>
    <w:rsid w:val="00933859"/>
    <w:rsid w:val="0093409B"/>
    <w:rsid w:val="00934114"/>
    <w:rsid w:val="009342B3"/>
    <w:rsid w:val="00934782"/>
    <w:rsid w:val="00934E78"/>
    <w:rsid w:val="00934ECF"/>
    <w:rsid w:val="00934F15"/>
    <w:rsid w:val="00935208"/>
    <w:rsid w:val="009354EC"/>
    <w:rsid w:val="009358E8"/>
    <w:rsid w:val="00935A1F"/>
    <w:rsid w:val="00936189"/>
    <w:rsid w:val="009400DE"/>
    <w:rsid w:val="009405DF"/>
    <w:rsid w:val="009407BF"/>
    <w:rsid w:val="009409C6"/>
    <w:rsid w:val="00940A76"/>
    <w:rsid w:val="00940A95"/>
    <w:rsid w:val="00940BFF"/>
    <w:rsid w:val="00941116"/>
    <w:rsid w:val="00941B8A"/>
    <w:rsid w:val="00941EF4"/>
    <w:rsid w:val="0094250A"/>
    <w:rsid w:val="00942596"/>
    <w:rsid w:val="00942884"/>
    <w:rsid w:val="00943179"/>
    <w:rsid w:val="009432E6"/>
    <w:rsid w:val="00943650"/>
    <w:rsid w:val="00944BDB"/>
    <w:rsid w:val="00944E5C"/>
    <w:rsid w:val="0094538D"/>
    <w:rsid w:val="00945B9C"/>
    <w:rsid w:val="00945EE7"/>
    <w:rsid w:val="00946A1A"/>
    <w:rsid w:val="00946CB9"/>
    <w:rsid w:val="00946DAA"/>
    <w:rsid w:val="009474CE"/>
    <w:rsid w:val="00950287"/>
    <w:rsid w:val="00950908"/>
    <w:rsid w:val="00950D3D"/>
    <w:rsid w:val="00951276"/>
    <w:rsid w:val="00952230"/>
    <w:rsid w:val="0095245A"/>
    <w:rsid w:val="009537AB"/>
    <w:rsid w:val="00953AD4"/>
    <w:rsid w:val="00953BC1"/>
    <w:rsid w:val="00953E24"/>
    <w:rsid w:val="00953F7C"/>
    <w:rsid w:val="00953FBB"/>
    <w:rsid w:val="0095416D"/>
    <w:rsid w:val="00954324"/>
    <w:rsid w:val="0095473B"/>
    <w:rsid w:val="0095476A"/>
    <w:rsid w:val="00954BC9"/>
    <w:rsid w:val="00954BDA"/>
    <w:rsid w:val="00955D88"/>
    <w:rsid w:val="00955F44"/>
    <w:rsid w:val="0095656C"/>
    <w:rsid w:val="00957501"/>
    <w:rsid w:val="00957812"/>
    <w:rsid w:val="00957D19"/>
    <w:rsid w:val="00957EA1"/>
    <w:rsid w:val="00957FA6"/>
    <w:rsid w:val="00960803"/>
    <w:rsid w:val="00960B25"/>
    <w:rsid w:val="00960FEB"/>
    <w:rsid w:val="0096120B"/>
    <w:rsid w:val="00961891"/>
    <w:rsid w:val="00961C4E"/>
    <w:rsid w:val="00961E13"/>
    <w:rsid w:val="00962E60"/>
    <w:rsid w:val="00962FA0"/>
    <w:rsid w:val="009632C7"/>
    <w:rsid w:val="00963437"/>
    <w:rsid w:val="0096347F"/>
    <w:rsid w:val="00963787"/>
    <w:rsid w:val="00963976"/>
    <w:rsid w:val="0096442F"/>
    <w:rsid w:val="009645B4"/>
    <w:rsid w:val="009646DB"/>
    <w:rsid w:val="00964A63"/>
    <w:rsid w:val="00964F4F"/>
    <w:rsid w:val="00965596"/>
    <w:rsid w:val="00965DB4"/>
    <w:rsid w:val="00966227"/>
    <w:rsid w:val="00966730"/>
    <w:rsid w:val="0096694C"/>
    <w:rsid w:val="00966D84"/>
    <w:rsid w:val="00966FAD"/>
    <w:rsid w:val="00967D91"/>
    <w:rsid w:val="00967EFB"/>
    <w:rsid w:val="00967FBF"/>
    <w:rsid w:val="009702E8"/>
    <w:rsid w:val="00970E37"/>
    <w:rsid w:val="0097133B"/>
    <w:rsid w:val="0097161E"/>
    <w:rsid w:val="0097267D"/>
    <w:rsid w:val="009728FD"/>
    <w:rsid w:val="00972C6D"/>
    <w:rsid w:val="00972E6D"/>
    <w:rsid w:val="00973001"/>
    <w:rsid w:val="009733DE"/>
    <w:rsid w:val="00973C64"/>
    <w:rsid w:val="00973DA7"/>
    <w:rsid w:val="00973FF6"/>
    <w:rsid w:val="00974689"/>
    <w:rsid w:val="0097471F"/>
    <w:rsid w:val="00975026"/>
    <w:rsid w:val="00975FF7"/>
    <w:rsid w:val="009779DB"/>
    <w:rsid w:val="009806E4"/>
    <w:rsid w:val="00980F3F"/>
    <w:rsid w:val="00981023"/>
    <w:rsid w:val="009810F1"/>
    <w:rsid w:val="00981399"/>
    <w:rsid w:val="009814B4"/>
    <w:rsid w:val="00981D0A"/>
    <w:rsid w:val="00982139"/>
    <w:rsid w:val="0098246C"/>
    <w:rsid w:val="00982C57"/>
    <w:rsid w:val="00982F90"/>
    <w:rsid w:val="009837A3"/>
    <w:rsid w:val="009838A7"/>
    <w:rsid w:val="00985035"/>
    <w:rsid w:val="009850CD"/>
    <w:rsid w:val="00985C24"/>
    <w:rsid w:val="00985C3D"/>
    <w:rsid w:val="009862F0"/>
    <w:rsid w:val="00986556"/>
    <w:rsid w:val="009867FA"/>
    <w:rsid w:val="00986A82"/>
    <w:rsid w:val="00986FC6"/>
    <w:rsid w:val="0098721D"/>
    <w:rsid w:val="00987B20"/>
    <w:rsid w:val="00987B3B"/>
    <w:rsid w:val="00987C71"/>
    <w:rsid w:val="00990B61"/>
    <w:rsid w:val="00990C4F"/>
    <w:rsid w:val="00990DD5"/>
    <w:rsid w:val="0099137D"/>
    <w:rsid w:val="00991576"/>
    <w:rsid w:val="0099174E"/>
    <w:rsid w:val="00991762"/>
    <w:rsid w:val="0099197E"/>
    <w:rsid w:val="00991D97"/>
    <w:rsid w:val="00991FD6"/>
    <w:rsid w:val="00992579"/>
    <w:rsid w:val="009925FD"/>
    <w:rsid w:val="009926E7"/>
    <w:rsid w:val="009927EF"/>
    <w:rsid w:val="00992EC9"/>
    <w:rsid w:val="009930D9"/>
    <w:rsid w:val="009935BC"/>
    <w:rsid w:val="0099364B"/>
    <w:rsid w:val="00993874"/>
    <w:rsid w:val="00993A84"/>
    <w:rsid w:val="00993B3E"/>
    <w:rsid w:val="0099414F"/>
    <w:rsid w:val="00994379"/>
    <w:rsid w:val="009943DA"/>
    <w:rsid w:val="009945CF"/>
    <w:rsid w:val="00994667"/>
    <w:rsid w:val="0099474A"/>
    <w:rsid w:val="00994B5C"/>
    <w:rsid w:val="0099525A"/>
    <w:rsid w:val="00995477"/>
    <w:rsid w:val="0099583A"/>
    <w:rsid w:val="00995A1E"/>
    <w:rsid w:val="00995D1C"/>
    <w:rsid w:val="00995F7A"/>
    <w:rsid w:val="00996305"/>
    <w:rsid w:val="00996679"/>
    <w:rsid w:val="00996AA4"/>
    <w:rsid w:val="00997270"/>
    <w:rsid w:val="00997946"/>
    <w:rsid w:val="009979B6"/>
    <w:rsid w:val="00997F2B"/>
    <w:rsid w:val="00997FA4"/>
    <w:rsid w:val="009A0140"/>
    <w:rsid w:val="009A0D39"/>
    <w:rsid w:val="009A1270"/>
    <w:rsid w:val="009A1D19"/>
    <w:rsid w:val="009A21D8"/>
    <w:rsid w:val="009A25D1"/>
    <w:rsid w:val="009A2656"/>
    <w:rsid w:val="009A27BF"/>
    <w:rsid w:val="009A2829"/>
    <w:rsid w:val="009A2A73"/>
    <w:rsid w:val="009A2D60"/>
    <w:rsid w:val="009A341E"/>
    <w:rsid w:val="009A35E5"/>
    <w:rsid w:val="009A38BD"/>
    <w:rsid w:val="009A3F08"/>
    <w:rsid w:val="009A3F94"/>
    <w:rsid w:val="009A4533"/>
    <w:rsid w:val="009A51E7"/>
    <w:rsid w:val="009A5345"/>
    <w:rsid w:val="009A54DF"/>
    <w:rsid w:val="009A5CE0"/>
    <w:rsid w:val="009A5DFA"/>
    <w:rsid w:val="009A5E0D"/>
    <w:rsid w:val="009A6023"/>
    <w:rsid w:val="009A67AE"/>
    <w:rsid w:val="009A6861"/>
    <w:rsid w:val="009A6B10"/>
    <w:rsid w:val="009A70BF"/>
    <w:rsid w:val="009A70C3"/>
    <w:rsid w:val="009A718F"/>
    <w:rsid w:val="009A774D"/>
    <w:rsid w:val="009A7D97"/>
    <w:rsid w:val="009B02DA"/>
    <w:rsid w:val="009B04D0"/>
    <w:rsid w:val="009B0AFF"/>
    <w:rsid w:val="009B0C01"/>
    <w:rsid w:val="009B0C93"/>
    <w:rsid w:val="009B0D2F"/>
    <w:rsid w:val="009B14A5"/>
    <w:rsid w:val="009B1658"/>
    <w:rsid w:val="009B16E6"/>
    <w:rsid w:val="009B1A94"/>
    <w:rsid w:val="009B2232"/>
    <w:rsid w:val="009B246D"/>
    <w:rsid w:val="009B2C9E"/>
    <w:rsid w:val="009B2D68"/>
    <w:rsid w:val="009B2ECC"/>
    <w:rsid w:val="009B3626"/>
    <w:rsid w:val="009B3918"/>
    <w:rsid w:val="009B3B3E"/>
    <w:rsid w:val="009B3BAC"/>
    <w:rsid w:val="009B4141"/>
    <w:rsid w:val="009B4581"/>
    <w:rsid w:val="009B4BED"/>
    <w:rsid w:val="009B5CF5"/>
    <w:rsid w:val="009B5D74"/>
    <w:rsid w:val="009B65F3"/>
    <w:rsid w:val="009B690D"/>
    <w:rsid w:val="009B6B75"/>
    <w:rsid w:val="009B6CA8"/>
    <w:rsid w:val="009B6F6C"/>
    <w:rsid w:val="009C071F"/>
    <w:rsid w:val="009C0AC2"/>
    <w:rsid w:val="009C0B92"/>
    <w:rsid w:val="009C0B9B"/>
    <w:rsid w:val="009C11AE"/>
    <w:rsid w:val="009C1455"/>
    <w:rsid w:val="009C1D5D"/>
    <w:rsid w:val="009C1F19"/>
    <w:rsid w:val="009C2AC7"/>
    <w:rsid w:val="009C2F8E"/>
    <w:rsid w:val="009C3217"/>
    <w:rsid w:val="009C3B0C"/>
    <w:rsid w:val="009C491A"/>
    <w:rsid w:val="009C59D6"/>
    <w:rsid w:val="009C5A10"/>
    <w:rsid w:val="009C6395"/>
    <w:rsid w:val="009C6896"/>
    <w:rsid w:val="009C6979"/>
    <w:rsid w:val="009C72C6"/>
    <w:rsid w:val="009C75E2"/>
    <w:rsid w:val="009C7C2A"/>
    <w:rsid w:val="009D0624"/>
    <w:rsid w:val="009D0C27"/>
    <w:rsid w:val="009D12DB"/>
    <w:rsid w:val="009D1BE3"/>
    <w:rsid w:val="009D1F81"/>
    <w:rsid w:val="009D1FAB"/>
    <w:rsid w:val="009D2151"/>
    <w:rsid w:val="009D21C6"/>
    <w:rsid w:val="009D29A8"/>
    <w:rsid w:val="009D2AAD"/>
    <w:rsid w:val="009D3089"/>
    <w:rsid w:val="009D32AA"/>
    <w:rsid w:val="009D3544"/>
    <w:rsid w:val="009D36CB"/>
    <w:rsid w:val="009D3E1C"/>
    <w:rsid w:val="009D3FE0"/>
    <w:rsid w:val="009D454D"/>
    <w:rsid w:val="009D47B9"/>
    <w:rsid w:val="009D53F9"/>
    <w:rsid w:val="009D554E"/>
    <w:rsid w:val="009D5724"/>
    <w:rsid w:val="009D6B51"/>
    <w:rsid w:val="009E105F"/>
    <w:rsid w:val="009E1CC7"/>
    <w:rsid w:val="009E20A9"/>
    <w:rsid w:val="009E2252"/>
    <w:rsid w:val="009E26DC"/>
    <w:rsid w:val="009E2A0C"/>
    <w:rsid w:val="009E36A0"/>
    <w:rsid w:val="009E3AAD"/>
    <w:rsid w:val="009E41D8"/>
    <w:rsid w:val="009E4992"/>
    <w:rsid w:val="009E49D5"/>
    <w:rsid w:val="009E4B1C"/>
    <w:rsid w:val="009E50C9"/>
    <w:rsid w:val="009E561C"/>
    <w:rsid w:val="009E5715"/>
    <w:rsid w:val="009E5B8F"/>
    <w:rsid w:val="009E5CAC"/>
    <w:rsid w:val="009E5E36"/>
    <w:rsid w:val="009E5ECF"/>
    <w:rsid w:val="009E62E2"/>
    <w:rsid w:val="009E6483"/>
    <w:rsid w:val="009E6A12"/>
    <w:rsid w:val="009E6E47"/>
    <w:rsid w:val="009E6EDF"/>
    <w:rsid w:val="009E6FF7"/>
    <w:rsid w:val="009E717A"/>
    <w:rsid w:val="009E763D"/>
    <w:rsid w:val="009E7818"/>
    <w:rsid w:val="009E7FBD"/>
    <w:rsid w:val="009F0F77"/>
    <w:rsid w:val="009F10B5"/>
    <w:rsid w:val="009F264C"/>
    <w:rsid w:val="009F373A"/>
    <w:rsid w:val="009F39CB"/>
    <w:rsid w:val="009F3D77"/>
    <w:rsid w:val="009F4B57"/>
    <w:rsid w:val="009F4CB3"/>
    <w:rsid w:val="009F51DB"/>
    <w:rsid w:val="009F53E8"/>
    <w:rsid w:val="009F563F"/>
    <w:rsid w:val="009F5658"/>
    <w:rsid w:val="009F5A1F"/>
    <w:rsid w:val="009F5BDD"/>
    <w:rsid w:val="009F6769"/>
    <w:rsid w:val="009F75B4"/>
    <w:rsid w:val="009F7C69"/>
    <w:rsid w:val="00A0037A"/>
    <w:rsid w:val="00A0087B"/>
    <w:rsid w:val="00A008C9"/>
    <w:rsid w:val="00A00C41"/>
    <w:rsid w:val="00A00D75"/>
    <w:rsid w:val="00A00F3A"/>
    <w:rsid w:val="00A0223E"/>
    <w:rsid w:val="00A02AB7"/>
    <w:rsid w:val="00A02C68"/>
    <w:rsid w:val="00A03389"/>
    <w:rsid w:val="00A036EC"/>
    <w:rsid w:val="00A03A56"/>
    <w:rsid w:val="00A03AB7"/>
    <w:rsid w:val="00A03C4E"/>
    <w:rsid w:val="00A03DD8"/>
    <w:rsid w:val="00A0447F"/>
    <w:rsid w:val="00A04DCB"/>
    <w:rsid w:val="00A04F1A"/>
    <w:rsid w:val="00A0525B"/>
    <w:rsid w:val="00A0544C"/>
    <w:rsid w:val="00A05A35"/>
    <w:rsid w:val="00A05CA1"/>
    <w:rsid w:val="00A05FC7"/>
    <w:rsid w:val="00A064C3"/>
    <w:rsid w:val="00A07495"/>
    <w:rsid w:val="00A07CCF"/>
    <w:rsid w:val="00A07D42"/>
    <w:rsid w:val="00A07EA4"/>
    <w:rsid w:val="00A10CF3"/>
    <w:rsid w:val="00A11194"/>
    <w:rsid w:val="00A111A8"/>
    <w:rsid w:val="00A11A7F"/>
    <w:rsid w:val="00A11D72"/>
    <w:rsid w:val="00A11EDA"/>
    <w:rsid w:val="00A12D22"/>
    <w:rsid w:val="00A13989"/>
    <w:rsid w:val="00A13B75"/>
    <w:rsid w:val="00A141CE"/>
    <w:rsid w:val="00A14895"/>
    <w:rsid w:val="00A14A87"/>
    <w:rsid w:val="00A15127"/>
    <w:rsid w:val="00A154B5"/>
    <w:rsid w:val="00A15B9E"/>
    <w:rsid w:val="00A165B6"/>
    <w:rsid w:val="00A16C79"/>
    <w:rsid w:val="00A170CC"/>
    <w:rsid w:val="00A17540"/>
    <w:rsid w:val="00A1796D"/>
    <w:rsid w:val="00A17D8B"/>
    <w:rsid w:val="00A17F99"/>
    <w:rsid w:val="00A2001A"/>
    <w:rsid w:val="00A20116"/>
    <w:rsid w:val="00A20397"/>
    <w:rsid w:val="00A20645"/>
    <w:rsid w:val="00A20C34"/>
    <w:rsid w:val="00A20C52"/>
    <w:rsid w:val="00A20E35"/>
    <w:rsid w:val="00A20F9C"/>
    <w:rsid w:val="00A21ADD"/>
    <w:rsid w:val="00A21DC0"/>
    <w:rsid w:val="00A22915"/>
    <w:rsid w:val="00A229BF"/>
    <w:rsid w:val="00A22AED"/>
    <w:rsid w:val="00A23052"/>
    <w:rsid w:val="00A23389"/>
    <w:rsid w:val="00A233E6"/>
    <w:rsid w:val="00A239CB"/>
    <w:rsid w:val="00A23ED8"/>
    <w:rsid w:val="00A24533"/>
    <w:rsid w:val="00A248BB"/>
    <w:rsid w:val="00A254AB"/>
    <w:rsid w:val="00A25546"/>
    <w:rsid w:val="00A255F2"/>
    <w:rsid w:val="00A26100"/>
    <w:rsid w:val="00A26460"/>
    <w:rsid w:val="00A2671E"/>
    <w:rsid w:val="00A26AB4"/>
    <w:rsid w:val="00A27306"/>
    <w:rsid w:val="00A277BB"/>
    <w:rsid w:val="00A27927"/>
    <w:rsid w:val="00A27D25"/>
    <w:rsid w:val="00A27E58"/>
    <w:rsid w:val="00A3000D"/>
    <w:rsid w:val="00A300F5"/>
    <w:rsid w:val="00A30710"/>
    <w:rsid w:val="00A30892"/>
    <w:rsid w:val="00A30EEB"/>
    <w:rsid w:val="00A310B1"/>
    <w:rsid w:val="00A31112"/>
    <w:rsid w:val="00A33A2B"/>
    <w:rsid w:val="00A33B46"/>
    <w:rsid w:val="00A344FC"/>
    <w:rsid w:val="00A349C3"/>
    <w:rsid w:val="00A34E28"/>
    <w:rsid w:val="00A34E4C"/>
    <w:rsid w:val="00A35914"/>
    <w:rsid w:val="00A35E77"/>
    <w:rsid w:val="00A367A3"/>
    <w:rsid w:val="00A36CB3"/>
    <w:rsid w:val="00A379E5"/>
    <w:rsid w:val="00A40C34"/>
    <w:rsid w:val="00A4123E"/>
    <w:rsid w:val="00A41285"/>
    <w:rsid w:val="00A41999"/>
    <w:rsid w:val="00A41E5B"/>
    <w:rsid w:val="00A42393"/>
    <w:rsid w:val="00A428FB"/>
    <w:rsid w:val="00A42EFC"/>
    <w:rsid w:val="00A42F04"/>
    <w:rsid w:val="00A431A8"/>
    <w:rsid w:val="00A434AB"/>
    <w:rsid w:val="00A437A7"/>
    <w:rsid w:val="00A44500"/>
    <w:rsid w:val="00A445DE"/>
    <w:rsid w:val="00A44F31"/>
    <w:rsid w:val="00A45274"/>
    <w:rsid w:val="00A45DD9"/>
    <w:rsid w:val="00A466F6"/>
    <w:rsid w:val="00A467AF"/>
    <w:rsid w:val="00A476E0"/>
    <w:rsid w:val="00A47C76"/>
    <w:rsid w:val="00A50286"/>
    <w:rsid w:val="00A5039A"/>
    <w:rsid w:val="00A50798"/>
    <w:rsid w:val="00A509CD"/>
    <w:rsid w:val="00A50AB7"/>
    <w:rsid w:val="00A50C0C"/>
    <w:rsid w:val="00A52243"/>
    <w:rsid w:val="00A52EBB"/>
    <w:rsid w:val="00A53941"/>
    <w:rsid w:val="00A53B71"/>
    <w:rsid w:val="00A53F7D"/>
    <w:rsid w:val="00A5455C"/>
    <w:rsid w:val="00A54705"/>
    <w:rsid w:val="00A54F1E"/>
    <w:rsid w:val="00A554E3"/>
    <w:rsid w:val="00A56142"/>
    <w:rsid w:val="00A5620F"/>
    <w:rsid w:val="00A575CF"/>
    <w:rsid w:val="00A57B71"/>
    <w:rsid w:val="00A57E41"/>
    <w:rsid w:val="00A57EAD"/>
    <w:rsid w:val="00A605DD"/>
    <w:rsid w:val="00A60B71"/>
    <w:rsid w:val="00A60CED"/>
    <w:rsid w:val="00A610A6"/>
    <w:rsid w:val="00A613D6"/>
    <w:rsid w:val="00A6194B"/>
    <w:rsid w:val="00A61B08"/>
    <w:rsid w:val="00A62553"/>
    <w:rsid w:val="00A62E72"/>
    <w:rsid w:val="00A632DA"/>
    <w:rsid w:val="00A6396F"/>
    <w:rsid w:val="00A63EE5"/>
    <w:rsid w:val="00A64576"/>
    <w:rsid w:val="00A64669"/>
    <w:rsid w:val="00A6493E"/>
    <w:rsid w:val="00A64D55"/>
    <w:rsid w:val="00A64DDD"/>
    <w:rsid w:val="00A651B5"/>
    <w:rsid w:val="00A65402"/>
    <w:rsid w:val="00A6587C"/>
    <w:rsid w:val="00A65B1F"/>
    <w:rsid w:val="00A65D2B"/>
    <w:rsid w:val="00A6645F"/>
    <w:rsid w:val="00A66477"/>
    <w:rsid w:val="00A66EA2"/>
    <w:rsid w:val="00A67573"/>
    <w:rsid w:val="00A678FA"/>
    <w:rsid w:val="00A67AB9"/>
    <w:rsid w:val="00A700B4"/>
    <w:rsid w:val="00A700F8"/>
    <w:rsid w:val="00A703B4"/>
    <w:rsid w:val="00A70611"/>
    <w:rsid w:val="00A70640"/>
    <w:rsid w:val="00A70782"/>
    <w:rsid w:val="00A70AD9"/>
    <w:rsid w:val="00A70C35"/>
    <w:rsid w:val="00A71402"/>
    <w:rsid w:val="00A716CA"/>
    <w:rsid w:val="00A71F7E"/>
    <w:rsid w:val="00A729FD"/>
    <w:rsid w:val="00A72C13"/>
    <w:rsid w:val="00A731AB"/>
    <w:rsid w:val="00A731EB"/>
    <w:rsid w:val="00A73221"/>
    <w:rsid w:val="00A73501"/>
    <w:rsid w:val="00A73B1D"/>
    <w:rsid w:val="00A73F58"/>
    <w:rsid w:val="00A74101"/>
    <w:rsid w:val="00A745B2"/>
    <w:rsid w:val="00A74712"/>
    <w:rsid w:val="00A74751"/>
    <w:rsid w:val="00A74CF3"/>
    <w:rsid w:val="00A74F10"/>
    <w:rsid w:val="00A75F12"/>
    <w:rsid w:val="00A76F55"/>
    <w:rsid w:val="00A77010"/>
    <w:rsid w:val="00A7708C"/>
    <w:rsid w:val="00A77B02"/>
    <w:rsid w:val="00A77CC0"/>
    <w:rsid w:val="00A77E4A"/>
    <w:rsid w:val="00A80D33"/>
    <w:rsid w:val="00A815E5"/>
    <w:rsid w:val="00A81F75"/>
    <w:rsid w:val="00A82A19"/>
    <w:rsid w:val="00A82AA7"/>
    <w:rsid w:val="00A833D0"/>
    <w:rsid w:val="00A834A0"/>
    <w:rsid w:val="00A836E3"/>
    <w:rsid w:val="00A83AE4"/>
    <w:rsid w:val="00A83D52"/>
    <w:rsid w:val="00A84225"/>
    <w:rsid w:val="00A85311"/>
    <w:rsid w:val="00A855C3"/>
    <w:rsid w:val="00A8572F"/>
    <w:rsid w:val="00A86A13"/>
    <w:rsid w:val="00A87317"/>
    <w:rsid w:val="00A87550"/>
    <w:rsid w:val="00A876D2"/>
    <w:rsid w:val="00A877A5"/>
    <w:rsid w:val="00A87829"/>
    <w:rsid w:val="00A87A06"/>
    <w:rsid w:val="00A87D68"/>
    <w:rsid w:val="00A87E4D"/>
    <w:rsid w:val="00A9016E"/>
    <w:rsid w:val="00A9085E"/>
    <w:rsid w:val="00A909DE"/>
    <w:rsid w:val="00A90DAF"/>
    <w:rsid w:val="00A90E0F"/>
    <w:rsid w:val="00A91429"/>
    <w:rsid w:val="00A916A4"/>
    <w:rsid w:val="00A919CC"/>
    <w:rsid w:val="00A91B34"/>
    <w:rsid w:val="00A91BF7"/>
    <w:rsid w:val="00A91D6F"/>
    <w:rsid w:val="00A92061"/>
    <w:rsid w:val="00A924D2"/>
    <w:rsid w:val="00A92D77"/>
    <w:rsid w:val="00A936A6"/>
    <w:rsid w:val="00A93A02"/>
    <w:rsid w:val="00A9491D"/>
    <w:rsid w:val="00A95149"/>
    <w:rsid w:val="00A951B7"/>
    <w:rsid w:val="00A962FC"/>
    <w:rsid w:val="00A965BE"/>
    <w:rsid w:val="00A967AD"/>
    <w:rsid w:val="00A96888"/>
    <w:rsid w:val="00A968D0"/>
    <w:rsid w:val="00A96BEE"/>
    <w:rsid w:val="00A975D5"/>
    <w:rsid w:val="00A97C38"/>
    <w:rsid w:val="00A97E0F"/>
    <w:rsid w:val="00A97FB1"/>
    <w:rsid w:val="00AA03F9"/>
    <w:rsid w:val="00AA0547"/>
    <w:rsid w:val="00AA123F"/>
    <w:rsid w:val="00AA1713"/>
    <w:rsid w:val="00AA20F9"/>
    <w:rsid w:val="00AA23D2"/>
    <w:rsid w:val="00AA24FB"/>
    <w:rsid w:val="00AA257B"/>
    <w:rsid w:val="00AA310C"/>
    <w:rsid w:val="00AA38E0"/>
    <w:rsid w:val="00AA397F"/>
    <w:rsid w:val="00AA3980"/>
    <w:rsid w:val="00AA406E"/>
    <w:rsid w:val="00AA433F"/>
    <w:rsid w:val="00AA4B13"/>
    <w:rsid w:val="00AA4E58"/>
    <w:rsid w:val="00AA519F"/>
    <w:rsid w:val="00AA533C"/>
    <w:rsid w:val="00AA5657"/>
    <w:rsid w:val="00AA5A1C"/>
    <w:rsid w:val="00AA5C0B"/>
    <w:rsid w:val="00AA5DB2"/>
    <w:rsid w:val="00AA6359"/>
    <w:rsid w:val="00AA7009"/>
    <w:rsid w:val="00AA70B1"/>
    <w:rsid w:val="00AA729A"/>
    <w:rsid w:val="00AA7C38"/>
    <w:rsid w:val="00AB00C3"/>
    <w:rsid w:val="00AB05F4"/>
    <w:rsid w:val="00AB06C1"/>
    <w:rsid w:val="00AB06C8"/>
    <w:rsid w:val="00AB06D7"/>
    <w:rsid w:val="00AB0CAA"/>
    <w:rsid w:val="00AB1046"/>
    <w:rsid w:val="00AB11EE"/>
    <w:rsid w:val="00AB12A2"/>
    <w:rsid w:val="00AB14F1"/>
    <w:rsid w:val="00AB16E8"/>
    <w:rsid w:val="00AB1791"/>
    <w:rsid w:val="00AB1DE3"/>
    <w:rsid w:val="00AB2209"/>
    <w:rsid w:val="00AB255E"/>
    <w:rsid w:val="00AB2A41"/>
    <w:rsid w:val="00AB2F91"/>
    <w:rsid w:val="00AB3416"/>
    <w:rsid w:val="00AB38C2"/>
    <w:rsid w:val="00AB3CB4"/>
    <w:rsid w:val="00AB3D22"/>
    <w:rsid w:val="00AB3DC1"/>
    <w:rsid w:val="00AB3FB8"/>
    <w:rsid w:val="00AB4BF6"/>
    <w:rsid w:val="00AB4D26"/>
    <w:rsid w:val="00AB4F7E"/>
    <w:rsid w:val="00AB5886"/>
    <w:rsid w:val="00AB6521"/>
    <w:rsid w:val="00AB66CB"/>
    <w:rsid w:val="00AB6AAD"/>
    <w:rsid w:val="00AB6CA7"/>
    <w:rsid w:val="00AB7214"/>
    <w:rsid w:val="00AB7448"/>
    <w:rsid w:val="00AB7479"/>
    <w:rsid w:val="00AB7499"/>
    <w:rsid w:val="00AB7967"/>
    <w:rsid w:val="00AB7C25"/>
    <w:rsid w:val="00AB7EB7"/>
    <w:rsid w:val="00AC0074"/>
    <w:rsid w:val="00AC05C0"/>
    <w:rsid w:val="00AC0EAE"/>
    <w:rsid w:val="00AC1325"/>
    <w:rsid w:val="00AC155F"/>
    <w:rsid w:val="00AC1E8D"/>
    <w:rsid w:val="00AC1FAD"/>
    <w:rsid w:val="00AC221A"/>
    <w:rsid w:val="00AC2266"/>
    <w:rsid w:val="00AC2CBB"/>
    <w:rsid w:val="00AC3AFE"/>
    <w:rsid w:val="00AC3C19"/>
    <w:rsid w:val="00AC3D08"/>
    <w:rsid w:val="00AC411F"/>
    <w:rsid w:val="00AC4608"/>
    <w:rsid w:val="00AC46CC"/>
    <w:rsid w:val="00AC4A67"/>
    <w:rsid w:val="00AC5105"/>
    <w:rsid w:val="00AC5260"/>
    <w:rsid w:val="00AC5380"/>
    <w:rsid w:val="00AC57CB"/>
    <w:rsid w:val="00AC5901"/>
    <w:rsid w:val="00AC5D50"/>
    <w:rsid w:val="00AC5DD3"/>
    <w:rsid w:val="00AC5F79"/>
    <w:rsid w:val="00AC6385"/>
    <w:rsid w:val="00AC6E0C"/>
    <w:rsid w:val="00AC6E6F"/>
    <w:rsid w:val="00AC7750"/>
    <w:rsid w:val="00AC7938"/>
    <w:rsid w:val="00AC7969"/>
    <w:rsid w:val="00AC7F15"/>
    <w:rsid w:val="00AD0277"/>
    <w:rsid w:val="00AD02BF"/>
    <w:rsid w:val="00AD0307"/>
    <w:rsid w:val="00AD0363"/>
    <w:rsid w:val="00AD096E"/>
    <w:rsid w:val="00AD1C64"/>
    <w:rsid w:val="00AD24F4"/>
    <w:rsid w:val="00AD261F"/>
    <w:rsid w:val="00AD30F1"/>
    <w:rsid w:val="00AD3189"/>
    <w:rsid w:val="00AD3C6B"/>
    <w:rsid w:val="00AD3F49"/>
    <w:rsid w:val="00AD4377"/>
    <w:rsid w:val="00AD4AFD"/>
    <w:rsid w:val="00AD4C24"/>
    <w:rsid w:val="00AD4E65"/>
    <w:rsid w:val="00AD5652"/>
    <w:rsid w:val="00AD58BA"/>
    <w:rsid w:val="00AD590F"/>
    <w:rsid w:val="00AD5A0B"/>
    <w:rsid w:val="00AD5B37"/>
    <w:rsid w:val="00AD5BF9"/>
    <w:rsid w:val="00AD62C0"/>
    <w:rsid w:val="00AD6467"/>
    <w:rsid w:val="00AD6D00"/>
    <w:rsid w:val="00AD71A9"/>
    <w:rsid w:val="00AE0FA5"/>
    <w:rsid w:val="00AE1488"/>
    <w:rsid w:val="00AE15AE"/>
    <w:rsid w:val="00AE1BB4"/>
    <w:rsid w:val="00AE1C04"/>
    <w:rsid w:val="00AE21FB"/>
    <w:rsid w:val="00AE23E1"/>
    <w:rsid w:val="00AE2598"/>
    <w:rsid w:val="00AE29FD"/>
    <w:rsid w:val="00AE2D27"/>
    <w:rsid w:val="00AE3253"/>
    <w:rsid w:val="00AE3272"/>
    <w:rsid w:val="00AE346B"/>
    <w:rsid w:val="00AE4322"/>
    <w:rsid w:val="00AE50C0"/>
    <w:rsid w:val="00AE510F"/>
    <w:rsid w:val="00AE5112"/>
    <w:rsid w:val="00AE56FD"/>
    <w:rsid w:val="00AE6950"/>
    <w:rsid w:val="00AE6981"/>
    <w:rsid w:val="00AE6AF3"/>
    <w:rsid w:val="00AE6B89"/>
    <w:rsid w:val="00AE6BCF"/>
    <w:rsid w:val="00AE6C60"/>
    <w:rsid w:val="00AE797B"/>
    <w:rsid w:val="00AE7A03"/>
    <w:rsid w:val="00AE7EFD"/>
    <w:rsid w:val="00AF004A"/>
    <w:rsid w:val="00AF0335"/>
    <w:rsid w:val="00AF0AE1"/>
    <w:rsid w:val="00AF0D02"/>
    <w:rsid w:val="00AF1291"/>
    <w:rsid w:val="00AF1ACD"/>
    <w:rsid w:val="00AF1C03"/>
    <w:rsid w:val="00AF22D7"/>
    <w:rsid w:val="00AF2973"/>
    <w:rsid w:val="00AF2A18"/>
    <w:rsid w:val="00AF3C2E"/>
    <w:rsid w:val="00AF3DEA"/>
    <w:rsid w:val="00AF3E1D"/>
    <w:rsid w:val="00AF4569"/>
    <w:rsid w:val="00AF4D71"/>
    <w:rsid w:val="00AF5221"/>
    <w:rsid w:val="00AF55F6"/>
    <w:rsid w:val="00AF58E1"/>
    <w:rsid w:val="00AF5962"/>
    <w:rsid w:val="00AF5A77"/>
    <w:rsid w:val="00AF5B59"/>
    <w:rsid w:val="00AF5CA4"/>
    <w:rsid w:val="00AF6601"/>
    <w:rsid w:val="00AF6694"/>
    <w:rsid w:val="00AF6738"/>
    <w:rsid w:val="00AF7261"/>
    <w:rsid w:val="00AF754A"/>
    <w:rsid w:val="00AF76FC"/>
    <w:rsid w:val="00AF7BD0"/>
    <w:rsid w:val="00AF7C98"/>
    <w:rsid w:val="00B00F92"/>
    <w:rsid w:val="00B01199"/>
    <w:rsid w:val="00B011A3"/>
    <w:rsid w:val="00B0151E"/>
    <w:rsid w:val="00B0156E"/>
    <w:rsid w:val="00B017F2"/>
    <w:rsid w:val="00B01B79"/>
    <w:rsid w:val="00B01D94"/>
    <w:rsid w:val="00B02687"/>
    <w:rsid w:val="00B02A5A"/>
    <w:rsid w:val="00B039BF"/>
    <w:rsid w:val="00B03B6A"/>
    <w:rsid w:val="00B03C58"/>
    <w:rsid w:val="00B0461B"/>
    <w:rsid w:val="00B04BC0"/>
    <w:rsid w:val="00B04CC1"/>
    <w:rsid w:val="00B0505B"/>
    <w:rsid w:val="00B05374"/>
    <w:rsid w:val="00B054E4"/>
    <w:rsid w:val="00B057C9"/>
    <w:rsid w:val="00B06563"/>
    <w:rsid w:val="00B069D4"/>
    <w:rsid w:val="00B06D85"/>
    <w:rsid w:val="00B07205"/>
    <w:rsid w:val="00B072CA"/>
    <w:rsid w:val="00B07CAD"/>
    <w:rsid w:val="00B07F60"/>
    <w:rsid w:val="00B07FA5"/>
    <w:rsid w:val="00B10567"/>
    <w:rsid w:val="00B106AA"/>
    <w:rsid w:val="00B1072C"/>
    <w:rsid w:val="00B11C97"/>
    <w:rsid w:val="00B11DDF"/>
    <w:rsid w:val="00B122BF"/>
    <w:rsid w:val="00B12578"/>
    <w:rsid w:val="00B125F7"/>
    <w:rsid w:val="00B12867"/>
    <w:rsid w:val="00B13069"/>
    <w:rsid w:val="00B141A8"/>
    <w:rsid w:val="00B144F7"/>
    <w:rsid w:val="00B14AC4"/>
    <w:rsid w:val="00B14E45"/>
    <w:rsid w:val="00B14E8F"/>
    <w:rsid w:val="00B15902"/>
    <w:rsid w:val="00B159A7"/>
    <w:rsid w:val="00B15B7B"/>
    <w:rsid w:val="00B1650A"/>
    <w:rsid w:val="00B16699"/>
    <w:rsid w:val="00B1697A"/>
    <w:rsid w:val="00B1722A"/>
    <w:rsid w:val="00B17E7C"/>
    <w:rsid w:val="00B20172"/>
    <w:rsid w:val="00B20436"/>
    <w:rsid w:val="00B22583"/>
    <w:rsid w:val="00B22CDC"/>
    <w:rsid w:val="00B23720"/>
    <w:rsid w:val="00B2402E"/>
    <w:rsid w:val="00B24388"/>
    <w:rsid w:val="00B248B2"/>
    <w:rsid w:val="00B24C5A"/>
    <w:rsid w:val="00B25442"/>
    <w:rsid w:val="00B26590"/>
    <w:rsid w:val="00B26A8A"/>
    <w:rsid w:val="00B26B72"/>
    <w:rsid w:val="00B27B5F"/>
    <w:rsid w:val="00B27C40"/>
    <w:rsid w:val="00B300D9"/>
    <w:rsid w:val="00B304FB"/>
    <w:rsid w:val="00B309D1"/>
    <w:rsid w:val="00B309EE"/>
    <w:rsid w:val="00B3152F"/>
    <w:rsid w:val="00B3245C"/>
    <w:rsid w:val="00B32960"/>
    <w:rsid w:val="00B32B3A"/>
    <w:rsid w:val="00B331B6"/>
    <w:rsid w:val="00B33238"/>
    <w:rsid w:val="00B33281"/>
    <w:rsid w:val="00B339F4"/>
    <w:rsid w:val="00B33D30"/>
    <w:rsid w:val="00B33F91"/>
    <w:rsid w:val="00B34899"/>
    <w:rsid w:val="00B34F62"/>
    <w:rsid w:val="00B35A6F"/>
    <w:rsid w:val="00B36474"/>
    <w:rsid w:val="00B365E0"/>
    <w:rsid w:val="00B367F6"/>
    <w:rsid w:val="00B36A69"/>
    <w:rsid w:val="00B36C75"/>
    <w:rsid w:val="00B370E5"/>
    <w:rsid w:val="00B373D9"/>
    <w:rsid w:val="00B3784A"/>
    <w:rsid w:val="00B3796A"/>
    <w:rsid w:val="00B37996"/>
    <w:rsid w:val="00B37ABC"/>
    <w:rsid w:val="00B37AC0"/>
    <w:rsid w:val="00B37CA2"/>
    <w:rsid w:val="00B37D78"/>
    <w:rsid w:val="00B401C3"/>
    <w:rsid w:val="00B404F5"/>
    <w:rsid w:val="00B4117F"/>
    <w:rsid w:val="00B41C89"/>
    <w:rsid w:val="00B42544"/>
    <w:rsid w:val="00B42C04"/>
    <w:rsid w:val="00B434C8"/>
    <w:rsid w:val="00B4364C"/>
    <w:rsid w:val="00B437ED"/>
    <w:rsid w:val="00B43C1C"/>
    <w:rsid w:val="00B43F21"/>
    <w:rsid w:val="00B43F69"/>
    <w:rsid w:val="00B443F7"/>
    <w:rsid w:val="00B44837"/>
    <w:rsid w:val="00B44ECD"/>
    <w:rsid w:val="00B45217"/>
    <w:rsid w:val="00B45D0A"/>
    <w:rsid w:val="00B45FBF"/>
    <w:rsid w:val="00B46153"/>
    <w:rsid w:val="00B46638"/>
    <w:rsid w:val="00B467E4"/>
    <w:rsid w:val="00B46C14"/>
    <w:rsid w:val="00B46CFC"/>
    <w:rsid w:val="00B47291"/>
    <w:rsid w:val="00B472D1"/>
    <w:rsid w:val="00B47845"/>
    <w:rsid w:val="00B47B5D"/>
    <w:rsid w:val="00B47B8A"/>
    <w:rsid w:val="00B50373"/>
    <w:rsid w:val="00B50A06"/>
    <w:rsid w:val="00B50BA3"/>
    <w:rsid w:val="00B510E1"/>
    <w:rsid w:val="00B51B80"/>
    <w:rsid w:val="00B51F67"/>
    <w:rsid w:val="00B52461"/>
    <w:rsid w:val="00B5279E"/>
    <w:rsid w:val="00B5287B"/>
    <w:rsid w:val="00B52C9C"/>
    <w:rsid w:val="00B5349B"/>
    <w:rsid w:val="00B5385B"/>
    <w:rsid w:val="00B546C9"/>
    <w:rsid w:val="00B54B49"/>
    <w:rsid w:val="00B551AA"/>
    <w:rsid w:val="00B557A8"/>
    <w:rsid w:val="00B55985"/>
    <w:rsid w:val="00B55B9E"/>
    <w:rsid w:val="00B55F73"/>
    <w:rsid w:val="00B56A07"/>
    <w:rsid w:val="00B57183"/>
    <w:rsid w:val="00B5726D"/>
    <w:rsid w:val="00B572AF"/>
    <w:rsid w:val="00B574E1"/>
    <w:rsid w:val="00B57563"/>
    <w:rsid w:val="00B577E4"/>
    <w:rsid w:val="00B5783C"/>
    <w:rsid w:val="00B57D2E"/>
    <w:rsid w:val="00B57FD1"/>
    <w:rsid w:val="00B602EE"/>
    <w:rsid w:val="00B60BA6"/>
    <w:rsid w:val="00B60E61"/>
    <w:rsid w:val="00B616B2"/>
    <w:rsid w:val="00B623E8"/>
    <w:rsid w:val="00B626E3"/>
    <w:rsid w:val="00B62BFE"/>
    <w:rsid w:val="00B63454"/>
    <w:rsid w:val="00B639EA"/>
    <w:rsid w:val="00B63F7F"/>
    <w:rsid w:val="00B643C0"/>
    <w:rsid w:val="00B645BE"/>
    <w:rsid w:val="00B64A5B"/>
    <w:rsid w:val="00B64BED"/>
    <w:rsid w:val="00B64FB8"/>
    <w:rsid w:val="00B65E8E"/>
    <w:rsid w:val="00B65F9F"/>
    <w:rsid w:val="00B65FB8"/>
    <w:rsid w:val="00B65FE5"/>
    <w:rsid w:val="00B66D11"/>
    <w:rsid w:val="00B67172"/>
    <w:rsid w:val="00B67C8D"/>
    <w:rsid w:val="00B67F4B"/>
    <w:rsid w:val="00B7048D"/>
    <w:rsid w:val="00B705D2"/>
    <w:rsid w:val="00B7060B"/>
    <w:rsid w:val="00B70CB8"/>
    <w:rsid w:val="00B70D72"/>
    <w:rsid w:val="00B71668"/>
    <w:rsid w:val="00B71895"/>
    <w:rsid w:val="00B718B8"/>
    <w:rsid w:val="00B72469"/>
    <w:rsid w:val="00B72D18"/>
    <w:rsid w:val="00B7368C"/>
    <w:rsid w:val="00B73B7E"/>
    <w:rsid w:val="00B73C8D"/>
    <w:rsid w:val="00B73E1B"/>
    <w:rsid w:val="00B74591"/>
    <w:rsid w:val="00B74A98"/>
    <w:rsid w:val="00B74FF1"/>
    <w:rsid w:val="00B75100"/>
    <w:rsid w:val="00B75D3E"/>
    <w:rsid w:val="00B76072"/>
    <w:rsid w:val="00B764E8"/>
    <w:rsid w:val="00B76695"/>
    <w:rsid w:val="00B7790D"/>
    <w:rsid w:val="00B77E8A"/>
    <w:rsid w:val="00B77FCF"/>
    <w:rsid w:val="00B80962"/>
    <w:rsid w:val="00B80A6E"/>
    <w:rsid w:val="00B81199"/>
    <w:rsid w:val="00B813DC"/>
    <w:rsid w:val="00B8156C"/>
    <w:rsid w:val="00B8345C"/>
    <w:rsid w:val="00B83777"/>
    <w:rsid w:val="00B83A8C"/>
    <w:rsid w:val="00B84579"/>
    <w:rsid w:val="00B8512A"/>
    <w:rsid w:val="00B85C83"/>
    <w:rsid w:val="00B85DC5"/>
    <w:rsid w:val="00B86F8A"/>
    <w:rsid w:val="00B87126"/>
    <w:rsid w:val="00B87366"/>
    <w:rsid w:val="00B8767D"/>
    <w:rsid w:val="00B87710"/>
    <w:rsid w:val="00B87A29"/>
    <w:rsid w:val="00B87C14"/>
    <w:rsid w:val="00B87CDA"/>
    <w:rsid w:val="00B907B7"/>
    <w:rsid w:val="00B90F52"/>
    <w:rsid w:val="00B916B0"/>
    <w:rsid w:val="00B91842"/>
    <w:rsid w:val="00B91A9A"/>
    <w:rsid w:val="00B91B79"/>
    <w:rsid w:val="00B92008"/>
    <w:rsid w:val="00B92968"/>
    <w:rsid w:val="00B92A5E"/>
    <w:rsid w:val="00B93338"/>
    <w:rsid w:val="00B93511"/>
    <w:rsid w:val="00B93708"/>
    <w:rsid w:val="00B93D07"/>
    <w:rsid w:val="00B9496D"/>
    <w:rsid w:val="00B94C48"/>
    <w:rsid w:val="00B950A0"/>
    <w:rsid w:val="00B951E6"/>
    <w:rsid w:val="00B95A19"/>
    <w:rsid w:val="00B95D6A"/>
    <w:rsid w:val="00B9686F"/>
    <w:rsid w:val="00B97DD5"/>
    <w:rsid w:val="00BA00C6"/>
    <w:rsid w:val="00BA06D6"/>
    <w:rsid w:val="00BA071E"/>
    <w:rsid w:val="00BA0925"/>
    <w:rsid w:val="00BA1510"/>
    <w:rsid w:val="00BA1B38"/>
    <w:rsid w:val="00BA2219"/>
    <w:rsid w:val="00BA268C"/>
    <w:rsid w:val="00BA2C27"/>
    <w:rsid w:val="00BA3ABD"/>
    <w:rsid w:val="00BA4924"/>
    <w:rsid w:val="00BA4AC2"/>
    <w:rsid w:val="00BA604C"/>
    <w:rsid w:val="00BA61E6"/>
    <w:rsid w:val="00BA62A4"/>
    <w:rsid w:val="00BA65E6"/>
    <w:rsid w:val="00BA6734"/>
    <w:rsid w:val="00BA6990"/>
    <w:rsid w:val="00BA7334"/>
    <w:rsid w:val="00BA74F3"/>
    <w:rsid w:val="00BA792C"/>
    <w:rsid w:val="00BA7F59"/>
    <w:rsid w:val="00BB0016"/>
    <w:rsid w:val="00BB022B"/>
    <w:rsid w:val="00BB07C4"/>
    <w:rsid w:val="00BB0B41"/>
    <w:rsid w:val="00BB0B8C"/>
    <w:rsid w:val="00BB1027"/>
    <w:rsid w:val="00BB190A"/>
    <w:rsid w:val="00BB197D"/>
    <w:rsid w:val="00BB1EF9"/>
    <w:rsid w:val="00BB1FDD"/>
    <w:rsid w:val="00BB229D"/>
    <w:rsid w:val="00BB247F"/>
    <w:rsid w:val="00BB29E1"/>
    <w:rsid w:val="00BB2BCE"/>
    <w:rsid w:val="00BB3849"/>
    <w:rsid w:val="00BB3FEB"/>
    <w:rsid w:val="00BB4028"/>
    <w:rsid w:val="00BB45EA"/>
    <w:rsid w:val="00BB4890"/>
    <w:rsid w:val="00BB4992"/>
    <w:rsid w:val="00BB519C"/>
    <w:rsid w:val="00BB533F"/>
    <w:rsid w:val="00BB5DC8"/>
    <w:rsid w:val="00BB6053"/>
    <w:rsid w:val="00BB6404"/>
    <w:rsid w:val="00BB65D6"/>
    <w:rsid w:val="00BB6810"/>
    <w:rsid w:val="00BB6983"/>
    <w:rsid w:val="00BB7006"/>
    <w:rsid w:val="00BB71AC"/>
    <w:rsid w:val="00BB7C77"/>
    <w:rsid w:val="00BC0F99"/>
    <w:rsid w:val="00BC0FFE"/>
    <w:rsid w:val="00BC1144"/>
    <w:rsid w:val="00BC1473"/>
    <w:rsid w:val="00BC17B3"/>
    <w:rsid w:val="00BC1F0A"/>
    <w:rsid w:val="00BC20C2"/>
    <w:rsid w:val="00BC2358"/>
    <w:rsid w:val="00BC2DA4"/>
    <w:rsid w:val="00BC347C"/>
    <w:rsid w:val="00BC40AB"/>
    <w:rsid w:val="00BC4744"/>
    <w:rsid w:val="00BC47F0"/>
    <w:rsid w:val="00BC544B"/>
    <w:rsid w:val="00BC5B74"/>
    <w:rsid w:val="00BC5F2A"/>
    <w:rsid w:val="00BC6122"/>
    <w:rsid w:val="00BC63A2"/>
    <w:rsid w:val="00BC6518"/>
    <w:rsid w:val="00BC6BED"/>
    <w:rsid w:val="00BC6C2D"/>
    <w:rsid w:val="00BC6DCD"/>
    <w:rsid w:val="00BC7B9B"/>
    <w:rsid w:val="00BC7D01"/>
    <w:rsid w:val="00BD0ABD"/>
    <w:rsid w:val="00BD0CE4"/>
    <w:rsid w:val="00BD1034"/>
    <w:rsid w:val="00BD1150"/>
    <w:rsid w:val="00BD1A2C"/>
    <w:rsid w:val="00BD1B0E"/>
    <w:rsid w:val="00BD1EF6"/>
    <w:rsid w:val="00BD2050"/>
    <w:rsid w:val="00BD20C8"/>
    <w:rsid w:val="00BD28C6"/>
    <w:rsid w:val="00BD2AEF"/>
    <w:rsid w:val="00BD2E42"/>
    <w:rsid w:val="00BD354F"/>
    <w:rsid w:val="00BD39DA"/>
    <w:rsid w:val="00BD3C2D"/>
    <w:rsid w:val="00BD3C37"/>
    <w:rsid w:val="00BD4052"/>
    <w:rsid w:val="00BD5DD6"/>
    <w:rsid w:val="00BD6A98"/>
    <w:rsid w:val="00BD6D9C"/>
    <w:rsid w:val="00BD6DF5"/>
    <w:rsid w:val="00BD6E79"/>
    <w:rsid w:val="00BD6ECE"/>
    <w:rsid w:val="00BD6FE0"/>
    <w:rsid w:val="00BD7326"/>
    <w:rsid w:val="00BD7689"/>
    <w:rsid w:val="00BD7830"/>
    <w:rsid w:val="00BD7ABD"/>
    <w:rsid w:val="00BD7C23"/>
    <w:rsid w:val="00BD7E1F"/>
    <w:rsid w:val="00BE0AC2"/>
    <w:rsid w:val="00BE0D2D"/>
    <w:rsid w:val="00BE0EC6"/>
    <w:rsid w:val="00BE0F11"/>
    <w:rsid w:val="00BE2136"/>
    <w:rsid w:val="00BE235D"/>
    <w:rsid w:val="00BE2F23"/>
    <w:rsid w:val="00BE2F73"/>
    <w:rsid w:val="00BE302B"/>
    <w:rsid w:val="00BE30EA"/>
    <w:rsid w:val="00BE3229"/>
    <w:rsid w:val="00BE33C7"/>
    <w:rsid w:val="00BE340A"/>
    <w:rsid w:val="00BE4F4A"/>
    <w:rsid w:val="00BE53B0"/>
    <w:rsid w:val="00BE5643"/>
    <w:rsid w:val="00BE5A1C"/>
    <w:rsid w:val="00BE5AB5"/>
    <w:rsid w:val="00BE5DCF"/>
    <w:rsid w:val="00BE6316"/>
    <w:rsid w:val="00BE6486"/>
    <w:rsid w:val="00BE69EB"/>
    <w:rsid w:val="00BE6B0F"/>
    <w:rsid w:val="00BE6BC8"/>
    <w:rsid w:val="00BE71A9"/>
    <w:rsid w:val="00BE74B3"/>
    <w:rsid w:val="00BE7529"/>
    <w:rsid w:val="00BE7972"/>
    <w:rsid w:val="00BF0022"/>
    <w:rsid w:val="00BF0180"/>
    <w:rsid w:val="00BF0274"/>
    <w:rsid w:val="00BF0419"/>
    <w:rsid w:val="00BF04B1"/>
    <w:rsid w:val="00BF0685"/>
    <w:rsid w:val="00BF0D50"/>
    <w:rsid w:val="00BF0FE1"/>
    <w:rsid w:val="00BF10FE"/>
    <w:rsid w:val="00BF1697"/>
    <w:rsid w:val="00BF1D9F"/>
    <w:rsid w:val="00BF1F6C"/>
    <w:rsid w:val="00BF2943"/>
    <w:rsid w:val="00BF31A6"/>
    <w:rsid w:val="00BF34FE"/>
    <w:rsid w:val="00BF35C6"/>
    <w:rsid w:val="00BF39A7"/>
    <w:rsid w:val="00BF3AFD"/>
    <w:rsid w:val="00BF3B70"/>
    <w:rsid w:val="00BF3DC4"/>
    <w:rsid w:val="00BF3E98"/>
    <w:rsid w:val="00BF4225"/>
    <w:rsid w:val="00BF427A"/>
    <w:rsid w:val="00BF4379"/>
    <w:rsid w:val="00BF438E"/>
    <w:rsid w:val="00BF4B18"/>
    <w:rsid w:val="00BF4E96"/>
    <w:rsid w:val="00BF511F"/>
    <w:rsid w:val="00BF5634"/>
    <w:rsid w:val="00BF5C3C"/>
    <w:rsid w:val="00BF61CD"/>
    <w:rsid w:val="00BF647B"/>
    <w:rsid w:val="00BF6877"/>
    <w:rsid w:val="00BF6D51"/>
    <w:rsid w:val="00BF7199"/>
    <w:rsid w:val="00BF77A4"/>
    <w:rsid w:val="00BF7B23"/>
    <w:rsid w:val="00C00086"/>
    <w:rsid w:val="00C004B5"/>
    <w:rsid w:val="00C00C8E"/>
    <w:rsid w:val="00C00CF7"/>
    <w:rsid w:val="00C014A4"/>
    <w:rsid w:val="00C014B2"/>
    <w:rsid w:val="00C01AFC"/>
    <w:rsid w:val="00C0219C"/>
    <w:rsid w:val="00C0225B"/>
    <w:rsid w:val="00C02333"/>
    <w:rsid w:val="00C0266A"/>
    <w:rsid w:val="00C02776"/>
    <w:rsid w:val="00C02900"/>
    <w:rsid w:val="00C02904"/>
    <w:rsid w:val="00C02A83"/>
    <w:rsid w:val="00C033F9"/>
    <w:rsid w:val="00C0390A"/>
    <w:rsid w:val="00C03A63"/>
    <w:rsid w:val="00C03D27"/>
    <w:rsid w:val="00C040AE"/>
    <w:rsid w:val="00C04BBC"/>
    <w:rsid w:val="00C04C10"/>
    <w:rsid w:val="00C05003"/>
    <w:rsid w:val="00C050CC"/>
    <w:rsid w:val="00C053E8"/>
    <w:rsid w:val="00C0595B"/>
    <w:rsid w:val="00C05B5A"/>
    <w:rsid w:val="00C05C2B"/>
    <w:rsid w:val="00C05DF4"/>
    <w:rsid w:val="00C06131"/>
    <w:rsid w:val="00C063BF"/>
    <w:rsid w:val="00C06FB3"/>
    <w:rsid w:val="00C071AD"/>
    <w:rsid w:val="00C07212"/>
    <w:rsid w:val="00C07228"/>
    <w:rsid w:val="00C0732D"/>
    <w:rsid w:val="00C079CD"/>
    <w:rsid w:val="00C1015E"/>
    <w:rsid w:val="00C101C5"/>
    <w:rsid w:val="00C10F76"/>
    <w:rsid w:val="00C11002"/>
    <w:rsid w:val="00C11097"/>
    <w:rsid w:val="00C11099"/>
    <w:rsid w:val="00C111F1"/>
    <w:rsid w:val="00C115AF"/>
    <w:rsid w:val="00C11A37"/>
    <w:rsid w:val="00C11AA6"/>
    <w:rsid w:val="00C120E7"/>
    <w:rsid w:val="00C121BF"/>
    <w:rsid w:val="00C12244"/>
    <w:rsid w:val="00C1285D"/>
    <w:rsid w:val="00C12C13"/>
    <w:rsid w:val="00C131A8"/>
    <w:rsid w:val="00C14443"/>
    <w:rsid w:val="00C144A5"/>
    <w:rsid w:val="00C14792"/>
    <w:rsid w:val="00C14B84"/>
    <w:rsid w:val="00C14C05"/>
    <w:rsid w:val="00C14E0B"/>
    <w:rsid w:val="00C1574B"/>
    <w:rsid w:val="00C15854"/>
    <w:rsid w:val="00C15D72"/>
    <w:rsid w:val="00C165F1"/>
    <w:rsid w:val="00C168E0"/>
    <w:rsid w:val="00C1690B"/>
    <w:rsid w:val="00C16ED8"/>
    <w:rsid w:val="00C171DF"/>
    <w:rsid w:val="00C1732B"/>
    <w:rsid w:val="00C1735C"/>
    <w:rsid w:val="00C173E5"/>
    <w:rsid w:val="00C17E26"/>
    <w:rsid w:val="00C200B9"/>
    <w:rsid w:val="00C20216"/>
    <w:rsid w:val="00C2058F"/>
    <w:rsid w:val="00C207BD"/>
    <w:rsid w:val="00C2101F"/>
    <w:rsid w:val="00C211CA"/>
    <w:rsid w:val="00C212F4"/>
    <w:rsid w:val="00C213B6"/>
    <w:rsid w:val="00C21C4D"/>
    <w:rsid w:val="00C21E57"/>
    <w:rsid w:val="00C2231B"/>
    <w:rsid w:val="00C22B33"/>
    <w:rsid w:val="00C23772"/>
    <w:rsid w:val="00C238F0"/>
    <w:rsid w:val="00C23C2F"/>
    <w:rsid w:val="00C241BD"/>
    <w:rsid w:val="00C242BF"/>
    <w:rsid w:val="00C24369"/>
    <w:rsid w:val="00C24568"/>
    <w:rsid w:val="00C252AB"/>
    <w:rsid w:val="00C2562F"/>
    <w:rsid w:val="00C25FFF"/>
    <w:rsid w:val="00C26575"/>
    <w:rsid w:val="00C27000"/>
    <w:rsid w:val="00C275F0"/>
    <w:rsid w:val="00C279AC"/>
    <w:rsid w:val="00C27C7D"/>
    <w:rsid w:val="00C27D85"/>
    <w:rsid w:val="00C3055A"/>
    <w:rsid w:val="00C30722"/>
    <w:rsid w:val="00C30C6D"/>
    <w:rsid w:val="00C31289"/>
    <w:rsid w:val="00C316FB"/>
    <w:rsid w:val="00C31D64"/>
    <w:rsid w:val="00C31F49"/>
    <w:rsid w:val="00C32005"/>
    <w:rsid w:val="00C3273B"/>
    <w:rsid w:val="00C32FE3"/>
    <w:rsid w:val="00C334AD"/>
    <w:rsid w:val="00C33A0D"/>
    <w:rsid w:val="00C33A33"/>
    <w:rsid w:val="00C3403D"/>
    <w:rsid w:val="00C3570C"/>
    <w:rsid w:val="00C35C55"/>
    <w:rsid w:val="00C35D8F"/>
    <w:rsid w:val="00C36264"/>
    <w:rsid w:val="00C36535"/>
    <w:rsid w:val="00C36B64"/>
    <w:rsid w:val="00C371DC"/>
    <w:rsid w:val="00C37A6A"/>
    <w:rsid w:val="00C37BA4"/>
    <w:rsid w:val="00C400B0"/>
    <w:rsid w:val="00C40C5D"/>
    <w:rsid w:val="00C4109E"/>
    <w:rsid w:val="00C41473"/>
    <w:rsid w:val="00C41F5D"/>
    <w:rsid w:val="00C42905"/>
    <w:rsid w:val="00C4370B"/>
    <w:rsid w:val="00C43E35"/>
    <w:rsid w:val="00C44377"/>
    <w:rsid w:val="00C44461"/>
    <w:rsid w:val="00C444F7"/>
    <w:rsid w:val="00C445DC"/>
    <w:rsid w:val="00C4479F"/>
    <w:rsid w:val="00C44B65"/>
    <w:rsid w:val="00C44D02"/>
    <w:rsid w:val="00C4535A"/>
    <w:rsid w:val="00C4547E"/>
    <w:rsid w:val="00C45846"/>
    <w:rsid w:val="00C45A6A"/>
    <w:rsid w:val="00C45B8A"/>
    <w:rsid w:val="00C45D6F"/>
    <w:rsid w:val="00C46360"/>
    <w:rsid w:val="00C46B79"/>
    <w:rsid w:val="00C46BB0"/>
    <w:rsid w:val="00C471B6"/>
    <w:rsid w:val="00C471F4"/>
    <w:rsid w:val="00C50167"/>
    <w:rsid w:val="00C501A8"/>
    <w:rsid w:val="00C502EF"/>
    <w:rsid w:val="00C50460"/>
    <w:rsid w:val="00C506EA"/>
    <w:rsid w:val="00C507FE"/>
    <w:rsid w:val="00C50B04"/>
    <w:rsid w:val="00C511D8"/>
    <w:rsid w:val="00C51315"/>
    <w:rsid w:val="00C513D7"/>
    <w:rsid w:val="00C51479"/>
    <w:rsid w:val="00C51B38"/>
    <w:rsid w:val="00C52003"/>
    <w:rsid w:val="00C52096"/>
    <w:rsid w:val="00C526F8"/>
    <w:rsid w:val="00C5278B"/>
    <w:rsid w:val="00C528FF"/>
    <w:rsid w:val="00C52934"/>
    <w:rsid w:val="00C53236"/>
    <w:rsid w:val="00C53295"/>
    <w:rsid w:val="00C538E7"/>
    <w:rsid w:val="00C539EC"/>
    <w:rsid w:val="00C54548"/>
    <w:rsid w:val="00C5536F"/>
    <w:rsid w:val="00C55E58"/>
    <w:rsid w:val="00C56096"/>
    <w:rsid w:val="00C56417"/>
    <w:rsid w:val="00C568D3"/>
    <w:rsid w:val="00C56D84"/>
    <w:rsid w:val="00C57099"/>
    <w:rsid w:val="00C57289"/>
    <w:rsid w:val="00C573A4"/>
    <w:rsid w:val="00C573CB"/>
    <w:rsid w:val="00C5758F"/>
    <w:rsid w:val="00C5774A"/>
    <w:rsid w:val="00C6040D"/>
    <w:rsid w:val="00C60453"/>
    <w:rsid w:val="00C60F58"/>
    <w:rsid w:val="00C613F8"/>
    <w:rsid w:val="00C62A6A"/>
    <w:rsid w:val="00C62AA1"/>
    <w:rsid w:val="00C62B0B"/>
    <w:rsid w:val="00C62D5B"/>
    <w:rsid w:val="00C62FE5"/>
    <w:rsid w:val="00C639F9"/>
    <w:rsid w:val="00C63A6D"/>
    <w:rsid w:val="00C64A69"/>
    <w:rsid w:val="00C65997"/>
    <w:rsid w:val="00C6622B"/>
    <w:rsid w:val="00C66A1E"/>
    <w:rsid w:val="00C66D94"/>
    <w:rsid w:val="00C6782C"/>
    <w:rsid w:val="00C67ED8"/>
    <w:rsid w:val="00C70286"/>
    <w:rsid w:val="00C708A6"/>
    <w:rsid w:val="00C70A79"/>
    <w:rsid w:val="00C70E43"/>
    <w:rsid w:val="00C71318"/>
    <w:rsid w:val="00C71347"/>
    <w:rsid w:val="00C71819"/>
    <w:rsid w:val="00C71A45"/>
    <w:rsid w:val="00C71BB5"/>
    <w:rsid w:val="00C727B2"/>
    <w:rsid w:val="00C7297B"/>
    <w:rsid w:val="00C737B0"/>
    <w:rsid w:val="00C74018"/>
    <w:rsid w:val="00C74915"/>
    <w:rsid w:val="00C74B14"/>
    <w:rsid w:val="00C74D02"/>
    <w:rsid w:val="00C74F9A"/>
    <w:rsid w:val="00C754D1"/>
    <w:rsid w:val="00C7551E"/>
    <w:rsid w:val="00C75892"/>
    <w:rsid w:val="00C7597A"/>
    <w:rsid w:val="00C7598F"/>
    <w:rsid w:val="00C75B15"/>
    <w:rsid w:val="00C75D54"/>
    <w:rsid w:val="00C75E02"/>
    <w:rsid w:val="00C7623F"/>
    <w:rsid w:val="00C7626A"/>
    <w:rsid w:val="00C766CA"/>
    <w:rsid w:val="00C76977"/>
    <w:rsid w:val="00C76F51"/>
    <w:rsid w:val="00C77B4F"/>
    <w:rsid w:val="00C77BB3"/>
    <w:rsid w:val="00C8018B"/>
    <w:rsid w:val="00C804CD"/>
    <w:rsid w:val="00C8072E"/>
    <w:rsid w:val="00C8088D"/>
    <w:rsid w:val="00C80B66"/>
    <w:rsid w:val="00C80B95"/>
    <w:rsid w:val="00C810CE"/>
    <w:rsid w:val="00C814D5"/>
    <w:rsid w:val="00C816E5"/>
    <w:rsid w:val="00C81D1A"/>
    <w:rsid w:val="00C8225D"/>
    <w:rsid w:val="00C8239E"/>
    <w:rsid w:val="00C82FD6"/>
    <w:rsid w:val="00C833EE"/>
    <w:rsid w:val="00C83D25"/>
    <w:rsid w:val="00C841EF"/>
    <w:rsid w:val="00C8458D"/>
    <w:rsid w:val="00C84C91"/>
    <w:rsid w:val="00C84EAC"/>
    <w:rsid w:val="00C8504D"/>
    <w:rsid w:val="00C850B9"/>
    <w:rsid w:val="00C851DB"/>
    <w:rsid w:val="00C854D1"/>
    <w:rsid w:val="00C8566B"/>
    <w:rsid w:val="00C85B33"/>
    <w:rsid w:val="00C86CE8"/>
    <w:rsid w:val="00C86E39"/>
    <w:rsid w:val="00C871DF"/>
    <w:rsid w:val="00C87744"/>
    <w:rsid w:val="00C87D90"/>
    <w:rsid w:val="00C90256"/>
    <w:rsid w:val="00C90F3C"/>
    <w:rsid w:val="00C90F8E"/>
    <w:rsid w:val="00C9127C"/>
    <w:rsid w:val="00C91D16"/>
    <w:rsid w:val="00C92213"/>
    <w:rsid w:val="00C9251F"/>
    <w:rsid w:val="00C92884"/>
    <w:rsid w:val="00C93237"/>
    <w:rsid w:val="00C9323B"/>
    <w:rsid w:val="00C935BD"/>
    <w:rsid w:val="00C93613"/>
    <w:rsid w:val="00C93E56"/>
    <w:rsid w:val="00C94256"/>
    <w:rsid w:val="00C944E8"/>
    <w:rsid w:val="00C9478B"/>
    <w:rsid w:val="00C952B5"/>
    <w:rsid w:val="00C95445"/>
    <w:rsid w:val="00C9569B"/>
    <w:rsid w:val="00C95BE2"/>
    <w:rsid w:val="00C95FB9"/>
    <w:rsid w:val="00C9629D"/>
    <w:rsid w:val="00C963E2"/>
    <w:rsid w:val="00C963E3"/>
    <w:rsid w:val="00C96CFF"/>
    <w:rsid w:val="00C97119"/>
    <w:rsid w:val="00C97325"/>
    <w:rsid w:val="00C97A52"/>
    <w:rsid w:val="00C97B20"/>
    <w:rsid w:val="00CA00CC"/>
    <w:rsid w:val="00CA0393"/>
    <w:rsid w:val="00CA06F6"/>
    <w:rsid w:val="00CA0A3A"/>
    <w:rsid w:val="00CA0B5B"/>
    <w:rsid w:val="00CA109D"/>
    <w:rsid w:val="00CA156B"/>
    <w:rsid w:val="00CA18A8"/>
    <w:rsid w:val="00CA1B2D"/>
    <w:rsid w:val="00CA2096"/>
    <w:rsid w:val="00CA25C5"/>
    <w:rsid w:val="00CA29F1"/>
    <w:rsid w:val="00CA31B0"/>
    <w:rsid w:val="00CA340A"/>
    <w:rsid w:val="00CA38C2"/>
    <w:rsid w:val="00CA4867"/>
    <w:rsid w:val="00CA4AC1"/>
    <w:rsid w:val="00CA4BA4"/>
    <w:rsid w:val="00CA50F7"/>
    <w:rsid w:val="00CA5219"/>
    <w:rsid w:val="00CA530B"/>
    <w:rsid w:val="00CA5708"/>
    <w:rsid w:val="00CA57B2"/>
    <w:rsid w:val="00CA5B1E"/>
    <w:rsid w:val="00CA5CA2"/>
    <w:rsid w:val="00CA5DF0"/>
    <w:rsid w:val="00CA65D9"/>
    <w:rsid w:val="00CA7564"/>
    <w:rsid w:val="00CA76A8"/>
    <w:rsid w:val="00CA774F"/>
    <w:rsid w:val="00CA786C"/>
    <w:rsid w:val="00CB06EC"/>
    <w:rsid w:val="00CB10F6"/>
    <w:rsid w:val="00CB142B"/>
    <w:rsid w:val="00CB156E"/>
    <w:rsid w:val="00CB17C7"/>
    <w:rsid w:val="00CB1E8A"/>
    <w:rsid w:val="00CB2325"/>
    <w:rsid w:val="00CB314E"/>
    <w:rsid w:val="00CB38F7"/>
    <w:rsid w:val="00CB3B24"/>
    <w:rsid w:val="00CB3DC7"/>
    <w:rsid w:val="00CB4DC8"/>
    <w:rsid w:val="00CB558B"/>
    <w:rsid w:val="00CB5AD4"/>
    <w:rsid w:val="00CB5E9D"/>
    <w:rsid w:val="00CB6183"/>
    <w:rsid w:val="00CB7594"/>
    <w:rsid w:val="00CB767E"/>
    <w:rsid w:val="00CB77AD"/>
    <w:rsid w:val="00CB7ECB"/>
    <w:rsid w:val="00CC0432"/>
    <w:rsid w:val="00CC044A"/>
    <w:rsid w:val="00CC082F"/>
    <w:rsid w:val="00CC087B"/>
    <w:rsid w:val="00CC0C76"/>
    <w:rsid w:val="00CC0ED0"/>
    <w:rsid w:val="00CC12AB"/>
    <w:rsid w:val="00CC17AC"/>
    <w:rsid w:val="00CC1B6D"/>
    <w:rsid w:val="00CC2127"/>
    <w:rsid w:val="00CC28CC"/>
    <w:rsid w:val="00CC28DC"/>
    <w:rsid w:val="00CC2A20"/>
    <w:rsid w:val="00CC35EC"/>
    <w:rsid w:val="00CC3733"/>
    <w:rsid w:val="00CC37C3"/>
    <w:rsid w:val="00CC3B41"/>
    <w:rsid w:val="00CC4001"/>
    <w:rsid w:val="00CC45E0"/>
    <w:rsid w:val="00CC4845"/>
    <w:rsid w:val="00CC487B"/>
    <w:rsid w:val="00CC4D10"/>
    <w:rsid w:val="00CC5190"/>
    <w:rsid w:val="00CC52A5"/>
    <w:rsid w:val="00CC52C0"/>
    <w:rsid w:val="00CC59A4"/>
    <w:rsid w:val="00CD056A"/>
    <w:rsid w:val="00CD05F0"/>
    <w:rsid w:val="00CD1726"/>
    <w:rsid w:val="00CD1CEF"/>
    <w:rsid w:val="00CD2358"/>
    <w:rsid w:val="00CD2676"/>
    <w:rsid w:val="00CD327E"/>
    <w:rsid w:val="00CD3282"/>
    <w:rsid w:val="00CD3590"/>
    <w:rsid w:val="00CD3F19"/>
    <w:rsid w:val="00CD4654"/>
    <w:rsid w:val="00CD4E46"/>
    <w:rsid w:val="00CD5012"/>
    <w:rsid w:val="00CD50BB"/>
    <w:rsid w:val="00CD588D"/>
    <w:rsid w:val="00CD5CBD"/>
    <w:rsid w:val="00CD5F08"/>
    <w:rsid w:val="00CD6150"/>
    <w:rsid w:val="00CD6616"/>
    <w:rsid w:val="00CD6679"/>
    <w:rsid w:val="00CD6B5E"/>
    <w:rsid w:val="00CD7767"/>
    <w:rsid w:val="00CD77C8"/>
    <w:rsid w:val="00CD7AC0"/>
    <w:rsid w:val="00CD7BBD"/>
    <w:rsid w:val="00CE00E6"/>
    <w:rsid w:val="00CE065C"/>
    <w:rsid w:val="00CE0B91"/>
    <w:rsid w:val="00CE1567"/>
    <w:rsid w:val="00CE17C3"/>
    <w:rsid w:val="00CE2097"/>
    <w:rsid w:val="00CE2473"/>
    <w:rsid w:val="00CE2644"/>
    <w:rsid w:val="00CE412A"/>
    <w:rsid w:val="00CE436D"/>
    <w:rsid w:val="00CE4416"/>
    <w:rsid w:val="00CE458D"/>
    <w:rsid w:val="00CE48A3"/>
    <w:rsid w:val="00CE50AD"/>
    <w:rsid w:val="00CE5546"/>
    <w:rsid w:val="00CE5BBA"/>
    <w:rsid w:val="00CE5FBE"/>
    <w:rsid w:val="00CE650F"/>
    <w:rsid w:val="00CE6AB8"/>
    <w:rsid w:val="00CE6C05"/>
    <w:rsid w:val="00CE6E13"/>
    <w:rsid w:val="00CE713F"/>
    <w:rsid w:val="00CE7343"/>
    <w:rsid w:val="00CE7505"/>
    <w:rsid w:val="00CE7B1C"/>
    <w:rsid w:val="00CF0396"/>
    <w:rsid w:val="00CF03F5"/>
    <w:rsid w:val="00CF091F"/>
    <w:rsid w:val="00CF171F"/>
    <w:rsid w:val="00CF19BE"/>
    <w:rsid w:val="00CF209A"/>
    <w:rsid w:val="00CF27D3"/>
    <w:rsid w:val="00CF29E4"/>
    <w:rsid w:val="00CF2DF0"/>
    <w:rsid w:val="00CF338B"/>
    <w:rsid w:val="00CF36B8"/>
    <w:rsid w:val="00CF372F"/>
    <w:rsid w:val="00CF3841"/>
    <w:rsid w:val="00CF3990"/>
    <w:rsid w:val="00CF3B6D"/>
    <w:rsid w:val="00CF461A"/>
    <w:rsid w:val="00CF4B84"/>
    <w:rsid w:val="00CF4CB0"/>
    <w:rsid w:val="00CF51B3"/>
    <w:rsid w:val="00CF5530"/>
    <w:rsid w:val="00CF56C9"/>
    <w:rsid w:val="00CF57B5"/>
    <w:rsid w:val="00CF5F7C"/>
    <w:rsid w:val="00CF6C10"/>
    <w:rsid w:val="00CF713C"/>
    <w:rsid w:val="00CF71F7"/>
    <w:rsid w:val="00CF72D6"/>
    <w:rsid w:val="00CF7751"/>
    <w:rsid w:val="00CF7782"/>
    <w:rsid w:val="00CF78F0"/>
    <w:rsid w:val="00D0032A"/>
    <w:rsid w:val="00D004A5"/>
    <w:rsid w:val="00D00573"/>
    <w:rsid w:val="00D00F26"/>
    <w:rsid w:val="00D01102"/>
    <w:rsid w:val="00D01341"/>
    <w:rsid w:val="00D013F0"/>
    <w:rsid w:val="00D017CB"/>
    <w:rsid w:val="00D01E52"/>
    <w:rsid w:val="00D01F66"/>
    <w:rsid w:val="00D0236E"/>
    <w:rsid w:val="00D0238E"/>
    <w:rsid w:val="00D02C49"/>
    <w:rsid w:val="00D02DCF"/>
    <w:rsid w:val="00D0303C"/>
    <w:rsid w:val="00D03352"/>
    <w:rsid w:val="00D035B7"/>
    <w:rsid w:val="00D04879"/>
    <w:rsid w:val="00D05136"/>
    <w:rsid w:val="00D0550D"/>
    <w:rsid w:val="00D0575D"/>
    <w:rsid w:val="00D05D65"/>
    <w:rsid w:val="00D07091"/>
    <w:rsid w:val="00D070C8"/>
    <w:rsid w:val="00D071F6"/>
    <w:rsid w:val="00D077F5"/>
    <w:rsid w:val="00D0B55A"/>
    <w:rsid w:val="00D1022C"/>
    <w:rsid w:val="00D10B73"/>
    <w:rsid w:val="00D10E58"/>
    <w:rsid w:val="00D11E28"/>
    <w:rsid w:val="00D11E39"/>
    <w:rsid w:val="00D122AA"/>
    <w:rsid w:val="00D126BE"/>
    <w:rsid w:val="00D12E1D"/>
    <w:rsid w:val="00D12E70"/>
    <w:rsid w:val="00D1318C"/>
    <w:rsid w:val="00D134DB"/>
    <w:rsid w:val="00D13722"/>
    <w:rsid w:val="00D13C5F"/>
    <w:rsid w:val="00D13CDF"/>
    <w:rsid w:val="00D13FCC"/>
    <w:rsid w:val="00D14925"/>
    <w:rsid w:val="00D151DF"/>
    <w:rsid w:val="00D1534B"/>
    <w:rsid w:val="00D15669"/>
    <w:rsid w:val="00D1568A"/>
    <w:rsid w:val="00D1573F"/>
    <w:rsid w:val="00D1608E"/>
    <w:rsid w:val="00D1633F"/>
    <w:rsid w:val="00D16715"/>
    <w:rsid w:val="00D177E5"/>
    <w:rsid w:val="00D20061"/>
    <w:rsid w:val="00D201F6"/>
    <w:rsid w:val="00D20393"/>
    <w:rsid w:val="00D209A2"/>
    <w:rsid w:val="00D20B2B"/>
    <w:rsid w:val="00D20B8C"/>
    <w:rsid w:val="00D2111C"/>
    <w:rsid w:val="00D218CD"/>
    <w:rsid w:val="00D21A73"/>
    <w:rsid w:val="00D21E76"/>
    <w:rsid w:val="00D225B4"/>
    <w:rsid w:val="00D22776"/>
    <w:rsid w:val="00D22D34"/>
    <w:rsid w:val="00D22D5A"/>
    <w:rsid w:val="00D23995"/>
    <w:rsid w:val="00D2478B"/>
    <w:rsid w:val="00D247A3"/>
    <w:rsid w:val="00D24CEF"/>
    <w:rsid w:val="00D25145"/>
    <w:rsid w:val="00D25173"/>
    <w:rsid w:val="00D251E1"/>
    <w:rsid w:val="00D253B5"/>
    <w:rsid w:val="00D25BD8"/>
    <w:rsid w:val="00D25E4E"/>
    <w:rsid w:val="00D26A17"/>
    <w:rsid w:val="00D26BDE"/>
    <w:rsid w:val="00D2719E"/>
    <w:rsid w:val="00D27CE1"/>
    <w:rsid w:val="00D27D34"/>
    <w:rsid w:val="00D27E6C"/>
    <w:rsid w:val="00D303AD"/>
    <w:rsid w:val="00D30621"/>
    <w:rsid w:val="00D308BB"/>
    <w:rsid w:val="00D30A35"/>
    <w:rsid w:val="00D31A02"/>
    <w:rsid w:val="00D31D43"/>
    <w:rsid w:val="00D322F7"/>
    <w:rsid w:val="00D323B2"/>
    <w:rsid w:val="00D3269F"/>
    <w:rsid w:val="00D3282F"/>
    <w:rsid w:val="00D328BE"/>
    <w:rsid w:val="00D3316F"/>
    <w:rsid w:val="00D339EE"/>
    <w:rsid w:val="00D33BC4"/>
    <w:rsid w:val="00D33EB1"/>
    <w:rsid w:val="00D33EE9"/>
    <w:rsid w:val="00D3402B"/>
    <w:rsid w:val="00D349B4"/>
    <w:rsid w:val="00D34AE3"/>
    <w:rsid w:val="00D3510E"/>
    <w:rsid w:val="00D355CE"/>
    <w:rsid w:val="00D35B36"/>
    <w:rsid w:val="00D35D02"/>
    <w:rsid w:val="00D366C0"/>
    <w:rsid w:val="00D36BF1"/>
    <w:rsid w:val="00D37546"/>
    <w:rsid w:val="00D3761F"/>
    <w:rsid w:val="00D37762"/>
    <w:rsid w:val="00D37955"/>
    <w:rsid w:val="00D37BD1"/>
    <w:rsid w:val="00D37E6A"/>
    <w:rsid w:val="00D40421"/>
    <w:rsid w:val="00D40508"/>
    <w:rsid w:val="00D405D7"/>
    <w:rsid w:val="00D40627"/>
    <w:rsid w:val="00D406A5"/>
    <w:rsid w:val="00D40811"/>
    <w:rsid w:val="00D40916"/>
    <w:rsid w:val="00D40F61"/>
    <w:rsid w:val="00D41244"/>
    <w:rsid w:val="00D4125D"/>
    <w:rsid w:val="00D412C2"/>
    <w:rsid w:val="00D41565"/>
    <w:rsid w:val="00D4176A"/>
    <w:rsid w:val="00D41D9D"/>
    <w:rsid w:val="00D41DED"/>
    <w:rsid w:val="00D4222A"/>
    <w:rsid w:val="00D427B2"/>
    <w:rsid w:val="00D429E1"/>
    <w:rsid w:val="00D42AA1"/>
    <w:rsid w:val="00D42E9D"/>
    <w:rsid w:val="00D432D9"/>
    <w:rsid w:val="00D43A91"/>
    <w:rsid w:val="00D43B3D"/>
    <w:rsid w:val="00D43D07"/>
    <w:rsid w:val="00D443AC"/>
    <w:rsid w:val="00D445F3"/>
    <w:rsid w:val="00D44821"/>
    <w:rsid w:val="00D44832"/>
    <w:rsid w:val="00D44CDA"/>
    <w:rsid w:val="00D44F6C"/>
    <w:rsid w:val="00D456E1"/>
    <w:rsid w:val="00D474CD"/>
    <w:rsid w:val="00D476B6"/>
    <w:rsid w:val="00D47B6E"/>
    <w:rsid w:val="00D47D47"/>
    <w:rsid w:val="00D50084"/>
    <w:rsid w:val="00D50274"/>
    <w:rsid w:val="00D5030D"/>
    <w:rsid w:val="00D506A9"/>
    <w:rsid w:val="00D50FDC"/>
    <w:rsid w:val="00D510A9"/>
    <w:rsid w:val="00D5167D"/>
    <w:rsid w:val="00D51B18"/>
    <w:rsid w:val="00D51BC9"/>
    <w:rsid w:val="00D52459"/>
    <w:rsid w:val="00D5246B"/>
    <w:rsid w:val="00D527AF"/>
    <w:rsid w:val="00D52B73"/>
    <w:rsid w:val="00D5308D"/>
    <w:rsid w:val="00D53593"/>
    <w:rsid w:val="00D5378E"/>
    <w:rsid w:val="00D538E9"/>
    <w:rsid w:val="00D53AD7"/>
    <w:rsid w:val="00D53FD0"/>
    <w:rsid w:val="00D541A4"/>
    <w:rsid w:val="00D5448D"/>
    <w:rsid w:val="00D5462C"/>
    <w:rsid w:val="00D54AD9"/>
    <w:rsid w:val="00D54D99"/>
    <w:rsid w:val="00D54E11"/>
    <w:rsid w:val="00D5597E"/>
    <w:rsid w:val="00D55B07"/>
    <w:rsid w:val="00D55C4B"/>
    <w:rsid w:val="00D55F54"/>
    <w:rsid w:val="00D56127"/>
    <w:rsid w:val="00D566C0"/>
    <w:rsid w:val="00D56800"/>
    <w:rsid w:val="00D5689A"/>
    <w:rsid w:val="00D5692E"/>
    <w:rsid w:val="00D56C54"/>
    <w:rsid w:val="00D56E8C"/>
    <w:rsid w:val="00D574E4"/>
    <w:rsid w:val="00D576E4"/>
    <w:rsid w:val="00D57CB4"/>
    <w:rsid w:val="00D57E91"/>
    <w:rsid w:val="00D60451"/>
    <w:rsid w:val="00D609D1"/>
    <w:rsid w:val="00D60E18"/>
    <w:rsid w:val="00D61070"/>
    <w:rsid w:val="00D6121A"/>
    <w:rsid w:val="00D61863"/>
    <w:rsid w:val="00D62026"/>
    <w:rsid w:val="00D62202"/>
    <w:rsid w:val="00D62B6A"/>
    <w:rsid w:val="00D62C52"/>
    <w:rsid w:val="00D62D08"/>
    <w:rsid w:val="00D62D85"/>
    <w:rsid w:val="00D63623"/>
    <w:rsid w:val="00D639E2"/>
    <w:rsid w:val="00D63B63"/>
    <w:rsid w:val="00D63D98"/>
    <w:rsid w:val="00D63E17"/>
    <w:rsid w:val="00D64765"/>
    <w:rsid w:val="00D64B3C"/>
    <w:rsid w:val="00D64CD3"/>
    <w:rsid w:val="00D64FBE"/>
    <w:rsid w:val="00D65030"/>
    <w:rsid w:val="00D65993"/>
    <w:rsid w:val="00D66057"/>
    <w:rsid w:val="00D66148"/>
    <w:rsid w:val="00D662BF"/>
    <w:rsid w:val="00D66393"/>
    <w:rsid w:val="00D66734"/>
    <w:rsid w:val="00D6698D"/>
    <w:rsid w:val="00D66A47"/>
    <w:rsid w:val="00D66F91"/>
    <w:rsid w:val="00D67624"/>
    <w:rsid w:val="00D67915"/>
    <w:rsid w:val="00D67D25"/>
    <w:rsid w:val="00D70AEF"/>
    <w:rsid w:val="00D70C0D"/>
    <w:rsid w:val="00D70C3D"/>
    <w:rsid w:val="00D710CC"/>
    <w:rsid w:val="00D711A5"/>
    <w:rsid w:val="00D71439"/>
    <w:rsid w:val="00D71993"/>
    <w:rsid w:val="00D71CF5"/>
    <w:rsid w:val="00D71F30"/>
    <w:rsid w:val="00D72442"/>
    <w:rsid w:val="00D729D2"/>
    <w:rsid w:val="00D7301F"/>
    <w:rsid w:val="00D7311C"/>
    <w:rsid w:val="00D73C82"/>
    <w:rsid w:val="00D74553"/>
    <w:rsid w:val="00D74DE2"/>
    <w:rsid w:val="00D75696"/>
    <w:rsid w:val="00D757AD"/>
    <w:rsid w:val="00D757FA"/>
    <w:rsid w:val="00D77182"/>
    <w:rsid w:val="00D7736A"/>
    <w:rsid w:val="00D77478"/>
    <w:rsid w:val="00D7760E"/>
    <w:rsid w:val="00D77C25"/>
    <w:rsid w:val="00D77E80"/>
    <w:rsid w:val="00D800A3"/>
    <w:rsid w:val="00D802F3"/>
    <w:rsid w:val="00D804D8"/>
    <w:rsid w:val="00D80F0D"/>
    <w:rsid w:val="00D81285"/>
    <w:rsid w:val="00D816D8"/>
    <w:rsid w:val="00D816DC"/>
    <w:rsid w:val="00D82134"/>
    <w:rsid w:val="00D823B7"/>
    <w:rsid w:val="00D82530"/>
    <w:rsid w:val="00D82623"/>
    <w:rsid w:val="00D82632"/>
    <w:rsid w:val="00D830F1"/>
    <w:rsid w:val="00D83553"/>
    <w:rsid w:val="00D83833"/>
    <w:rsid w:val="00D83DB1"/>
    <w:rsid w:val="00D849FD"/>
    <w:rsid w:val="00D84C43"/>
    <w:rsid w:val="00D8545B"/>
    <w:rsid w:val="00D858EE"/>
    <w:rsid w:val="00D85941"/>
    <w:rsid w:val="00D85D2D"/>
    <w:rsid w:val="00D85F6D"/>
    <w:rsid w:val="00D86298"/>
    <w:rsid w:val="00D86495"/>
    <w:rsid w:val="00D8652F"/>
    <w:rsid w:val="00D86710"/>
    <w:rsid w:val="00D86A2A"/>
    <w:rsid w:val="00D86B74"/>
    <w:rsid w:val="00D86C0B"/>
    <w:rsid w:val="00D86D62"/>
    <w:rsid w:val="00D87012"/>
    <w:rsid w:val="00D871EF"/>
    <w:rsid w:val="00D87311"/>
    <w:rsid w:val="00D91423"/>
    <w:rsid w:val="00D9152F"/>
    <w:rsid w:val="00D91EDE"/>
    <w:rsid w:val="00D92009"/>
    <w:rsid w:val="00D920C5"/>
    <w:rsid w:val="00D924C5"/>
    <w:rsid w:val="00D927C3"/>
    <w:rsid w:val="00D92D40"/>
    <w:rsid w:val="00D932B4"/>
    <w:rsid w:val="00D932DD"/>
    <w:rsid w:val="00D93B38"/>
    <w:rsid w:val="00D93B97"/>
    <w:rsid w:val="00D9469D"/>
    <w:rsid w:val="00D9473E"/>
    <w:rsid w:val="00D9501B"/>
    <w:rsid w:val="00D95777"/>
    <w:rsid w:val="00D95DBB"/>
    <w:rsid w:val="00D9617C"/>
    <w:rsid w:val="00D96B90"/>
    <w:rsid w:val="00D96E0C"/>
    <w:rsid w:val="00D97CB2"/>
    <w:rsid w:val="00D97DE9"/>
    <w:rsid w:val="00D97FC2"/>
    <w:rsid w:val="00DA0457"/>
    <w:rsid w:val="00DA0C96"/>
    <w:rsid w:val="00DA0D21"/>
    <w:rsid w:val="00DA0D38"/>
    <w:rsid w:val="00DA102C"/>
    <w:rsid w:val="00DA1595"/>
    <w:rsid w:val="00DA1610"/>
    <w:rsid w:val="00DA18F0"/>
    <w:rsid w:val="00DA1BB0"/>
    <w:rsid w:val="00DA1DBF"/>
    <w:rsid w:val="00DA2B53"/>
    <w:rsid w:val="00DA2FD9"/>
    <w:rsid w:val="00DA318C"/>
    <w:rsid w:val="00DA33DA"/>
    <w:rsid w:val="00DA3447"/>
    <w:rsid w:val="00DA36F0"/>
    <w:rsid w:val="00DA4ABC"/>
    <w:rsid w:val="00DA4B81"/>
    <w:rsid w:val="00DA52CC"/>
    <w:rsid w:val="00DA53C1"/>
    <w:rsid w:val="00DA5EE1"/>
    <w:rsid w:val="00DA66CD"/>
    <w:rsid w:val="00DA6D0F"/>
    <w:rsid w:val="00DA7195"/>
    <w:rsid w:val="00DA77C9"/>
    <w:rsid w:val="00DA7A27"/>
    <w:rsid w:val="00DA7B84"/>
    <w:rsid w:val="00DA7E23"/>
    <w:rsid w:val="00DA7F94"/>
    <w:rsid w:val="00DB01FF"/>
    <w:rsid w:val="00DB04AD"/>
    <w:rsid w:val="00DB07D7"/>
    <w:rsid w:val="00DB16CA"/>
    <w:rsid w:val="00DB1828"/>
    <w:rsid w:val="00DB190F"/>
    <w:rsid w:val="00DB1E35"/>
    <w:rsid w:val="00DB2A38"/>
    <w:rsid w:val="00DB2BF1"/>
    <w:rsid w:val="00DB336E"/>
    <w:rsid w:val="00DB3A5A"/>
    <w:rsid w:val="00DB3D59"/>
    <w:rsid w:val="00DB3E66"/>
    <w:rsid w:val="00DB407D"/>
    <w:rsid w:val="00DB40FA"/>
    <w:rsid w:val="00DB4116"/>
    <w:rsid w:val="00DB413B"/>
    <w:rsid w:val="00DB443A"/>
    <w:rsid w:val="00DB4E0A"/>
    <w:rsid w:val="00DB5286"/>
    <w:rsid w:val="00DB5777"/>
    <w:rsid w:val="00DB6141"/>
    <w:rsid w:val="00DB63E4"/>
    <w:rsid w:val="00DB7022"/>
    <w:rsid w:val="00DB70A6"/>
    <w:rsid w:val="00DB7183"/>
    <w:rsid w:val="00DB782E"/>
    <w:rsid w:val="00DB7882"/>
    <w:rsid w:val="00DC01FA"/>
    <w:rsid w:val="00DC089D"/>
    <w:rsid w:val="00DC0B3E"/>
    <w:rsid w:val="00DC0E86"/>
    <w:rsid w:val="00DC119A"/>
    <w:rsid w:val="00DC148E"/>
    <w:rsid w:val="00DC19B3"/>
    <w:rsid w:val="00DC1D73"/>
    <w:rsid w:val="00DC1DC7"/>
    <w:rsid w:val="00DC25FF"/>
    <w:rsid w:val="00DC2A94"/>
    <w:rsid w:val="00DC2FE8"/>
    <w:rsid w:val="00DC319B"/>
    <w:rsid w:val="00DC31FA"/>
    <w:rsid w:val="00DC3418"/>
    <w:rsid w:val="00DC4539"/>
    <w:rsid w:val="00DC4C26"/>
    <w:rsid w:val="00DC4D35"/>
    <w:rsid w:val="00DC4E9E"/>
    <w:rsid w:val="00DC4F2E"/>
    <w:rsid w:val="00DC5D9C"/>
    <w:rsid w:val="00DC6283"/>
    <w:rsid w:val="00DC7146"/>
    <w:rsid w:val="00DC74BE"/>
    <w:rsid w:val="00DC78A5"/>
    <w:rsid w:val="00DC7EEE"/>
    <w:rsid w:val="00DD0215"/>
    <w:rsid w:val="00DD02CA"/>
    <w:rsid w:val="00DD050B"/>
    <w:rsid w:val="00DD0A81"/>
    <w:rsid w:val="00DD0DF6"/>
    <w:rsid w:val="00DD0E77"/>
    <w:rsid w:val="00DD1074"/>
    <w:rsid w:val="00DD1333"/>
    <w:rsid w:val="00DD1D97"/>
    <w:rsid w:val="00DD1F5B"/>
    <w:rsid w:val="00DD2897"/>
    <w:rsid w:val="00DD300D"/>
    <w:rsid w:val="00DD35FE"/>
    <w:rsid w:val="00DD3FFF"/>
    <w:rsid w:val="00DD4048"/>
    <w:rsid w:val="00DD404F"/>
    <w:rsid w:val="00DD4249"/>
    <w:rsid w:val="00DD45A1"/>
    <w:rsid w:val="00DD503D"/>
    <w:rsid w:val="00DD506B"/>
    <w:rsid w:val="00DD550D"/>
    <w:rsid w:val="00DD5963"/>
    <w:rsid w:val="00DD604E"/>
    <w:rsid w:val="00DD6050"/>
    <w:rsid w:val="00DD6199"/>
    <w:rsid w:val="00DD61B7"/>
    <w:rsid w:val="00DD660B"/>
    <w:rsid w:val="00DD6672"/>
    <w:rsid w:val="00DD66A5"/>
    <w:rsid w:val="00DD6C78"/>
    <w:rsid w:val="00DD785B"/>
    <w:rsid w:val="00DD79F3"/>
    <w:rsid w:val="00DD7B48"/>
    <w:rsid w:val="00DD7C7F"/>
    <w:rsid w:val="00DD7E1E"/>
    <w:rsid w:val="00DD7F84"/>
    <w:rsid w:val="00DE07D5"/>
    <w:rsid w:val="00DE19A0"/>
    <w:rsid w:val="00DE1F65"/>
    <w:rsid w:val="00DE24A5"/>
    <w:rsid w:val="00DE298B"/>
    <w:rsid w:val="00DE3116"/>
    <w:rsid w:val="00DE37C9"/>
    <w:rsid w:val="00DE39EF"/>
    <w:rsid w:val="00DE3A48"/>
    <w:rsid w:val="00DE3D3F"/>
    <w:rsid w:val="00DE45CE"/>
    <w:rsid w:val="00DE46DD"/>
    <w:rsid w:val="00DE4DAD"/>
    <w:rsid w:val="00DE5251"/>
    <w:rsid w:val="00DE56E8"/>
    <w:rsid w:val="00DE5B82"/>
    <w:rsid w:val="00DE5E56"/>
    <w:rsid w:val="00DE6449"/>
    <w:rsid w:val="00DE68C6"/>
    <w:rsid w:val="00DE6DC9"/>
    <w:rsid w:val="00DE6FA8"/>
    <w:rsid w:val="00DE70BE"/>
    <w:rsid w:val="00DE7275"/>
    <w:rsid w:val="00DF0139"/>
    <w:rsid w:val="00DF068D"/>
    <w:rsid w:val="00DF0907"/>
    <w:rsid w:val="00DF0B3A"/>
    <w:rsid w:val="00DF1297"/>
    <w:rsid w:val="00DF18EC"/>
    <w:rsid w:val="00DF1A79"/>
    <w:rsid w:val="00DF2269"/>
    <w:rsid w:val="00DF24AC"/>
    <w:rsid w:val="00DF2D77"/>
    <w:rsid w:val="00DF343C"/>
    <w:rsid w:val="00DF3589"/>
    <w:rsid w:val="00DF36C1"/>
    <w:rsid w:val="00DF3A30"/>
    <w:rsid w:val="00DF3A5E"/>
    <w:rsid w:val="00DF443F"/>
    <w:rsid w:val="00DF5172"/>
    <w:rsid w:val="00DF5F13"/>
    <w:rsid w:val="00DF60A4"/>
    <w:rsid w:val="00DF6204"/>
    <w:rsid w:val="00DF6206"/>
    <w:rsid w:val="00DF668F"/>
    <w:rsid w:val="00DF7FC7"/>
    <w:rsid w:val="00E00D2B"/>
    <w:rsid w:val="00E0115C"/>
    <w:rsid w:val="00E018F0"/>
    <w:rsid w:val="00E01CEE"/>
    <w:rsid w:val="00E01E9F"/>
    <w:rsid w:val="00E034DA"/>
    <w:rsid w:val="00E035BC"/>
    <w:rsid w:val="00E03677"/>
    <w:rsid w:val="00E04205"/>
    <w:rsid w:val="00E04BD2"/>
    <w:rsid w:val="00E04BFC"/>
    <w:rsid w:val="00E04D0E"/>
    <w:rsid w:val="00E0510B"/>
    <w:rsid w:val="00E05700"/>
    <w:rsid w:val="00E05D8D"/>
    <w:rsid w:val="00E05F0A"/>
    <w:rsid w:val="00E065B7"/>
    <w:rsid w:val="00E10035"/>
    <w:rsid w:val="00E10443"/>
    <w:rsid w:val="00E117BA"/>
    <w:rsid w:val="00E11CAF"/>
    <w:rsid w:val="00E11DB5"/>
    <w:rsid w:val="00E11F64"/>
    <w:rsid w:val="00E12893"/>
    <w:rsid w:val="00E12D6E"/>
    <w:rsid w:val="00E13B6C"/>
    <w:rsid w:val="00E13E67"/>
    <w:rsid w:val="00E1427C"/>
    <w:rsid w:val="00E14BC7"/>
    <w:rsid w:val="00E151A1"/>
    <w:rsid w:val="00E15E6B"/>
    <w:rsid w:val="00E1606A"/>
    <w:rsid w:val="00E1638B"/>
    <w:rsid w:val="00E16E65"/>
    <w:rsid w:val="00E170F6"/>
    <w:rsid w:val="00E17272"/>
    <w:rsid w:val="00E1731D"/>
    <w:rsid w:val="00E200EA"/>
    <w:rsid w:val="00E20443"/>
    <w:rsid w:val="00E20703"/>
    <w:rsid w:val="00E2084F"/>
    <w:rsid w:val="00E20CB6"/>
    <w:rsid w:val="00E20DBA"/>
    <w:rsid w:val="00E2158C"/>
    <w:rsid w:val="00E223EB"/>
    <w:rsid w:val="00E225E7"/>
    <w:rsid w:val="00E2274F"/>
    <w:rsid w:val="00E22AC7"/>
    <w:rsid w:val="00E22ACE"/>
    <w:rsid w:val="00E22CD6"/>
    <w:rsid w:val="00E22E52"/>
    <w:rsid w:val="00E23C09"/>
    <w:rsid w:val="00E240B7"/>
    <w:rsid w:val="00E243F9"/>
    <w:rsid w:val="00E24B80"/>
    <w:rsid w:val="00E25E01"/>
    <w:rsid w:val="00E26B8F"/>
    <w:rsid w:val="00E26C62"/>
    <w:rsid w:val="00E2789C"/>
    <w:rsid w:val="00E27E16"/>
    <w:rsid w:val="00E30286"/>
    <w:rsid w:val="00E304E5"/>
    <w:rsid w:val="00E30D2A"/>
    <w:rsid w:val="00E30DD3"/>
    <w:rsid w:val="00E31E7C"/>
    <w:rsid w:val="00E32550"/>
    <w:rsid w:val="00E3281B"/>
    <w:rsid w:val="00E330BD"/>
    <w:rsid w:val="00E33275"/>
    <w:rsid w:val="00E339A1"/>
    <w:rsid w:val="00E33B67"/>
    <w:rsid w:val="00E34788"/>
    <w:rsid w:val="00E3598D"/>
    <w:rsid w:val="00E35BF0"/>
    <w:rsid w:val="00E36046"/>
    <w:rsid w:val="00E3684E"/>
    <w:rsid w:val="00E36BD4"/>
    <w:rsid w:val="00E370E1"/>
    <w:rsid w:val="00E37619"/>
    <w:rsid w:val="00E3772B"/>
    <w:rsid w:val="00E3795F"/>
    <w:rsid w:val="00E37DCE"/>
    <w:rsid w:val="00E37F2C"/>
    <w:rsid w:val="00E407A7"/>
    <w:rsid w:val="00E408AB"/>
    <w:rsid w:val="00E408B8"/>
    <w:rsid w:val="00E408E1"/>
    <w:rsid w:val="00E4099F"/>
    <w:rsid w:val="00E409DE"/>
    <w:rsid w:val="00E40DE0"/>
    <w:rsid w:val="00E40F33"/>
    <w:rsid w:val="00E4125D"/>
    <w:rsid w:val="00E41472"/>
    <w:rsid w:val="00E419FF"/>
    <w:rsid w:val="00E41C14"/>
    <w:rsid w:val="00E41D0D"/>
    <w:rsid w:val="00E41D41"/>
    <w:rsid w:val="00E41F45"/>
    <w:rsid w:val="00E42047"/>
    <w:rsid w:val="00E423CC"/>
    <w:rsid w:val="00E42698"/>
    <w:rsid w:val="00E42B9C"/>
    <w:rsid w:val="00E4355F"/>
    <w:rsid w:val="00E4380A"/>
    <w:rsid w:val="00E43AC7"/>
    <w:rsid w:val="00E451D7"/>
    <w:rsid w:val="00E458C1"/>
    <w:rsid w:val="00E45D37"/>
    <w:rsid w:val="00E4647C"/>
    <w:rsid w:val="00E464C1"/>
    <w:rsid w:val="00E47BD2"/>
    <w:rsid w:val="00E47DA4"/>
    <w:rsid w:val="00E47F0D"/>
    <w:rsid w:val="00E50078"/>
    <w:rsid w:val="00E50555"/>
    <w:rsid w:val="00E50AAE"/>
    <w:rsid w:val="00E5106A"/>
    <w:rsid w:val="00E5118C"/>
    <w:rsid w:val="00E516C8"/>
    <w:rsid w:val="00E518BB"/>
    <w:rsid w:val="00E51F0A"/>
    <w:rsid w:val="00E526C9"/>
    <w:rsid w:val="00E529A8"/>
    <w:rsid w:val="00E53E89"/>
    <w:rsid w:val="00E53F99"/>
    <w:rsid w:val="00E549B0"/>
    <w:rsid w:val="00E55461"/>
    <w:rsid w:val="00E55900"/>
    <w:rsid w:val="00E55A16"/>
    <w:rsid w:val="00E55A2B"/>
    <w:rsid w:val="00E562A8"/>
    <w:rsid w:val="00E56562"/>
    <w:rsid w:val="00E56847"/>
    <w:rsid w:val="00E5686F"/>
    <w:rsid w:val="00E56AB8"/>
    <w:rsid w:val="00E60021"/>
    <w:rsid w:val="00E60469"/>
    <w:rsid w:val="00E60F04"/>
    <w:rsid w:val="00E60F4C"/>
    <w:rsid w:val="00E61A5D"/>
    <w:rsid w:val="00E61E8B"/>
    <w:rsid w:val="00E6252B"/>
    <w:rsid w:val="00E625C2"/>
    <w:rsid w:val="00E64089"/>
    <w:rsid w:val="00E645D4"/>
    <w:rsid w:val="00E654A1"/>
    <w:rsid w:val="00E65632"/>
    <w:rsid w:val="00E65C54"/>
    <w:rsid w:val="00E65F54"/>
    <w:rsid w:val="00E66392"/>
    <w:rsid w:val="00E666B5"/>
    <w:rsid w:val="00E66AC5"/>
    <w:rsid w:val="00E66D32"/>
    <w:rsid w:val="00E66D9A"/>
    <w:rsid w:val="00E66EAC"/>
    <w:rsid w:val="00E708AA"/>
    <w:rsid w:val="00E70B94"/>
    <w:rsid w:val="00E710E9"/>
    <w:rsid w:val="00E7122E"/>
    <w:rsid w:val="00E7133A"/>
    <w:rsid w:val="00E717AF"/>
    <w:rsid w:val="00E71ADA"/>
    <w:rsid w:val="00E72C43"/>
    <w:rsid w:val="00E72CDF"/>
    <w:rsid w:val="00E737F1"/>
    <w:rsid w:val="00E73A78"/>
    <w:rsid w:val="00E740CC"/>
    <w:rsid w:val="00E748A9"/>
    <w:rsid w:val="00E74F5F"/>
    <w:rsid w:val="00E74F7B"/>
    <w:rsid w:val="00E7505B"/>
    <w:rsid w:val="00E755FF"/>
    <w:rsid w:val="00E75785"/>
    <w:rsid w:val="00E7597C"/>
    <w:rsid w:val="00E75A5E"/>
    <w:rsid w:val="00E75C46"/>
    <w:rsid w:val="00E768D2"/>
    <w:rsid w:val="00E770AA"/>
    <w:rsid w:val="00E77B48"/>
    <w:rsid w:val="00E77E07"/>
    <w:rsid w:val="00E80808"/>
    <w:rsid w:val="00E812D4"/>
    <w:rsid w:val="00E8184F"/>
    <w:rsid w:val="00E81978"/>
    <w:rsid w:val="00E819AC"/>
    <w:rsid w:val="00E81CBA"/>
    <w:rsid w:val="00E82245"/>
    <w:rsid w:val="00E824E6"/>
    <w:rsid w:val="00E82838"/>
    <w:rsid w:val="00E832E3"/>
    <w:rsid w:val="00E834ED"/>
    <w:rsid w:val="00E83632"/>
    <w:rsid w:val="00E83E39"/>
    <w:rsid w:val="00E84019"/>
    <w:rsid w:val="00E84B18"/>
    <w:rsid w:val="00E854CC"/>
    <w:rsid w:val="00E856D5"/>
    <w:rsid w:val="00E856F7"/>
    <w:rsid w:val="00E85ADC"/>
    <w:rsid w:val="00E85D6F"/>
    <w:rsid w:val="00E86527"/>
    <w:rsid w:val="00E87287"/>
    <w:rsid w:val="00E8729E"/>
    <w:rsid w:val="00E87849"/>
    <w:rsid w:val="00E87F30"/>
    <w:rsid w:val="00E90154"/>
    <w:rsid w:val="00E903FA"/>
    <w:rsid w:val="00E90845"/>
    <w:rsid w:val="00E90CBB"/>
    <w:rsid w:val="00E90CC0"/>
    <w:rsid w:val="00E90D97"/>
    <w:rsid w:val="00E91476"/>
    <w:rsid w:val="00E91C58"/>
    <w:rsid w:val="00E92017"/>
    <w:rsid w:val="00E920AB"/>
    <w:rsid w:val="00E9220E"/>
    <w:rsid w:val="00E92472"/>
    <w:rsid w:val="00E925B4"/>
    <w:rsid w:val="00E929C1"/>
    <w:rsid w:val="00E936BE"/>
    <w:rsid w:val="00E9374B"/>
    <w:rsid w:val="00E93ACD"/>
    <w:rsid w:val="00E93E7A"/>
    <w:rsid w:val="00E944CB"/>
    <w:rsid w:val="00E9488F"/>
    <w:rsid w:val="00E94A45"/>
    <w:rsid w:val="00E95773"/>
    <w:rsid w:val="00E958AD"/>
    <w:rsid w:val="00E95D1B"/>
    <w:rsid w:val="00E95FAF"/>
    <w:rsid w:val="00E9637C"/>
    <w:rsid w:val="00E968FD"/>
    <w:rsid w:val="00E96FB0"/>
    <w:rsid w:val="00E971F6"/>
    <w:rsid w:val="00E97493"/>
    <w:rsid w:val="00E977EF"/>
    <w:rsid w:val="00E979E2"/>
    <w:rsid w:val="00E97E34"/>
    <w:rsid w:val="00EA012E"/>
    <w:rsid w:val="00EA021E"/>
    <w:rsid w:val="00EA0269"/>
    <w:rsid w:val="00EA0B8F"/>
    <w:rsid w:val="00EA0E0A"/>
    <w:rsid w:val="00EA18B0"/>
    <w:rsid w:val="00EA2090"/>
    <w:rsid w:val="00EA21B5"/>
    <w:rsid w:val="00EA26BB"/>
    <w:rsid w:val="00EA2967"/>
    <w:rsid w:val="00EA3121"/>
    <w:rsid w:val="00EA3291"/>
    <w:rsid w:val="00EA3F64"/>
    <w:rsid w:val="00EA4054"/>
    <w:rsid w:val="00EA4111"/>
    <w:rsid w:val="00EA50F7"/>
    <w:rsid w:val="00EA5334"/>
    <w:rsid w:val="00EA5763"/>
    <w:rsid w:val="00EA5B03"/>
    <w:rsid w:val="00EA5B9B"/>
    <w:rsid w:val="00EA5F29"/>
    <w:rsid w:val="00EA614B"/>
    <w:rsid w:val="00EA621B"/>
    <w:rsid w:val="00EA685C"/>
    <w:rsid w:val="00EA69A1"/>
    <w:rsid w:val="00EA6B80"/>
    <w:rsid w:val="00EA7128"/>
    <w:rsid w:val="00EA7814"/>
    <w:rsid w:val="00EB042A"/>
    <w:rsid w:val="00EB0522"/>
    <w:rsid w:val="00EB0AAB"/>
    <w:rsid w:val="00EB0E3F"/>
    <w:rsid w:val="00EB13AD"/>
    <w:rsid w:val="00EB1872"/>
    <w:rsid w:val="00EB1924"/>
    <w:rsid w:val="00EB1C10"/>
    <w:rsid w:val="00EB2B9B"/>
    <w:rsid w:val="00EB2FA2"/>
    <w:rsid w:val="00EB2FEF"/>
    <w:rsid w:val="00EB3261"/>
    <w:rsid w:val="00EB335C"/>
    <w:rsid w:val="00EB351D"/>
    <w:rsid w:val="00EB37CD"/>
    <w:rsid w:val="00EB3821"/>
    <w:rsid w:val="00EB3842"/>
    <w:rsid w:val="00EB3A58"/>
    <w:rsid w:val="00EB44E7"/>
    <w:rsid w:val="00EB4666"/>
    <w:rsid w:val="00EB4777"/>
    <w:rsid w:val="00EB48EF"/>
    <w:rsid w:val="00EB4DCD"/>
    <w:rsid w:val="00EB5380"/>
    <w:rsid w:val="00EB5428"/>
    <w:rsid w:val="00EB603F"/>
    <w:rsid w:val="00EB6180"/>
    <w:rsid w:val="00EB6622"/>
    <w:rsid w:val="00EB7046"/>
    <w:rsid w:val="00EB71FD"/>
    <w:rsid w:val="00EB7573"/>
    <w:rsid w:val="00EB77EB"/>
    <w:rsid w:val="00EB7884"/>
    <w:rsid w:val="00EC0296"/>
    <w:rsid w:val="00EC02C8"/>
    <w:rsid w:val="00EC034C"/>
    <w:rsid w:val="00EC0635"/>
    <w:rsid w:val="00EC06C6"/>
    <w:rsid w:val="00EC096F"/>
    <w:rsid w:val="00EC0AD5"/>
    <w:rsid w:val="00EC0E73"/>
    <w:rsid w:val="00EC1149"/>
    <w:rsid w:val="00EC1641"/>
    <w:rsid w:val="00EC1838"/>
    <w:rsid w:val="00EC2044"/>
    <w:rsid w:val="00EC2888"/>
    <w:rsid w:val="00EC3022"/>
    <w:rsid w:val="00EC329D"/>
    <w:rsid w:val="00EC378C"/>
    <w:rsid w:val="00EC3C31"/>
    <w:rsid w:val="00EC4034"/>
    <w:rsid w:val="00EC407C"/>
    <w:rsid w:val="00EC4465"/>
    <w:rsid w:val="00EC44C9"/>
    <w:rsid w:val="00EC46D7"/>
    <w:rsid w:val="00EC4813"/>
    <w:rsid w:val="00EC512F"/>
    <w:rsid w:val="00EC562F"/>
    <w:rsid w:val="00EC5872"/>
    <w:rsid w:val="00EC5A4A"/>
    <w:rsid w:val="00EC5D4D"/>
    <w:rsid w:val="00EC5E60"/>
    <w:rsid w:val="00EC60D3"/>
    <w:rsid w:val="00EC6562"/>
    <w:rsid w:val="00EC68A6"/>
    <w:rsid w:val="00EC6950"/>
    <w:rsid w:val="00EC6BD7"/>
    <w:rsid w:val="00EC73D3"/>
    <w:rsid w:val="00EC780D"/>
    <w:rsid w:val="00EC7D1B"/>
    <w:rsid w:val="00EC7E25"/>
    <w:rsid w:val="00ED0149"/>
    <w:rsid w:val="00ED015A"/>
    <w:rsid w:val="00ED0B9A"/>
    <w:rsid w:val="00ED0D5E"/>
    <w:rsid w:val="00ED0FDF"/>
    <w:rsid w:val="00ED11C7"/>
    <w:rsid w:val="00ED1327"/>
    <w:rsid w:val="00ED1783"/>
    <w:rsid w:val="00ED18B4"/>
    <w:rsid w:val="00ED1BB9"/>
    <w:rsid w:val="00ED1D28"/>
    <w:rsid w:val="00ED2B6A"/>
    <w:rsid w:val="00ED306F"/>
    <w:rsid w:val="00ED34C5"/>
    <w:rsid w:val="00ED3787"/>
    <w:rsid w:val="00ED4051"/>
    <w:rsid w:val="00ED44B1"/>
    <w:rsid w:val="00ED4C73"/>
    <w:rsid w:val="00ED4F49"/>
    <w:rsid w:val="00ED5CD6"/>
    <w:rsid w:val="00ED63C8"/>
    <w:rsid w:val="00ED6E19"/>
    <w:rsid w:val="00ED7578"/>
    <w:rsid w:val="00ED7E83"/>
    <w:rsid w:val="00EE0924"/>
    <w:rsid w:val="00EE0B7B"/>
    <w:rsid w:val="00EE0B81"/>
    <w:rsid w:val="00EE1153"/>
    <w:rsid w:val="00EE11D2"/>
    <w:rsid w:val="00EE123D"/>
    <w:rsid w:val="00EE164B"/>
    <w:rsid w:val="00EE1C79"/>
    <w:rsid w:val="00EE2F14"/>
    <w:rsid w:val="00EE304C"/>
    <w:rsid w:val="00EE30E3"/>
    <w:rsid w:val="00EE4359"/>
    <w:rsid w:val="00EE43B2"/>
    <w:rsid w:val="00EE4AF4"/>
    <w:rsid w:val="00EE4DEF"/>
    <w:rsid w:val="00EE4EE7"/>
    <w:rsid w:val="00EE5017"/>
    <w:rsid w:val="00EE5650"/>
    <w:rsid w:val="00EE5D25"/>
    <w:rsid w:val="00EE62D5"/>
    <w:rsid w:val="00EE672B"/>
    <w:rsid w:val="00EE6EF1"/>
    <w:rsid w:val="00EE6FF9"/>
    <w:rsid w:val="00EE756F"/>
    <w:rsid w:val="00EF095B"/>
    <w:rsid w:val="00EF0CD1"/>
    <w:rsid w:val="00EF0F24"/>
    <w:rsid w:val="00EF1784"/>
    <w:rsid w:val="00EF1EAA"/>
    <w:rsid w:val="00EF2641"/>
    <w:rsid w:val="00EF2EB9"/>
    <w:rsid w:val="00EF3629"/>
    <w:rsid w:val="00EF38DD"/>
    <w:rsid w:val="00EF390E"/>
    <w:rsid w:val="00EF3BD8"/>
    <w:rsid w:val="00EF3CF0"/>
    <w:rsid w:val="00EF4596"/>
    <w:rsid w:val="00EF4756"/>
    <w:rsid w:val="00EF4B0A"/>
    <w:rsid w:val="00EF4E2E"/>
    <w:rsid w:val="00EF5E86"/>
    <w:rsid w:val="00EF67E5"/>
    <w:rsid w:val="00EF6EB1"/>
    <w:rsid w:val="00EF7234"/>
    <w:rsid w:val="00EF736F"/>
    <w:rsid w:val="00EF7DA2"/>
    <w:rsid w:val="00F000FD"/>
    <w:rsid w:val="00F00766"/>
    <w:rsid w:val="00F00922"/>
    <w:rsid w:val="00F00C24"/>
    <w:rsid w:val="00F0113F"/>
    <w:rsid w:val="00F0117E"/>
    <w:rsid w:val="00F0199E"/>
    <w:rsid w:val="00F02187"/>
    <w:rsid w:val="00F028A0"/>
    <w:rsid w:val="00F02BB1"/>
    <w:rsid w:val="00F02F73"/>
    <w:rsid w:val="00F0359E"/>
    <w:rsid w:val="00F0393B"/>
    <w:rsid w:val="00F03E14"/>
    <w:rsid w:val="00F04212"/>
    <w:rsid w:val="00F046BF"/>
    <w:rsid w:val="00F04C81"/>
    <w:rsid w:val="00F052ED"/>
    <w:rsid w:val="00F05D1E"/>
    <w:rsid w:val="00F060BC"/>
    <w:rsid w:val="00F062EE"/>
    <w:rsid w:val="00F06536"/>
    <w:rsid w:val="00F066EE"/>
    <w:rsid w:val="00F06B87"/>
    <w:rsid w:val="00F06E5D"/>
    <w:rsid w:val="00F079E3"/>
    <w:rsid w:val="00F07C34"/>
    <w:rsid w:val="00F07F69"/>
    <w:rsid w:val="00F10776"/>
    <w:rsid w:val="00F10B2E"/>
    <w:rsid w:val="00F10C27"/>
    <w:rsid w:val="00F10E49"/>
    <w:rsid w:val="00F111E3"/>
    <w:rsid w:val="00F113C1"/>
    <w:rsid w:val="00F11890"/>
    <w:rsid w:val="00F11F06"/>
    <w:rsid w:val="00F12277"/>
    <w:rsid w:val="00F12CD1"/>
    <w:rsid w:val="00F13A5B"/>
    <w:rsid w:val="00F13C59"/>
    <w:rsid w:val="00F14292"/>
    <w:rsid w:val="00F1432C"/>
    <w:rsid w:val="00F14400"/>
    <w:rsid w:val="00F14655"/>
    <w:rsid w:val="00F14EC2"/>
    <w:rsid w:val="00F15630"/>
    <w:rsid w:val="00F16280"/>
    <w:rsid w:val="00F16438"/>
    <w:rsid w:val="00F1655B"/>
    <w:rsid w:val="00F16B98"/>
    <w:rsid w:val="00F17149"/>
    <w:rsid w:val="00F175C6"/>
    <w:rsid w:val="00F17929"/>
    <w:rsid w:val="00F17AF2"/>
    <w:rsid w:val="00F17D86"/>
    <w:rsid w:val="00F20A9E"/>
    <w:rsid w:val="00F2127B"/>
    <w:rsid w:val="00F2225D"/>
    <w:rsid w:val="00F2277D"/>
    <w:rsid w:val="00F227A8"/>
    <w:rsid w:val="00F22C7E"/>
    <w:rsid w:val="00F23D76"/>
    <w:rsid w:val="00F23EE9"/>
    <w:rsid w:val="00F2442D"/>
    <w:rsid w:val="00F246E1"/>
    <w:rsid w:val="00F24CEC"/>
    <w:rsid w:val="00F24EA7"/>
    <w:rsid w:val="00F24EA8"/>
    <w:rsid w:val="00F24F45"/>
    <w:rsid w:val="00F250B0"/>
    <w:rsid w:val="00F2578B"/>
    <w:rsid w:val="00F25B2A"/>
    <w:rsid w:val="00F25C6E"/>
    <w:rsid w:val="00F25D4B"/>
    <w:rsid w:val="00F25E18"/>
    <w:rsid w:val="00F25EA7"/>
    <w:rsid w:val="00F26186"/>
    <w:rsid w:val="00F26CBF"/>
    <w:rsid w:val="00F2767E"/>
    <w:rsid w:val="00F3043C"/>
    <w:rsid w:val="00F30D73"/>
    <w:rsid w:val="00F30F32"/>
    <w:rsid w:val="00F3116B"/>
    <w:rsid w:val="00F326A7"/>
    <w:rsid w:val="00F326FA"/>
    <w:rsid w:val="00F32BE9"/>
    <w:rsid w:val="00F334E2"/>
    <w:rsid w:val="00F33520"/>
    <w:rsid w:val="00F33DEE"/>
    <w:rsid w:val="00F33F54"/>
    <w:rsid w:val="00F3401D"/>
    <w:rsid w:val="00F346DD"/>
    <w:rsid w:val="00F34980"/>
    <w:rsid w:val="00F34CD0"/>
    <w:rsid w:val="00F34D88"/>
    <w:rsid w:val="00F34E2D"/>
    <w:rsid w:val="00F35D17"/>
    <w:rsid w:val="00F35D88"/>
    <w:rsid w:val="00F35FF3"/>
    <w:rsid w:val="00F36225"/>
    <w:rsid w:val="00F3669D"/>
    <w:rsid w:val="00F36D2C"/>
    <w:rsid w:val="00F36FBD"/>
    <w:rsid w:val="00F37068"/>
    <w:rsid w:val="00F370F6"/>
    <w:rsid w:val="00F3718C"/>
    <w:rsid w:val="00F372BE"/>
    <w:rsid w:val="00F374E7"/>
    <w:rsid w:val="00F375CE"/>
    <w:rsid w:val="00F378D5"/>
    <w:rsid w:val="00F41BC2"/>
    <w:rsid w:val="00F41D8D"/>
    <w:rsid w:val="00F42077"/>
    <w:rsid w:val="00F423F8"/>
    <w:rsid w:val="00F42ADE"/>
    <w:rsid w:val="00F42B36"/>
    <w:rsid w:val="00F42DD8"/>
    <w:rsid w:val="00F42E80"/>
    <w:rsid w:val="00F43136"/>
    <w:rsid w:val="00F43138"/>
    <w:rsid w:val="00F43384"/>
    <w:rsid w:val="00F43497"/>
    <w:rsid w:val="00F4349F"/>
    <w:rsid w:val="00F43770"/>
    <w:rsid w:val="00F439F9"/>
    <w:rsid w:val="00F4413D"/>
    <w:rsid w:val="00F448B7"/>
    <w:rsid w:val="00F44E62"/>
    <w:rsid w:val="00F44FDE"/>
    <w:rsid w:val="00F44FE8"/>
    <w:rsid w:val="00F451A0"/>
    <w:rsid w:val="00F45A6F"/>
    <w:rsid w:val="00F45E09"/>
    <w:rsid w:val="00F46673"/>
    <w:rsid w:val="00F46BA3"/>
    <w:rsid w:val="00F46F55"/>
    <w:rsid w:val="00F4729C"/>
    <w:rsid w:val="00F47314"/>
    <w:rsid w:val="00F47577"/>
    <w:rsid w:val="00F47896"/>
    <w:rsid w:val="00F47A9C"/>
    <w:rsid w:val="00F47C70"/>
    <w:rsid w:val="00F47EA5"/>
    <w:rsid w:val="00F5041F"/>
    <w:rsid w:val="00F507D0"/>
    <w:rsid w:val="00F50924"/>
    <w:rsid w:val="00F50F3C"/>
    <w:rsid w:val="00F5133D"/>
    <w:rsid w:val="00F5194A"/>
    <w:rsid w:val="00F5233C"/>
    <w:rsid w:val="00F527AC"/>
    <w:rsid w:val="00F52ED9"/>
    <w:rsid w:val="00F5374A"/>
    <w:rsid w:val="00F53CD6"/>
    <w:rsid w:val="00F53DE3"/>
    <w:rsid w:val="00F53F7B"/>
    <w:rsid w:val="00F544E4"/>
    <w:rsid w:val="00F54506"/>
    <w:rsid w:val="00F54C98"/>
    <w:rsid w:val="00F54F8B"/>
    <w:rsid w:val="00F5554C"/>
    <w:rsid w:val="00F55860"/>
    <w:rsid w:val="00F564B9"/>
    <w:rsid w:val="00F56664"/>
    <w:rsid w:val="00F5743A"/>
    <w:rsid w:val="00F57503"/>
    <w:rsid w:val="00F57E37"/>
    <w:rsid w:val="00F57EC9"/>
    <w:rsid w:val="00F602D9"/>
    <w:rsid w:val="00F607BB"/>
    <w:rsid w:val="00F608A7"/>
    <w:rsid w:val="00F60EC1"/>
    <w:rsid w:val="00F614F0"/>
    <w:rsid w:val="00F62335"/>
    <w:rsid w:val="00F62411"/>
    <w:rsid w:val="00F62415"/>
    <w:rsid w:val="00F629D2"/>
    <w:rsid w:val="00F63052"/>
    <w:rsid w:val="00F63519"/>
    <w:rsid w:val="00F6419A"/>
    <w:rsid w:val="00F6429E"/>
    <w:rsid w:val="00F64341"/>
    <w:rsid w:val="00F644CA"/>
    <w:rsid w:val="00F647EA"/>
    <w:rsid w:val="00F64A04"/>
    <w:rsid w:val="00F64D23"/>
    <w:rsid w:val="00F64E5E"/>
    <w:rsid w:val="00F64E9B"/>
    <w:rsid w:val="00F65727"/>
    <w:rsid w:val="00F65864"/>
    <w:rsid w:val="00F66304"/>
    <w:rsid w:val="00F66EB4"/>
    <w:rsid w:val="00F67332"/>
    <w:rsid w:val="00F67489"/>
    <w:rsid w:val="00F677A5"/>
    <w:rsid w:val="00F705A2"/>
    <w:rsid w:val="00F70FE3"/>
    <w:rsid w:val="00F71838"/>
    <w:rsid w:val="00F7236C"/>
    <w:rsid w:val="00F72629"/>
    <w:rsid w:val="00F72AB6"/>
    <w:rsid w:val="00F72FF4"/>
    <w:rsid w:val="00F732D3"/>
    <w:rsid w:val="00F73385"/>
    <w:rsid w:val="00F734F5"/>
    <w:rsid w:val="00F735DC"/>
    <w:rsid w:val="00F74560"/>
    <w:rsid w:val="00F756EE"/>
    <w:rsid w:val="00F757B7"/>
    <w:rsid w:val="00F75E3A"/>
    <w:rsid w:val="00F76028"/>
    <w:rsid w:val="00F76243"/>
    <w:rsid w:val="00F7637A"/>
    <w:rsid w:val="00F763D4"/>
    <w:rsid w:val="00F76752"/>
    <w:rsid w:val="00F768F6"/>
    <w:rsid w:val="00F769DB"/>
    <w:rsid w:val="00F76A5B"/>
    <w:rsid w:val="00F76D53"/>
    <w:rsid w:val="00F77691"/>
    <w:rsid w:val="00F779F5"/>
    <w:rsid w:val="00F77AD0"/>
    <w:rsid w:val="00F77C9D"/>
    <w:rsid w:val="00F77F7C"/>
    <w:rsid w:val="00F8053E"/>
    <w:rsid w:val="00F80779"/>
    <w:rsid w:val="00F80C4E"/>
    <w:rsid w:val="00F81759"/>
    <w:rsid w:val="00F81DC8"/>
    <w:rsid w:val="00F82664"/>
    <w:rsid w:val="00F82806"/>
    <w:rsid w:val="00F82846"/>
    <w:rsid w:val="00F833C3"/>
    <w:rsid w:val="00F8372D"/>
    <w:rsid w:val="00F83F52"/>
    <w:rsid w:val="00F8473C"/>
    <w:rsid w:val="00F84B8D"/>
    <w:rsid w:val="00F85402"/>
    <w:rsid w:val="00F85CBD"/>
    <w:rsid w:val="00F85D62"/>
    <w:rsid w:val="00F860F0"/>
    <w:rsid w:val="00F864C4"/>
    <w:rsid w:val="00F86AB1"/>
    <w:rsid w:val="00F875AB"/>
    <w:rsid w:val="00F87C85"/>
    <w:rsid w:val="00F900D5"/>
    <w:rsid w:val="00F901C8"/>
    <w:rsid w:val="00F904E9"/>
    <w:rsid w:val="00F904FF"/>
    <w:rsid w:val="00F9056A"/>
    <w:rsid w:val="00F9066F"/>
    <w:rsid w:val="00F90820"/>
    <w:rsid w:val="00F90E34"/>
    <w:rsid w:val="00F912C6"/>
    <w:rsid w:val="00F91478"/>
    <w:rsid w:val="00F917D7"/>
    <w:rsid w:val="00F919C6"/>
    <w:rsid w:val="00F91C60"/>
    <w:rsid w:val="00F9245F"/>
    <w:rsid w:val="00F926F2"/>
    <w:rsid w:val="00F9278A"/>
    <w:rsid w:val="00F92C98"/>
    <w:rsid w:val="00F92CE9"/>
    <w:rsid w:val="00F92E46"/>
    <w:rsid w:val="00F92FAF"/>
    <w:rsid w:val="00F9319B"/>
    <w:rsid w:val="00F9335D"/>
    <w:rsid w:val="00F93D7A"/>
    <w:rsid w:val="00F93FA5"/>
    <w:rsid w:val="00F9405D"/>
    <w:rsid w:val="00F94AE5"/>
    <w:rsid w:val="00F94F05"/>
    <w:rsid w:val="00F94F9A"/>
    <w:rsid w:val="00F9599B"/>
    <w:rsid w:val="00F96065"/>
    <w:rsid w:val="00F968F5"/>
    <w:rsid w:val="00F97052"/>
    <w:rsid w:val="00F9791A"/>
    <w:rsid w:val="00F97C55"/>
    <w:rsid w:val="00F97C5F"/>
    <w:rsid w:val="00FA051D"/>
    <w:rsid w:val="00FA11E6"/>
    <w:rsid w:val="00FA1258"/>
    <w:rsid w:val="00FA1E77"/>
    <w:rsid w:val="00FA296F"/>
    <w:rsid w:val="00FA3241"/>
    <w:rsid w:val="00FA3B8A"/>
    <w:rsid w:val="00FA3C35"/>
    <w:rsid w:val="00FA3F21"/>
    <w:rsid w:val="00FA4508"/>
    <w:rsid w:val="00FA4BBC"/>
    <w:rsid w:val="00FA4F34"/>
    <w:rsid w:val="00FA5B82"/>
    <w:rsid w:val="00FA5D57"/>
    <w:rsid w:val="00FA5DA8"/>
    <w:rsid w:val="00FA5DC6"/>
    <w:rsid w:val="00FA695E"/>
    <w:rsid w:val="00FA6FE5"/>
    <w:rsid w:val="00FA7116"/>
    <w:rsid w:val="00FA7A9C"/>
    <w:rsid w:val="00FA7D17"/>
    <w:rsid w:val="00FA7D3A"/>
    <w:rsid w:val="00FB042F"/>
    <w:rsid w:val="00FB05EC"/>
    <w:rsid w:val="00FB0CEE"/>
    <w:rsid w:val="00FB0D26"/>
    <w:rsid w:val="00FB0DED"/>
    <w:rsid w:val="00FB101A"/>
    <w:rsid w:val="00FB1252"/>
    <w:rsid w:val="00FB145F"/>
    <w:rsid w:val="00FB1A4C"/>
    <w:rsid w:val="00FB1B3C"/>
    <w:rsid w:val="00FB1EBE"/>
    <w:rsid w:val="00FB20B9"/>
    <w:rsid w:val="00FB21D3"/>
    <w:rsid w:val="00FB2432"/>
    <w:rsid w:val="00FB25A9"/>
    <w:rsid w:val="00FB2C25"/>
    <w:rsid w:val="00FB31BE"/>
    <w:rsid w:val="00FB36CA"/>
    <w:rsid w:val="00FB3D0B"/>
    <w:rsid w:val="00FB42E2"/>
    <w:rsid w:val="00FB4301"/>
    <w:rsid w:val="00FB4539"/>
    <w:rsid w:val="00FB4A50"/>
    <w:rsid w:val="00FB4F4E"/>
    <w:rsid w:val="00FB5143"/>
    <w:rsid w:val="00FB565F"/>
    <w:rsid w:val="00FB5AB1"/>
    <w:rsid w:val="00FB6234"/>
    <w:rsid w:val="00FB65FD"/>
    <w:rsid w:val="00FB67D8"/>
    <w:rsid w:val="00FB6D88"/>
    <w:rsid w:val="00FB6FC1"/>
    <w:rsid w:val="00FB7072"/>
    <w:rsid w:val="00FB71C3"/>
    <w:rsid w:val="00FB729C"/>
    <w:rsid w:val="00FB77B5"/>
    <w:rsid w:val="00FB7A71"/>
    <w:rsid w:val="00FB7C16"/>
    <w:rsid w:val="00FB7C8D"/>
    <w:rsid w:val="00FB7E51"/>
    <w:rsid w:val="00FB7EF3"/>
    <w:rsid w:val="00FC0153"/>
    <w:rsid w:val="00FC0671"/>
    <w:rsid w:val="00FC0BA1"/>
    <w:rsid w:val="00FC18A5"/>
    <w:rsid w:val="00FC1C29"/>
    <w:rsid w:val="00FC204E"/>
    <w:rsid w:val="00FC21D2"/>
    <w:rsid w:val="00FC229F"/>
    <w:rsid w:val="00FC28DB"/>
    <w:rsid w:val="00FC2ECF"/>
    <w:rsid w:val="00FC30B0"/>
    <w:rsid w:val="00FC326C"/>
    <w:rsid w:val="00FC36B6"/>
    <w:rsid w:val="00FC3D77"/>
    <w:rsid w:val="00FC3E36"/>
    <w:rsid w:val="00FC4163"/>
    <w:rsid w:val="00FC43DB"/>
    <w:rsid w:val="00FC5627"/>
    <w:rsid w:val="00FC5682"/>
    <w:rsid w:val="00FC5716"/>
    <w:rsid w:val="00FC57F9"/>
    <w:rsid w:val="00FC5853"/>
    <w:rsid w:val="00FC5927"/>
    <w:rsid w:val="00FC5B90"/>
    <w:rsid w:val="00FC5C41"/>
    <w:rsid w:val="00FC610E"/>
    <w:rsid w:val="00FC6475"/>
    <w:rsid w:val="00FC6A36"/>
    <w:rsid w:val="00FC6D5B"/>
    <w:rsid w:val="00FC72C2"/>
    <w:rsid w:val="00FC7908"/>
    <w:rsid w:val="00FD00F1"/>
    <w:rsid w:val="00FD047F"/>
    <w:rsid w:val="00FD0829"/>
    <w:rsid w:val="00FD0ACC"/>
    <w:rsid w:val="00FD0E68"/>
    <w:rsid w:val="00FD1433"/>
    <w:rsid w:val="00FD1602"/>
    <w:rsid w:val="00FD1639"/>
    <w:rsid w:val="00FD1892"/>
    <w:rsid w:val="00FD1967"/>
    <w:rsid w:val="00FD1BB8"/>
    <w:rsid w:val="00FD2B2C"/>
    <w:rsid w:val="00FD2D6F"/>
    <w:rsid w:val="00FD33DD"/>
    <w:rsid w:val="00FD3D14"/>
    <w:rsid w:val="00FD4434"/>
    <w:rsid w:val="00FD4771"/>
    <w:rsid w:val="00FD4D53"/>
    <w:rsid w:val="00FD5013"/>
    <w:rsid w:val="00FD5128"/>
    <w:rsid w:val="00FD53B8"/>
    <w:rsid w:val="00FD648F"/>
    <w:rsid w:val="00FD64FC"/>
    <w:rsid w:val="00FD66B0"/>
    <w:rsid w:val="00FD6B58"/>
    <w:rsid w:val="00FD6EA7"/>
    <w:rsid w:val="00FD6ECF"/>
    <w:rsid w:val="00FD7161"/>
    <w:rsid w:val="00FD73BB"/>
    <w:rsid w:val="00FD76AE"/>
    <w:rsid w:val="00FD7EDE"/>
    <w:rsid w:val="00FE047E"/>
    <w:rsid w:val="00FE0651"/>
    <w:rsid w:val="00FE1B5B"/>
    <w:rsid w:val="00FE1CCB"/>
    <w:rsid w:val="00FE20D4"/>
    <w:rsid w:val="00FE29B2"/>
    <w:rsid w:val="00FE3A40"/>
    <w:rsid w:val="00FE3BAD"/>
    <w:rsid w:val="00FE3F7F"/>
    <w:rsid w:val="00FE4803"/>
    <w:rsid w:val="00FE4BD4"/>
    <w:rsid w:val="00FE5569"/>
    <w:rsid w:val="00FE56D7"/>
    <w:rsid w:val="00FE5FC2"/>
    <w:rsid w:val="00FE6326"/>
    <w:rsid w:val="00FE7804"/>
    <w:rsid w:val="00FE7F94"/>
    <w:rsid w:val="00FF09BB"/>
    <w:rsid w:val="00FF0AF0"/>
    <w:rsid w:val="00FF0BF3"/>
    <w:rsid w:val="00FF0E21"/>
    <w:rsid w:val="00FF10AB"/>
    <w:rsid w:val="00FF1824"/>
    <w:rsid w:val="00FF1CCE"/>
    <w:rsid w:val="00FF1DD7"/>
    <w:rsid w:val="00FF2064"/>
    <w:rsid w:val="00FF21A7"/>
    <w:rsid w:val="00FF264F"/>
    <w:rsid w:val="00FF29E1"/>
    <w:rsid w:val="00FF2A7E"/>
    <w:rsid w:val="00FF2CB9"/>
    <w:rsid w:val="00FF2E56"/>
    <w:rsid w:val="00FF32DE"/>
    <w:rsid w:val="00FF34B7"/>
    <w:rsid w:val="00FF3E46"/>
    <w:rsid w:val="00FF3EC3"/>
    <w:rsid w:val="00FF3F1D"/>
    <w:rsid w:val="00FF403D"/>
    <w:rsid w:val="00FF4598"/>
    <w:rsid w:val="00FF4602"/>
    <w:rsid w:val="00FF46A5"/>
    <w:rsid w:val="00FF4F0D"/>
    <w:rsid w:val="00FF5681"/>
    <w:rsid w:val="00FF5F3D"/>
    <w:rsid w:val="00FF6804"/>
    <w:rsid w:val="00FF6855"/>
    <w:rsid w:val="00FF7170"/>
    <w:rsid w:val="00FF7633"/>
    <w:rsid w:val="00FF79AE"/>
    <w:rsid w:val="00FF7B7D"/>
    <w:rsid w:val="00FF7C2E"/>
    <w:rsid w:val="00FF7EAC"/>
    <w:rsid w:val="01191558"/>
    <w:rsid w:val="01686181"/>
    <w:rsid w:val="016A91BC"/>
    <w:rsid w:val="0189B322"/>
    <w:rsid w:val="01BA9999"/>
    <w:rsid w:val="01CF9BE2"/>
    <w:rsid w:val="01D13700"/>
    <w:rsid w:val="01DF44C5"/>
    <w:rsid w:val="0240C838"/>
    <w:rsid w:val="0248AB52"/>
    <w:rsid w:val="025DBA23"/>
    <w:rsid w:val="0273325C"/>
    <w:rsid w:val="027AB5F8"/>
    <w:rsid w:val="029CB75A"/>
    <w:rsid w:val="02E725B4"/>
    <w:rsid w:val="03032C83"/>
    <w:rsid w:val="0347D977"/>
    <w:rsid w:val="036E0B31"/>
    <w:rsid w:val="038B2AFB"/>
    <w:rsid w:val="03DF10D4"/>
    <w:rsid w:val="041EABA2"/>
    <w:rsid w:val="0422FD39"/>
    <w:rsid w:val="0426B5F4"/>
    <w:rsid w:val="0464A9DF"/>
    <w:rsid w:val="0482618E"/>
    <w:rsid w:val="04A52339"/>
    <w:rsid w:val="04C1A471"/>
    <w:rsid w:val="04C28478"/>
    <w:rsid w:val="05326AD3"/>
    <w:rsid w:val="057EE5D2"/>
    <w:rsid w:val="058B1914"/>
    <w:rsid w:val="05C9C816"/>
    <w:rsid w:val="05D11AC6"/>
    <w:rsid w:val="05D1F901"/>
    <w:rsid w:val="0616E1E0"/>
    <w:rsid w:val="061CD8E1"/>
    <w:rsid w:val="062C5C86"/>
    <w:rsid w:val="063BD47C"/>
    <w:rsid w:val="064B4C3E"/>
    <w:rsid w:val="065BB1C5"/>
    <w:rsid w:val="06AB4190"/>
    <w:rsid w:val="06BAE338"/>
    <w:rsid w:val="06F94639"/>
    <w:rsid w:val="0711AE1B"/>
    <w:rsid w:val="071A38E6"/>
    <w:rsid w:val="073ABD80"/>
    <w:rsid w:val="0740EA7F"/>
    <w:rsid w:val="0755FB12"/>
    <w:rsid w:val="07670CF9"/>
    <w:rsid w:val="078B6A25"/>
    <w:rsid w:val="0791004D"/>
    <w:rsid w:val="07B84654"/>
    <w:rsid w:val="07D7B4F7"/>
    <w:rsid w:val="0800B364"/>
    <w:rsid w:val="081A85DE"/>
    <w:rsid w:val="087378B5"/>
    <w:rsid w:val="0876A850"/>
    <w:rsid w:val="08873696"/>
    <w:rsid w:val="08AC1C16"/>
    <w:rsid w:val="08B253C0"/>
    <w:rsid w:val="08B625D7"/>
    <w:rsid w:val="08DC299A"/>
    <w:rsid w:val="08E666E1"/>
    <w:rsid w:val="08F809D1"/>
    <w:rsid w:val="09036E6C"/>
    <w:rsid w:val="0928A567"/>
    <w:rsid w:val="0958827D"/>
    <w:rsid w:val="09790974"/>
    <w:rsid w:val="0988FF2F"/>
    <w:rsid w:val="09C75EDD"/>
    <w:rsid w:val="09FE135F"/>
    <w:rsid w:val="0A26D9A0"/>
    <w:rsid w:val="0A286BB7"/>
    <w:rsid w:val="0A415734"/>
    <w:rsid w:val="0A852CF0"/>
    <w:rsid w:val="0AB3A071"/>
    <w:rsid w:val="0AB3A8B2"/>
    <w:rsid w:val="0B20EFBD"/>
    <w:rsid w:val="0B395E35"/>
    <w:rsid w:val="0B6F2BE7"/>
    <w:rsid w:val="0B6F7B91"/>
    <w:rsid w:val="0B74FD4B"/>
    <w:rsid w:val="0B7CB0BF"/>
    <w:rsid w:val="0B846DE1"/>
    <w:rsid w:val="0BAAE49F"/>
    <w:rsid w:val="0BBA539D"/>
    <w:rsid w:val="0BCBB53D"/>
    <w:rsid w:val="0BFDE46F"/>
    <w:rsid w:val="0C009B5E"/>
    <w:rsid w:val="0C183BE9"/>
    <w:rsid w:val="0C1ADE14"/>
    <w:rsid w:val="0C75D062"/>
    <w:rsid w:val="0CAB1A6A"/>
    <w:rsid w:val="0CD50819"/>
    <w:rsid w:val="0CF20F61"/>
    <w:rsid w:val="0CF8A7FE"/>
    <w:rsid w:val="0D56ADE7"/>
    <w:rsid w:val="0D5C4AD1"/>
    <w:rsid w:val="0D78F815"/>
    <w:rsid w:val="0D8C6B7A"/>
    <w:rsid w:val="0DB321B7"/>
    <w:rsid w:val="0DCB3BF9"/>
    <w:rsid w:val="0E016931"/>
    <w:rsid w:val="0E4ABFBA"/>
    <w:rsid w:val="0E51E447"/>
    <w:rsid w:val="0E7254F0"/>
    <w:rsid w:val="0E975F0F"/>
    <w:rsid w:val="0E97917E"/>
    <w:rsid w:val="0ED4639D"/>
    <w:rsid w:val="0EE19D95"/>
    <w:rsid w:val="0F043814"/>
    <w:rsid w:val="0F11961A"/>
    <w:rsid w:val="0F2B487D"/>
    <w:rsid w:val="0F51D2D0"/>
    <w:rsid w:val="0F759469"/>
    <w:rsid w:val="0F783B9A"/>
    <w:rsid w:val="0F79DD4E"/>
    <w:rsid w:val="0FEFDFEB"/>
    <w:rsid w:val="0FF46677"/>
    <w:rsid w:val="0FF9F27B"/>
    <w:rsid w:val="103A133A"/>
    <w:rsid w:val="103C7AFE"/>
    <w:rsid w:val="10410DDA"/>
    <w:rsid w:val="105BB42B"/>
    <w:rsid w:val="105D92A2"/>
    <w:rsid w:val="107052FF"/>
    <w:rsid w:val="1081998A"/>
    <w:rsid w:val="10D50D67"/>
    <w:rsid w:val="11099AD8"/>
    <w:rsid w:val="1112ADE7"/>
    <w:rsid w:val="114318DE"/>
    <w:rsid w:val="115693B4"/>
    <w:rsid w:val="11651FC2"/>
    <w:rsid w:val="116FB5AB"/>
    <w:rsid w:val="11739A5D"/>
    <w:rsid w:val="119B5B63"/>
    <w:rsid w:val="11B58674"/>
    <w:rsid w:val="11C79FB8"/>
    <w:rsid w:val="11DA2016"/>
    <w:rsid w:val="11E5AA8F"/>
    <w:rsid w:val="122D6308"/>
    <w:rsid w:val="127BDF4A"/>
    <w:rsid w:val="12A69956"/>
    <w:rsid w:val="12A9E6CE"/>
    <w:rsid w:val="132CC15C"/>
    <w:rsid w:val="135CCD06"/>
    <w:rsid w:val="13953F15"/>
    <w:rsid w:val="13A1ECEF"/>
    <w:rsid w:val="13D9AD07"/>
    <w:rsid w:val="13E7C711"/>
    <w:rsid w:val="142517C9"/>
    <w:rsid w:val="142F4155"/>
    <w:rsid w:val="1451BEC4"/>
    <w:rsid w:val="1451FCBA"/>
    <w:rsid w:val="14873477"/>
    <w:rsid w:val="14A623D0"/>
    <w:rsid w:val="15382856"/>
    <w:rsid w:val="157ADB2E"/>
    <w:rsid w:val="15A5AE38"/>
    <w:rsid w:val="163566D6"/>
    <w:rsid w:val="165F6BB0"/>
    <w:rsid w:val="16703892"/>
    <w:rsid w:val="169EC547"/>
    <w:rsid w:val="1706D31E"/>
    <w:rsid w:val="173335A8"/>
    <w:rsid w:val="17576E5D"/>
    <w:rsid w:val="175E8179"/>
    <w:rsid w:val="179D363D"/>
    <w:rsid w:val="17A0A72E"/>
    <w:rsid w:val="17D23996"/>
    <w:rsid w:val="17EFDB03"/>
    <w:rsid w:val="17FEC8F5"/>
    <w:rsid w:val="180AEF2D"/>
    <w:rsid w:val="1848F3C2"/>
    <w:rsid w:val="186371AD"/>
    <w:rsid w:val="18C8F012"/>
    <w:rsid w:val="18E5286E"/>
    <w:rsid w:val="18F2B3A2"/>
    <w:rsid w:val="190F4612"/>
    <w:rsid w:val="197CA21B"/>
    <w:rsid w:val="19816F9F"/>
    <w:rsid w:val="19ADD566"/>
    <w:rsid w:val="19B5021A"/>
    <w:rsid w:val="19D12E0C"/>
    <w:rsid w:val="1A15B040"/>
    <w:rsid w:val="1A15C141"/>
    <w:rsid w:val="1A19DCC4"/>
    <w:rsid w:val="1A37E008"/>
    <w:rsid w:val="1A4EF305"/>
    <w:rsid w:val="1A715415"/>
    <w:rsid w:val="1A92B566"/>
    <w:rsid w:val="1AB11BA9"/>
    <w:rsid w:val="1ACD6165"/>
    <w:rsid w:val="1B4214C9"/>
    <w:rsid w:val="1B428F9D"/>
    <w:rsid w:val="1B8747ED"/>
    <w:rsid w:val="1B8D076C"/>
    <w:rsid w:val="1B96CD47"/>
    <w:rsid w:val="1BD27308"/>
    <w:rsid w:val="1C0F317C"/>
    <w:rsid w:val="1C1815C3"/>
    <w:rsid w:val="1C5136EE"/>
    <w:rsid w:val="1CB13BFE"/>
    <w:rsid w:val="1CBBB636"/>
    <w:rsid w:val="1CDAB682"/>
    <w:rsid w:val="1CECE224"/>
    <w:rsid w:val="1D00ADFC"/>
    <w:rsid w:val="1D1D8CE8"/>
    <w:rsid w:val="1D5CB045"/>
    <w:rsid w:val="1D712891"/>
    <w:rsid w:val="1D84FE82"/>
    <w:rsid w:val="1DD26969"/>
    <w:rsid w:val="1E46CC5B"/>
    <w:rsid w:val="1EB4F830"/>
    <w:rsid w:val="1EE3E4A7"/>
    <w:rsid w:val="1F04664E"/>
    <w:rsid w:val="1F0B3EFE"/>
    <w:rsid w:val="1F1FE05D"/>
    <w:rsid w:val="1F3D2AF6"/>
    <w:rsid w:val="1F3F9193"/>
    <w:rsid w:val="1F46F0FB"/>
    <w:rsid w:val="1F5FD9AC"/>
    <w:rsid w:val="1F62A3B7"/>
    <w:rsid w:val="1F69A23C"/>
    <w:rsid w:val="1F71152D"/>
    <w:rsid w:val="1F742A2A"/>
    <w:rsid w:val="1F8642C9"/>
    <w:rsid w:val="1FAB0F39"/>
    <w:rsid w:val="1FB124FE"/>
    <w:rsid w:val="1FF3A8A8"/>
    <w:rsid w:val="1FF98BC0"/>
    <w:rsid w:val="1FFD2610"/>
    <w:rsid w:val="2002EFB2"/>
    <w:rsid w:val="202181E2"/>
    <w:rsid w:val="2064D6E4"/>
    <w:rsid w:val="207416BE"/>
    <w:rsid w:val="2075EED5"/>
    <w:rsid w:val="207957F8"/>
    <w:rsid w:val="20B1478B"/>
    <w:rsid w:val="20D2A84F"/>
    <w:rsid w:val="20DD8A26"/>
    <w:rsid w:val="210EE2C7"/>
    <w:rsid w:val="212E6C1F"/>
    <w:rsid w:val="21BCE913"/>
    <w:rsid w:val="21CC7137"/>
    <w:rsid w:val="21D2C5D5"/>
    <w:rsid w:val="21E8B773"/>
    <w:rsid w:val="21F907CB"/>
    <w:rsid w:val="2208854A"/>
    <w:rsid w:val="220CD46D"/>
    <w:rsid w:val="221677CF"/>
    <w:rsid w:val="22311DA8"/>
    <w:rsid w:val="224B8279"/>
    <w:rsid w:val="2252D8FF"/>
    <w:rsid w:val="225472FD"/>
    <w:rsid w:val="226FC159"/>
    <w:rsid w:val="22737A18"/>
    <w:rsid w:val="22C17E52"/>
    <w:rsid w:val="22D9EFFB"/>
    <w:rsid w:val="22FDBC12"/>
    <w:rsid w:val="235D572F"/>
    <w:rsid w:val="23D991A8"/>
    <w:rsid w:val="24028942"/>
    <w:rsid w:val="2436075C"/>
    <w:rsid w:val="24572923"/>
    <w:rsid w:val="247EBB57"/>
    <w:rsid w:val="24948722"/>
    <w:rsid w:val="249D8B12"/>
    <w:rsid w:val="24BEF044"/>
    <w:rsid w:val="24D7A721"/>
    <w:rsid w:val="251F20C3"/>
    <w:rsid w:val="25685369"/>
    <w:rsid w:val="258BE40D"/>
    <w:rsid w:val="259FF7EB"/>
    <w:rsid w:val="25AC8AD6"/>
    <w:rsid w:val="25D9FA11"/>
    <w:rsid w:val="25F23E6B"/>
    <w:rsid w:val="2619D06C"/>
    <w:rsid w:val="262A7B84"/>
    <w:rsid w:val="2632F6EA"/>
    <w:rsid w:val="26613C9A"/>
    <w:rsid w:val="26B29BD1"/>
    <w:rsid w:val="26BD5220"/>
    <w:rsid w:val="26EA821C"/>
    <w:rsid w:val="274285D6"/>
    <w:rsid w:val="277E5C39"/>
    <w:rsid w:val="2799E559"/>
    <w:rsid w:val="27B193CB"/>
    <w:rsid w:val="27B467AF"/>
    <w:rsid w:val="27BCB42B"/>
    <w:rsid w:val="27DB3168"/>
    <w:rsid w:val="27F337F0"/>
    <w:rsid w:val="2801D850"/>
    <w:rsid w:val="2837DAF3"/>
    <w:rsid w:val="2866E1A5"/>
    <w:rsid w:val="28892A32"/>
    <w:rsid w:val="289C0186"/>
    <w:rsid w:val="28B97A0C"/>
    <w:rsid w:val="28D7B034"/>
    <w:rsid w:val="291BEAA2"/>
    <w:rsid w:val="2920D4FD"/>
    <w:rsid w:val="293C1773"/>
    <w:rsid w:val="2964507D"/>
    <w:rsid w:val="2972582A"/>
    <w:rsid w:val="29DA3322"/>
    <w:rsid w:val="2A0152EB"/>
    <w:rsid w:val="2A2F36DB"/>
    <w:rsid w:val="2A64AAF9"/>
    <w:rsid w:val="2A6D09FE"/>
    <w:rsid w:val="2AA77FA4"/>
    <w:rsid w:val="2AB0F048"/>
    <w:rsid w:val="2AB15DE1"/>
    <w:rsid w:val="2AC3AEF7"/>
    <w:rsid w:val="2B011153"/>
    <w:rsid w:val="2B1A6948"/>
    <w:rsid w:val="2B2DF7FC"/>
    <w:rsid w:val="2B8BD38E"/>
    <w:rsid w:val="2BAAC790"/>
    <w:rsid w:val="2BC746CD"/>
    <w:rsid w:val="2BC9BCCE"/>
    <w:rsid w:val="2BE52CD6"/>
    <w:rsid w:val="2C500B8C"/>
    <w:rsid w:val="2C8DD1E4"/>
    <w:rsid w:val="2C8F4029"/>
    <w:rsid w:val="2CB9C493"/>
    <w:rsid w:val="2CCACA22"/>
    <w:rsid w:val="2D0DBA99"/>
    <w:rsid w:val="2D179D29"/>
    <w:rsid w:val="2D1F49E0"/>
    <w:rsid w:val="2D4E7696"/>
    <w:rsid w:val="2D5FED27"/>
    <w:rsid w:val="2D6D0D21"/>
    <w:rsid w:val="2D6D66BE"/>
    <w:rsid w:val="2D86870F"/>
    <w:rsid w:val="2DA9814F"/>
    <w:rsid w:val="2DC96C34"/>
    <w:rsid w:val="2E75172F"/>
    <w:rsid w:val="2EA0445D"/>
    <w:rsid w:val="2EA9D0EF"/>
    <w:rsid w:val="2F068086"/>
    <w:rsid w:val="2F0EDEBF"/>
    <w:rsid w:val="2F5BEE96"/>
    <w:rsid w:val="2F9408FD"/>
    <w:rsid w:val="2FC4A235"/>
    <w:rsid w:val="2FCC59D5"/>
    <w:rsid w:val="2FD074E7"/>
    <w:rsid w:val="2FE89DE2"/>
    <w:rsid w:val="306160BA"/>
    <w:rsid w:val="30CAF77C"/>
    <w:rsid w:val="30F7DE66"/>
    <w:rsid w:val="30FDFB64"/>
    <w:rsid w:val="312995AD"/>
    <w:rsid w:val="313CEC0D"/>
    <w:rsid w:val="316836A7"/>
    <w:rsid w:val="3177E4E4"/>
    <w:rsid w:val="317E8786"/>
    <w:rsid w:val="3183882C"/>
    <w:rsid w:val="31B776B7"/>
    <w:rsid w:val="31C9906D"/>
    <w:rsid w:val="32195960"/>
    <w:rsid w:val="322473D0"/>
    <w:rsid w:val="322E2A09"/>
    <w:rsid w:val="32739E78"/>
    <w:rsid w:val="327CD3A1"/>
    <w:rsid w:val="32A5577C"/>
    <w:rsid w:val="32B7D1A7"/>
    <w:rsid w:val="32CCB083"/>
    <w:rsid w:val="32E5281A"/>
    <w:rsid w:val="32EEA5C1"/>
    <w:rsid w:val="32F81FB5"/>
    <w:rsid w:val="32FAEFD3"/>
    <w:rsid w:val="335E0933"/>
    <w:rsid w:val="336BE2F3"/>
    <w:rsid w:val="33947016"/>
    <w:rsid w:val="33A83DB6"/>
    <w:rsid w:val="33E2340E"/>
    <w:rsid w:val="34004EF5"/>
    <w:rsid w:val="3402C472"/>
    <w:rsid w:val="341F1487"/>
    <w:rsid w:val="34214811"/>
    <w:rsid w:val="34614B0A"/>
    <w:rsid w:val="34B0C3C8"/>
    <w:rsid w:val="34D8F89C"/>
    <w:rsid w:val="34E13A5D"/>
    <w:rsid w:val="34ED9B26"/>
    <w:rsid w:val="34F87E5C"/>
    <w:rsid w:val="350D08EB"/>
    <w:rsid w:val="35630DC4"/>
    <w:rsid w:val="3590FB08"/>
    <w:rsid w:val="35C91A3F"/>
    <w:rsid w:val="35D82133"/>
    <w:rsid w:val="35F3C843"/>
    <w:rsid w:val="3605152C"/>
    <w:rsid w:val="361E2093"/>
    <w:rsid w:val="362E9672"/>
    <w:rsid w:val="363F1E34"/>
    <w:rsid w:val="364B8D2C"/>
    <w:rsid w:val="36519E09"/>
    <w:rsid w:val="36631429"/>
    <w:rsid w:val="3669515E"/>
    <w:rsid w:val="367AEB5D"/>
    <w:rsid w:val="368741B1"/>
    <w:rsid w:val="368EF5A3"/>
    <w:rsid w:val="36A02E27"/>
    <w:rsid w:val="36D392E2"/>
    <w:rsid w:val="376E17BB"/>
    <w:rsid w:val="37FF1A05"/>
    <w:rsid w:val="3800271D"/>
    <w:rsid w:val="3848FCA3"/>
    <w:rsid w:val="386AC4E4"/>
    <w:rsid w:val="3878D257"/>
    <w:rsid w:val="3883A82C"/>
    <w:rsid w:val="38841109"/>
    <w:rsid w:val="38BE743F"/>
    <w:rsid w:val="38F8A2AF"/>
    <w:rsid w:val="390603A6"/>
    <w:rsid w:val="393280DA"/>
    <w:rsid w:val="39498CB6"/>
    <w:rsid w:val="399B7C28"/>
    <w:rsid w:val="39AE94EC"/>
    <w:rsid w:val="39AF363F"/>
    <w:rsid w:val="39BCC149"/>
    <w:rsid w:val="39E80642"/>
    <w:rsid w:val="39FF1AA2"/>
    <w:rsid w:val="3A033BC4"/>
    <w:rsid w:val="3A0ED40B"/>
    <w:rsid w:val="3A1E89F3"/>
    <w:rsid w:val="3A60350C"/>
    <w:rsid w:val="3A63C825"/>
    <w:rsid w:val="3A7F1C17"/>
    <w:rsid w:val="3A907C03"/>
    <w:rsid w:val="3AE23E51"/>
    <w:rsid w:val="3B0A1898"/>
    <w:rsid w:val="3B21E70B"/>
    <w:rsid w:val="3B2EA30C"/>
    <w:rsid w:val="3B64B69D"/>
    <w:rsid w:val="3C1CB3D0"/>
    <w:rsid w:val="3C343141"/>
    <w:rsid w:val="3CAFFFAB"/>
    <w:rsid w:val="3CCA092D"/>
    <w:rsid w:val="3CD57F76"/>
    <w:rsid w:val="3CF5914A"/>
    <w:rsid w:val="3D3E4988"/>
    <w:rsid w:val="3D6C8DB4"/>
    <w:rsid w:val="3D8717F9"/>
    <w:rsid w:val="3D954E79"/>
    <w:rsid w:val="3DBACE38"/>
    <w:rsid w:val="3DCBB9F1"/>
    <w:rsid w:val="3DD75C5E"/>
    <w:rsid w:val="3E1FDA9C"/>
    <w:rsid w:val="3E26C1E6"/>
    <w:rsid w:val="3E403753"/>
    <w:rsid w:val="3E43B30C"/>
    <w:rsid w:val="3E5260F0"/>
    <w:rsid w:val="3E9CA147"/>
    <w:rsid w:val="3EAA95DC"/>
    <w:rsid w:val="3ED5F8BD"/>
    <w:rsid w:val="3F06DFAD"/>
    <w:rsid w:val="3F19D6B1"/>
    <w:rsid w:val="3F845C4F"/>
    <w:rsid w:val="3FCE383E"/>
    <w:rsid w:val="3FDCD50D"/>
    <w:rsid w:val="3FDD1F07"/>
    <w:rsid w:val="400FC52A"/>
    <w:rsid w:val="40167082"/>
    <w:rsid w:val="4048D144"/>
    <w:rsid w:val="404BE1E7"/>
    <w:rsid w:val="408E0519"/>
    <w:rsid w:val="40F90E06"/>
    <w:rsid w:val="411881F4"/>
    <w:rsid w:val="4147DF16"/>
    <w:rsid w:val="4162E85D"/>
    <w:rsid w:val="41B09083"/>
    <w:rsid w:val="41D724E8"/>
    <w:rsid w:val="41D8F9B4"/>
    <w:rsid w:val="41F0E267"/>
    <w:rsid w:val="421D9ACB"/>
    <w:rsid w:val="422C780A"/>
    <w:rsid w:val="4268B642"/>
    <w:rsid w:val="42AD7B4B"/>
    <w:rsid w:val="42C49821"/>
    <w:rsid w:val="42E6EDED"/>
    <w:rsid w:val="42EA0954"/>
    <w:rsid w:val="434AD60B"/>
    <w:rsid w:val="435A0AD3"/>
    <w:rsid w:val="43630B00"/>
    <w:rsid w:val="436CA027"/>
    <w:rsid w:val="437D57C2"/>
    <w:rsid w:val="43848F75"/>
    <w:rsid w:val="43FD3DB2"/>
    <w:rsid w:val="4405CC53"/>
    <w:rsid w:val="4411B89C"/>
    <w:rsid w:val="4487E75D"/>
    <w:rsid w:val="448C0857"/>
    <w:rsid w:val="44924C21"/>
    <w:rsid w:val="44B6D1C5"/>
    <w:rsid w:val="44BE31DD"/>
    <w:rsid w:val="45008137"/>
    <w:rsid w:val="45280977"/>
    <w:rsid w:val="4535FA15"/>
    <w:rsid w:val="453DD9C9"/>
    <w:rsid w:val="454D6E8A"/>
    <w:rsid w:val="456C0FFB"/>
    <w:rsid w:val="456F1FD2"/>
    <w:rsid w:val="45CA9C71"/>
    <w:rsid w:val="45CB8170"/>
    <w:rsid w:val="45DA5CF8"/>
    <w:rsid w:val="4659A8AF"/>
    <w:rsid w:val="467F87B1"/>
    <w:rsid w:val="46888160"/>
    <w:rsid w:val="46C820B9"/>
    <w:rsid w:val="46CD3941"/>
    <w:rsid w:val="46D81BA7"/>
    <w:rsid w:val="46EB0F01"/>
    <w:rsid w:val="46F5D841"/>
    <w:rsid w:val="4706E5BA"/>
    <w:rsid w:val="4731E16C"/>
    <w:rsid w:val="4784DC05"/>
    <w:rsid w:val="478DEC4B"/>
    <w:rsid w:val="488C83BF"/>
    <w:rsid w:val="48DB3E2F"/>
    <w:rsid w:val="48F80145"/>
    <w:rsid w:val="490F3B42"/>
    <w:rsid w:val="4914E248"/>
    <w:rsid w:val="493FAEB7"/>
    <w:rsid w:val="49421D4D"/>
    <w:rsid w:val="49A03018"/>
    <w:rsid w:val="49ADE104"/>
    <w:rsid w:val="49BD7AA5"/>
    <w:rsid w:val="4A1E160E"/>
    <w:rsid w:val="4A20B075"/>
    <w:rsid w:val="4A2B519B"/>
    <w:rsid w:val="4A3508C8"/>
    <w:rsid w:val="4A689F78"/>
    <w:rsid w:val="4A8BA7FB"/>
    <w:rsid w:val="4AB1E3D8"/>
    <w:rsid w:val="4B3D1605"/>
    <w:rsid w:val="4B6008E2"/>
    <w:rsid w:val="4B702CEE"/>
    <w:rsid w:val="4B7FDC6E"/>
    <w:rsid w:val="4BA22C05"/>
    <w:rsid w:val="4BA5C54E"/>
    <w:rsid w:val="4BB0F029"/>
    <w:rsid w:val="4BD840E6"/>
    <w:rsid w:val="4C438AD5"/>
    <w:rsid w:val="4C69585C"/>
    <w:rsid w:val="4C782632"/>
    <w:rsid w:val="4C8FBFB6"/>
    <w:rsid w:val="4CC2C3A4"/>
    <w:rsid w:val="4CCC89E9"/>
    <w:rsid w:val="4D082186"/>
    <w:rsid w:val="4D1601FE"/>
    <w:rsid w:val="4D1FABBA"/>
    <w:rsid w:val="4D345E8E"/>
    <w:rsid w:val="4D431051"/>
    <w:rsid w:val="4D4715B2"/>
    <w:rsid w:val="4D5E38D5"/>
    <w:rsid w:val="4D75BFE2"/>
    <w:rsid w:val="4DA6F069"/>
    <w:rsid w:val="4DBF5D82"/>
    <w:rsid w:val="4DC8F0E7"/>
    <w:rsid w:val="4E0C6C77"/>
    <w:rsid w:val="4E5A9703"/>
    <w:rsid w:val="4E82BAE6"/>
    <w:rsid w:val="4EA5736F"/>
    <w:rsid w:val="4EA9B88E"/>
    <w:rsid w:val="4EE27F25"/>
    <w:rsid w:val="4EFFC76D"/>
    <w:rsid w:val="4F319CED"/>
    <w:rsid w:val="4F417415"/>
    <w:rsid w:val="4F5FCF9A"/>
    <w:rsid w:val="4F748462"/>
    <w:rsid w:val="4F97D272"/>
    <w:rsid w:val="4FAE4FF5"/>
    <w:rsid w:val="4FCB077E"/>
    <w:rsid w:val="4FD2673B"/>
    <w:rsid w:val="4FE603D9"/>
    <w:rsid w:val="5012BE45"/>
    <w:rsid w:val="5032241C"/>
    <w:rsid w:val="504C134B"/>
    <w:rsid w:val="504DB8D3"/>
    <w:rsid w:val="506DEEEF"/>
    <w:rsid w:val="50AB44EB"/>
    <w:rsid w:val="5114B0EF"/>
    <w:rsid w:val="5131F295"/>
    <w:rsid w:val="514D6D5B"/>
    <w:rsid w:val="5198E7BE"/>
    <w:rsid w:val="519B79E5"/>
    <w:rsid w:val="51BD32F4"/>
    <w:rsid w:val="52168F10"/>
    <w:rsid w:val="524FA3B3"/>
    <w:rsid w:val="525EC6AD"/>
    <w:rsid w:val="529A99D6"/>
    <w:rsid w:val="52A8A7A2"/>
    <w:rsid w:val="52C8C9AA"/>
    <w:rsid w:val="531C1A97"/>
    <w:rsid w:val="53308E9F"/>
    <w:rsid w:val="533CC81A"/>
    <w:rsid w:val="533D7953"/>
    <w:rsid w:val="53920471"/>
    <w:rsid w:val="53B4B4D1"/>
    <w:rsid w:val="53EA3616"/>
    <w:rsid w:val="5403C005"/>
    <w:rsid w:val="541A53E3"/>
    <w:rsid w:val="544CAA7E"/>
    <w:rsid w:val="54549E77"/>
    <w:rsid w:val="545ABDBD"/>
    <w:rsid w:val="546BF5BB"/>
    <w:rsid w:val="548818DB"/>
    <w:rsid w:val="54E5A40A"/>
    <w:rsid w:val="552449D0"/>
    <w:rsid w:val="5531C051"/>
    <w:rsid w:val="5568B551"/>
    <w:rsid w:val="5597D0AE"/>
    <w:rsid w:val="55A5C43E"/>
    <w:rsid w:val="55BBCBD9"/>
    <w:rsid w:val="55BCB15E"/>
    <w:rsid w:val="55CA4216"/>
    <w:rsid w:val="55D55F39"/>
    <w:rsid w:val="55EFEF86"/>
    <w:rsid w:val="56067062"/>
    <w:rsid w:val="5614D057"/>
    <w:rsid w:val="56ACCD3D"/>
    <w:rsid w:val="56C3C9EB"/>
    <w:rsid w:val="56DC2878"/>
    <w:rsid w:val="571B9846"/>
    <w:rsid w:val="5767EFAB"/>
    <w:rsid w:val="57B5F5BD"/>
    <w:rsid w:val="57BACCF3"/>
    <w:rsid w:val="57CD7DDF"/>
    <w:rsid w:val="57CD9AD3"/>
    <w:rsid w:val="57D4A04D"/>
    <w:rsid w:val="57E43F24"/>
    <w:rsid w:val="57E6D808"/>
    <w:rsid w:val="58010080"/>
    <w:rsid w:val="58197893"/>
    <w:rsid w:val="585B00FE"/>
    <w:rsid w:val="585F8329"/>
    <w:rsid w:val="58640860"/>
    <w:rsid w:val="58826F26"/>
    <w:rsid w:val="58847A7C"/>
    <w:rsid w:val="588B54C2"/>
    <w:rsid w:val="5890B580"/>
    <w:rsid w:val="58A173FC"/>
    <w:rsid w:val="58F10F1A"/>
    <w:rsid w:val="590AAB93"/>
    <w:rsid w:val="593C51BB"/>
    <w:rsid w:val="597A5997"/>
    <w:rsid w:val="5999FEC9"/>
    <w:rsid w:val="59F1281B"/>
    <w:rsid w:val="59F32E23"/>
    <w:rsid w:val="5A423EEC"/>
    <w:rsid w:val="5A56308A"/>
    <w:rsid w:val="5A8825BE"/>
    <w:rsid w:val="5A93C9A5"/>
    <w:rsid w:val="5A945BDB"/>
    <w:rsid w:val="5B051245"/>
    <w:rsid w:val="5B7756FB"/>
    <w:rsid w:val="5B8DA5B2"/>
    <w:rsid w:val="5B95C088"/>
    <w:rsid w:val="5B97A22B"/>
    <w:rsid w:val="5BA0AD90"/>
    <w:rsid w:val="5BDB1553"/>
    <w:rsid w:val="5BF6C0B4"/>
    <w:rsid w:val="5BFF8A89"/>
    <w:rsid w:val="5C049106"/>
    <w:rsid w:val="5C09AE52"/>
    <w:rsid w:val="5C1B51D4"/>
    <w:rsid w:val="5C2B12C5"/>
    <w:rsid w:val="5C4F0DFD"/>
    <w:rsid w:val="5C73965D"/>
    <w:rsid w:val="5CC36233"/>
    <w:rsid w:val="5CD9E3F9"/>
    <w:rsid w:val="5CE918E4"/>
    <w:rsid w:val="5D24986D"/>
    <w:rsid w:val="5D3C4A51"/>
    <w:rsid w:val="5D7E0243"/>
    <w:rsid w:val="5D8536D9"/>
    <w:rsid w:val="5DB10D0C"/>
    <w:rsid w:val="5DDC10F0"/>
    <w:rsid w:val="5DDDF623"/>
    <w:rsid w:val="5E07AB32"/>
    <w:rsid w:val="5E165452"/>
    <w:rsid w:val="5E67ADA6"/>
    <w:rsid w:val="5E902D44"/>
    <w:rsid w:val="5EA3D17C"/>
    <w:rsid w:val="5EC269EC"/>
    <w:rsid w:val="5ED918E4"/>
    <w:rsid w:val="5F1F0EF9"/>
    <w:rsid w:val="5F564079"/>
    <w:rsid w:val="5F741C06"/>
    <w:rsid w:val="5F82EF44"/>
    <w:rsid w:val="5F9A6715"/>
    <w:rsid w:val="5FA42070"/>
    <w:rsid w:val="5FCC786B"/>
    <w:rsid w:val="5FD1EEA0"/>
    <w:rsid w:val="5FDD4217"/>
    <w:rsid w:val="5FED635E"/>
    <w:rsid w:val="6022ED33"/>
    <w:rsid w:val="602ED090"/>
    <w:rsid w:val="604E4E3F"/>
    <w:rsid w:val="605DC004"/>
    <w:rsid w:val="61401998"/>
    <w:rsid w:val="614258BB"/>
    <w:rsid w:val="616B333C"/>
    <w:rsid w:val="61913928"/>
    <w:rsid w:val="61CA05AD"/>
    <w:rsid w:val="61D9EAC5"/>
    <w:rsid w:val="61EDF98C"/>
    <w:rsid w:val="62080DB5"/>
    <w:rsid w:val="621762C0"/>
    <w:rsid w:val="6261531C"/>
    <w:rsid w:val="626839BD"/>
    <w:rsid w:val="6284F701"/>
    <w:rsid w:val="62B17D33"/>
    <w:rsid w:val="62E9F727"/>
    <w:rsid w:val="633F17CC"/>
    <w:rsid w:val="63468906"/>
    <w:rsid w:val="636247F4"/>
    <w:rsid w:val="636EA2FF"/>
    <w:rsid w:val="639D2FF0"/>
    <w:rsid w:val="63FFAF48"/>
    <w:rsid w:val="6444E654"/>
    <w:rsid w:val="6475F934"/>
    <w:rsid w:val="648A0C15"/>
    <w:rsid w:val="64C7202B"/>
    <w:rsid w:val="65527FB1"/>
    <w:rsid w:val="655C65E1"/>
    <w:rsid w:val="65D24A22"/>
    <w:rsid w:val="65F6E411"/>
    <w:rsid w:val="6639032B"/>
    <w:rsid w:val="663E668F"/>
    <w:rsid w:val="6648FFC5"/>
    <w:rsid w:val="66BFB861"/>
    <w:rsid w:val="66E85675"/>
    <w:rsid w:val="66F0CD89"/>
    <w:rsid w:val="6733FA46"/>
    <w:rsid w:val="67A01EF0"/>
    <w:rsid w:val="67A8608C"/>
    <w:rsid w:val="67AD5562"/>
    <w:rsid w:val="67AD59E7"/>
    <w:rsid w:val="67B5134A"/>
    <w:rsid w:val="67C51B0C"/>
    <w:rsid w:val="67E5D573"/>
    <w:rsid w:val="67EF78F8"/>
    <w:rsid w:val="68057792"/>
    <w:rsid w:val="6822BF82"/>
    <w:rsid w:val="682E3D42"/>
    <w:rsid w:val="68591698"/>
    <w:rsid w:val="6893C6C0"/>
    <w:rsid w:val="68A99039"/>
    <w:rsid w:val="68EE1574"/>
    <w:rsid w:val="68FF7AB5"/>
    <w:rsid w:val="69120FBF"/>
    <w:rsid w:val="693013A4"/>
    <w:rsid w:val="6943D7D0"/>
    <w:rsid w:val="696B1880"/>
    <w:rsid w:val="69760D11"/>
    <w:rsid w:val="69898317"/>
    <w:rsid w:val="69A7A244"/>
    <w:rsid w:val="69B25BF2"/>
    <w:rsid w:val="69BCD82D"/>
    <w:rsid w:val="6A00D025"/>
    <w:rsid w:val="6A221BC5"/>
    <w:rsid w:val="6A35EE12"/>
    <w:rsid w:val="6AB3E270"/>
    <w:rsid w:val="6ADA102D"/>
    <w:rsid w:val="6AE5CA86"/>
    <w:rsid w:val="6B10381F"/>
    <w:rsid w:val="6B67199A"/>
    <w:rsid w:val="6B9E6A92"/>
    <w:rsid w:val="6BE279C2"/>
    <w:rsid w:val="6BFDE8E5"/>
    <w:rsid w:val="6C0AD3CD"/>
    <w:rsid w:val="6C20EDAA"/>
    <w:rsid w:val="6C2B9411"/>
    <w:rsid w:val="6C2E2250"/>
    <w:rsid w:val="6C51E743"/>
    <w:rsid w:val="6C599403"/>
    <w:rsid w:val="6C74234F"/>
    <w:rsid w:val="6C9BF90B"/>
    <w:rsid w:val="6CC23D03"/>
    <w:rsid w:val="6CDFE5A4"/>
    <w:rsid w:val="6D08C8EC"/>
    <w:rsid w:val="6D2906B9"/>
    <w:rsid w:val="6D4262B2"/>
    <w:rsid w:val="6D6AA057"/>
    <w:rsid w:val="6DB86805"/>
    <w:rsid w:val="6E06EA90"/>
    <w:rsid w:val="6E3C2E58"/>
    <w:rsid w:val="6E74A349"/>
    <w:rsid w:val="6E7C36AC"/>
    <w:rsid w:val="6E7C90A0"/>
    <w:rsid w:val="6EAA3CD5"/>
    <w:rsid w:val="6EAE6118"/>
    <w:rsid w:val="6EC9F070"/>
    <w:rsid w:val="6EE76B41"/>
    <w:rsid w:val="6EF4A59D"/>
    <w:rsid w:val="6F040FEE"/>
    <w:rsid w:val="6F46298B"/>
    <w:rsid w:val="6F685D87"/>
    <w:rsid w:val="6F89E520"/>
    <w:rsid w:val="6FB8A377"/>
    <w:rsid w:val="6FC1B87E"/>
    <w:rsid w:val="6FD5B726"/>
    <w:rsid w:val="6FDDBA7D"/>
    <w:rsid w:val="6FDDE15E"/>
    <w:rsid w:val="703B9ED2"/>
    <w:rsid w:val="708B3275"/>
    <w:rsid w:val="709F083F"/>
    <w:rsid w:val="70D05130"/>
    <w:rsid w:val="70D3EB66"/>
    <w:rsid w:val="70D88153"/>
    <w:rsid w:val="70F16B1D"/>
    <w:rsid w:val="710675CB"/>
    <w:rsid w:val="711798ED"/>
    <w:rsid w:val="7155A7F7"/>
    <w:rsid w:val="717882FA"/>
    <w:rsid w:val="718C5562"/>
    <w:rsid w:val="71ABA9A7"/>
    <w:rsid w:val="71BB250B"/>
    <w:rsid w:val="71DD1150"/>
    <w:rsid w:val="71F67574"/>
    <w:rsid w:val="72007DBA"/>
    <w:rsid w:val="7230A9E9"/>
    <w:rsid w:val="726BD22F"/>
    <w:rsid w:val="72A67ED3"/>
    <w:rsid w:val="72A82D9B"/>
    <w:rsid w:val="72E80051"/>
    <w:rsid w:val="72F62B1F"/>
    <w:rsid w:val="73086E32"/>
    <w:rsid w:val="7311EA37"/>
    <w:rsid w:val="7341B2FD"/>
    <w:rsid w:val="73496F04"/>
    <w:rsid w:val="736DDFF0"/>
    <w:rsid w:val="73A18322"/>
    <w:rsid w:val="73BA8B2E"/>
    <w:rsid w:val="73C06894"/>
    <w:rsid w:val="73E9D9A5"/>
    <w:rsid w:val="73FEBCE4"/>
    <w:rsid w:val="7422822E"/>
    <w:rsid w:val="74262AB4"/>
    <w:rsid w:val="7437AA7B"/>
    <w:rsid w:val="7486B1B3"/>
    <w:rsid w:val="74908DBD"/>
    <w:rsid w:val="74919414"/>
    <w:rsid w:val="74931BB9"/>
    <w:rsid w:val="74AAB0BE"/>
    <w:rsid w:val="74D9CE5E"/>
    <w:rsid w:val="74E1D451"/>
    <w:rsid w:val="74EA75A7"/>
    <w:rsid w:val="74F04E72"/>
    <w:rsid w:val="75085D62"/>
    <w:rsid w:val="751C3286"/>
    <w:rsid w:val="75387F04"/>
    <w:rsid w:val="758E0CA7"/>
    <w:rsid w:val="75B812AE"/>
    <w:rsid w:val="75ECFB5B"/>
    <w:rsid w:val="76033E13"/>
    <w:rsid w:val="7603D0B7"/>
    <w:rsid w:val="76216BFC"/>
    <w:rsid w:val="762843EC"/>
    <w:rsid w:val="76478AD1"/>
    <w:rsid w:val="767D1744"/>
    <w:rsid w:val="769E31F5"/>
    <w:rsid w:val="76ACF239"/>
    <w:rsid w:val="76ADBB76"/>
    <w:rsid w:val="76C72E66"/>
    <w:rsid w:val="7708C0FD"/>
    <w:rsid w:val="772AE68C"/>
    <w:rsid w:val="7748261C"/>
    <w:rsid w:val="7766F2C9"/>
    <w:rsid w:val="777D19F3"/>
    <w:rsid w:val="778DFCC6"/>
    <w:rsid w:val="77C560E5"/>
    <w:rsid w:val="77ED2F89"/>
    <w:rsid w:val="7816BE0A"/>
    <w:rsid w:val="781AAC45"/>
    <w:rsid w:val="78249C54"/>
    <w:rsid w:val="78998220"/>
    <w:rsid w:val="78BD2BD5"/>
    <w:rsid w:val="78DEFBA5"/>
    <w:rsid w:val="78EF900B"/>
    <w:rsid w:val="7966E754"/>
    <w:rsid w:val="798EA811"/>
    <w:rsid w:val="79A848EB"/>
    <w:rsid w:val="79B191E9"/>
    <w:rsid w:val="79C311CF"/>
    <w:rsid w:val="79F22B44"/>
    <w:rsid w:val="7A2870F6"/>
    <w:rsid w:val="7A828FB9"/>
    <w:rsid w:val="7A93B6E9"/>
    <w:rsid w:val="7AAD3146"/>
    <w:rsid w:val="7AB7EE69"/>
    <w:rsid w:val="7AC8F7C0"/>
    <w:rsid w:val="7ADEB545"/>
    <w:rsid w:val="7B1D1F9B"/>
    <w:rsid w:val="7B220599"/>
    <w:rsid w:val="7B5B192C"/>
    <w:rsid w:val="7B79CACF"/>
    <w:rsid w:val="7BAE21CC"/>
    <w:rsid w:val="7C41B5CC"/>
    <w:rsid w:val="7C7A41E8"/>
    <w:rsid w:val="7C9C6863"/>
    <w:rsid w:val="7CAC90DD"/>
    <w:rsid w:val="7D6295CD"/>
    <w:rsid w:val="7D85EBEF"/>
    <w:rsid w:val="7D88394D"/>
    <w:rsid w:val="7DFBC27F"/>
    <w:rsid w:val="7E459210"/>
    <w:rsid w:val="7E505D21"/>
    <w:rsid w:val="7E7C9959"/>
    <w:rsid w:val="7E942B96"/>
    <w:rsid w:val="7ECA7773"/>
    <w:rsid w:val="7ECFEA51"/>
    <w:rsid w:val="7F02EEBB"/>
    <w:rsid w:val="7F2A1602"/>
    <w:rsid w:val="7F37960B"/>
    <w:rsid w:val="7F46F94D"/>
    <w:rsid w:val="7F6E8381"/>
    <w:rsid w:val="7FBC33C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0BC11"/>
  <w15:docId w15:val="{A28A7CEE-E5FF-4BA4-B4B7-5CF301B4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C04"/>
    <w:rPr>
      <w:rFonts w:ascii="Arial" w:hAnsi="Arial"/>
      <w:sz w:val="24"/>
      <w:szCs w:val="24"/>
      <w:lang w:eastAsia="es-ES"/>
    </w:rPr>
  </w:style>
  <w:style w:type="paragraph" w:styleId="Ttulo1">
    <w:name w:val="heading 1"/>
    <w:basedOn w:val="Normal"/>
    <w:next w:val="Normal"/>
    <w:qFormat/>
    <w:rsid w:val="00137491"/>
    <w:pPr>
      <w:keepNext/>
      <w:keepLines/>
      <w:spacing w:after="480"/>
      <w:jc w:val="center"/>
      <w:outlineLvl w:val="0"/>
    </w:pPr>
    <w:rPr>
      <w:b/>
      <w:sz w:val="32"/>
      <w:szCs w:val="20"/>
      <w:lang w:val="es-ES_tradnl"/>
    </w:rPr>
  </w:style>
  <w:style w:type="paragraph" w:styleId="Ttulo3">
    <w:name w:val="heading 3"/>
    <w:basedOn w:val="Normal"/>
    <w:next w:val="Normal"/>
    <w:qFormat/>
    <w:rsid w:val="00CC0ED0"/>
    <w:pPr>
      <w:keepNext/>
      <w:spacing w:before="240" w:after="60"/>
      <w:outlineLvl w:val="2"/>
    </w:pPr>
    <w:rPr>
      <w:rFonts w:cs="Arial"/>
      <w:b/>
      <w:bCs/>
      <w:sz w:val="26"/>
      <w:szCs w:val="26"/>
    </w:rPr>
  </w:style>
  <w:style w:type="paragraph" w:styleId="Ttulo4">
    <w:name w:val="heading 4"/>
    <w:basedOn w:val="Normal"/>
    <w:next w:val="Normal"/>
    <w:link w:val="Ttulo4Car"/>
    <w:semiHidden/>
    <w:unhideWhenUsed/>
    <w:qFormat/>
    <w:rsid w:val="00440937"/>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qFormat/>
    <w:rsid w:val="00CC0ED0"/>
    <w:pPr>
      <w:spacing w:before="240" w:after="60"/>
      <w:outlineLvl w:val="6"/>
    </w:pPr>
    <w:rPr>
      <w:rFonts w:ascii="Times New Roman" w:eastAsia="MS Mincho" w:hAnsi="Times New Roman"/>
    </w:rPr>
  </w:style>
  <w:style w:type="paragraph" w:styleId="Ttulo8">
    <w:name w:val="heading 8"/>
    <w:basedOn w:val="Normal"/>
    <w:next w:val="Normal"/>
    <w:qFormat/>
    <w:rsid w:val="00CC0ED0"/>
    <w:pPr>
      <w:spacing w:before="240" w:after="60"/>
      <w:outlineLvl w:val="7"/>
    </w:pPr>
    <w:rPr>
      <w:rFonts w:ascii="Times New Roman" w:hAnsi="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37491"/>
  </w:style>
  <w:style w:type="paragraph" w:styleId="Encabezado">
    <w:name w:val="header"/>
    <w:basedOn w:val="Normal"/>
    <w:link w:val="EncabezadoCar"/>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customStyle="1" w:styleId="Textopredeterminado">
    <w:name w:val="Texto predeterminado"/>
    <w:basedOn w:val="Normal"/>
    <w:rsid w:val="006418E8"/>
    <w:pPr>
      <w:autoSpaceDE w:val="0"/>
      <w:autoSpaceDN w:val="0"/>
      <w:adjustRightInd w:val="0"/>
    </w:pPr>
    <w:rPr>
      <w:rFonts w:ascii="Times New Roman" w:hAnsi="Times New Roman"/>
    </w:rPr>
  </w:style>
  <w:style w:type="character" w:styleId="Fuerte">
    <w:name w:val="Strong"/>
    <w:qFormat/>
    <w:rsid w:val="006418E8"/>
    <w:rPr>
      <w:b/>
      <w:bCs/>
      <w:sz w:val="24"/>
    </w:rPr>
  </w:style>
  <w:style w:type="paragraph" w:customStyle="1" w:styleId="Cuerpodetexto">
    <w:name w:val="Cuerpo de texto"/>
    <w:basedOn w:val="Normal"/>
    <w:rsid w:val="006418E8"/>
    <w:pPr>
      <w:widowControl w:val="0"/>
      <w:autoSpaceDN w:val="0"/>
      <w:adjustRightInd w:val="0"/>
      <w:spacing w:after="283"/>
    </w:pPr>
    <w:rPr>
      <w:rFonts w:ascii="Times New Roman" w:hAnsi="Times New Roman" w:cs="Arial Unicode MS"/>
      <w:color w:val="000000"/>
      <w:lang w:val="es-ES_tradnl"/>
    </w:rPr>
  </w:style>
  <w:style w:type="paragraph" w:styleId="Ttulo">
    <w:name w:val="Title"/>
    <w:basedOn w:val="Normal"/>
    <w:qFormat/>
    <w:rsid w:val="00CC0ED0"/>
    <w:pPr>
      <w:autoSpaceDE w:val="0"/>
      <w:autoSpaceDN w:val="0"/>
      <w:jc w:val="center"/>
    </w:pPr>
    <w:rPr>
      <w:rFonts w:ascii="Tahoma" w:hAnsi="Tahoma" w:cs="Tahoma"/>
      <w:lang w:val="es-ES_tradnl"/>
    </w:rPr>
  </w:style>
  <w:style w:type="paragraph" w:styleId="Textoindependiente2">
    <w:name w:val="Body Text 2"/>
    <w:basedOn w:val="Normal"/>
    <w:rsid w:val="00CC0ED0"/>
    <w:pPr>
      <w:jc w:val="center"/>
    </w:pPr>
    <w:rPr>
      <w:rFonts w:eastAsia="MS Mincho"/>
    </w:rPr>
  </w:style>
  <w:style w:type="paragraph" w:styleId="NormalWeb">
    <w:name w:val="Normal (Web)"/>
    <w:basedOn w:val="Normal"/>
    <w:uiPriority w:val="99"/>
    <w:rsid w:val="00FD33DD"/>
    <w:pPr>
      <w:spacing w:before="100" w:beforeAutospacing="1" w:after="100" w:afterAutospacing="1"/>
    </w:pPr>
    <w:rPr>
      <w:rFonts w:ascii="Times New Roman" w:hAnsi="Times New Roman"/>
    </w:rPr>
  </w:style>
  <w:style w:type="table" w:styleId="Tablaconcuadrcula">
    <w:name w:val="Table Grid"/>
    <w:basedOn w:val="Tablanormal"/>
    <w:uiPriority w:val="39"/>
    <w:rsid w:val="00E5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80F5A"/>
    <w:rPr>
      <w:rFonts w:ascii="Tahoma" w:hAnsi="Tahoma" w:cs="Tahoma"/>
      <w:sz w:val="16"/>
      <w:szCs w:val="16"/>
    </w:rPr>
  </w:style>
  <w:style w:type="character" w:customStyle="1" w:styleId="TextodegloboCar">
    <w:name w:val="Texto de globo Car"/>
    <w:link w:val="Textodeglobo"/>
    <w:rsid w:val="00280F5A"/>
    <w:rPr>
      <w:rFonts w:ascii="Tahoma" w:hAnsi="Tahoma" w:cs="Tahoma"/>
      <w:sz w:val="16"/>
      <w:szCs w:val="16"/>
      <w:lang w:val="es-ES" w:eastAsia="es-ES"/>
    </w:rPr>
  </w:style>
  <w:style w:type="paragraph" w:styleId="Prrafodelista">
    <w:name w:val="List Paragraph"/>
    <w:basedOn w:val="Normal"/>
    <w:link w:val="PrrafodelistaCar"/>
    <w:uiPriority w:val="34"/>
    <w:qFormat/>
    <w:rsid w:val="0053436E"/>
    <w:pPr>
      <w:spacing w:after="200"/>
      <w:ind w:left="720"/>
      <w:contextualSpacing/>
    </w:pPr>
    <w:rPr>
      <w:rFonts w:ascii="Cambria" w:hAnsi="Cambria"/>
      <w:lang w:eastAsia="ja-JP"/>
    </w:rPr>
  </w:style>
  <w:style w:type="character" w:customStyle="1" w:styleId="PrrafodelistaCar">
    <w:name w:val="Párrafo de lista Car"/>
    <w:link w:val="Prrafodelista"/>
    <w:uiPriority w:val="34"/>
    <w:rsid w:val="0053436E"/>
    <w:rPr>
      <w:rFonts w:ascii="Cambria" w:hAnsi="Cambria"/>
      <w:sz w:val="24"/>
      <w:szCs w:val="24"/>
      <w:lang w:val="es-ES" w:eastAsia="ja-JP"/>
    </w:rPr>
  </w:style>
  <w:style w:type="character" w:customStyle="1" w:styleId="EncabezadoCar">
    <w:name w:val="Encabezado Car"/>
    <w:link w:val="Encabezado"/>
    <w:rsid w:val="00CA18A8"/>
    <w:rPr>
      <w:rFonts w:ascii="Arial" w:hAnsi="Arial"/>
      <w:lang w:val="es-ES_tradnl" w:eastAsia="es-ES"/>
    </w:rPr>
  </w:style>
  <w:style w:type="paragraph" w:customStyle="1" w:styleId="CUERPOTEXTO">
    <w:name w:val="CUERPO TEXTO"/>
    <w:rsid w:val="00463040"/>
    <w:pPr>
      <w:widowControl w:val="0"/>
      <w:tabs>
        <w:tab w:val="center" w:pos="510"/>
        <w:tab w:val="left" w:pos="1134"/>
      </w:tabs>
      <w:autoSpaceDE w:val="0"/>
      <w:autoSpaceDN w:val="0"/>
      <w:adjustRightInd w:val="0"/>
      <w:spacing w:before="28" w:after="23" w:line="206" w:lineRule="atLeast"/>
      <w:ind w:firstLine="283"/>
      <w:jc w:val="both"/>
    </w:pPr>
    <w:rPr>
      <w:color w:val="000000"/>
      <w:sz w:val="18"/>
      <w:szCs w:val="18"/>
      <w:lang w:val="es-ES" w:eastAsia="es-ES"/>
    </w:rPr>
  </w:style>
  <w:style w:type="paragraph" w:styleId="Sinespaciado">
    <w:name w:val="No Spacing"/>
    <w:uiPriority w:val="1"/>
    <w:qFormat/>
    <w:rsid w:val="002B522F"/>
    <w:rPr>
      <w:rFonts w:ascii="Calibri" w:eastAsia="Calibri" w:hAnsi="Calibri"/>
      <w:sz w:val="22"/>
      <w:szCs w:val="22"/>
      <w:lang w:eastAsia="en-US"/>
    </w:rPr>
  </w:style>
  <w:style w:type="paragraph" w:customStyle="1" w:styleId="default">
    <w:name w:val="default"/>
    <w:basedOn w:val="Normal"/>
    <w:rsid w:val="002B522F"/>
    <w:pPr>
      <w:spacing w:before="100" w:beforeAutospacing="1" w:after="100" w:afterAutospacing="1"/>
    </w:pPr>
    <w:rPr>
      <w:rFonts w:ascii="Times New Roman" w:hAnsi="Times New Roman"/>
      <w:lang w:eastAsia="es-CO"/>
    </w:rPr>
  </w:style>
  <w:style w:type="character" w:styleId="Refdecomentario">
    <w:name w:val="annotation reference"/>
    <w:basedOn w:val="Fuentedeprrafopredeter"/>
    <w:uiPriority w:val="99"/>
    <w:rsid w:val="00D849FD"/>
    <w:rPr>
      <w:sz w:val="16"/>
      <w:szCs w:val="16"/>
    </w:rPr>
  </w:style>
  <w:style w:type="paragraph" w:styleId="Textocomentario">
    <w:name w:val="annotation text"/>
    <w:basedOn w:val="Normal"/>
    <w:link w:val="TextocomentarioCar"/>
    <w:uiPriority w:val="99"/>
    <w:rsid w:val="00D849FD"/>
    <w:rPr>
      <w:sz w:val="20"/>
      <w:szCs w:val="20"/>
    </w:rPr>
  </w:style>
  <w:style w:type="character" w:customStyle="1" w:styleId="TextocomentarioCar">
    <w:name w:val="Texto comentario Car"/>
    <w:basedOn w:val="Fuentedeprrafopredeter"/>
    <w:link w:val="Textocomentario"/>
    <w:uiPriority w:val="99"/>
    <w:rsid w:val="00D849FD"/>
    <w:rPr>
      <w:rFonts w:ascii="Arial" w:hAnsi="Arial"/>
      <w:lang w:val="es-ES" w:eastAsia="es-ES"/>
    </w:rPr>
  </w:style>
  <w:style w:type="paragraph" w:styleId="Asuntodelcomentario">
    <w:name w:val="annotation subject"/>
    <w:basedOn w:val="Textocomentario"/>
    <w:next w:val="Textocomentario"/>
    <w:link w:val="AsuntodelcomentarioCar"/>
    <w:rsid w:val="00D849FD"/>
    <w:rPr>
      <w:b/>
      <w:bCs/>
    </w:rPr>
  </w:style>
  <w:style w:type="character" w:customStyle="1" w:styleId="AsuntodelcomentarioCar">
    <w:name w:val="Asunto del comentario Car"/>
    <w:basedOn w:val="TextocomentarioCar"/>
    <w:link w:val="Asuntodelcomentario"/>
    <w:rsid w:val="00D849FD"/>
    <w:rPr>
      <w:rFonts w:ascii="Arial" w:hAnsi="Arial"/>
      <w:b/>
      <w:bCs/>
      <w:lang w:val="es-ES" w:eastAsia="es-ES"/>
    </w:rPr>
  </w:style>
  <w:style w:type="paragraph" w:customStyle="1" w:styleId="Standard">
    <w:name w:val="Standard"/>
    <w:rsid w:val="00027E14"/>
    <w:pPr>
      <w:suppressAutoHyphens/>
      <w:autoSpaceDN w:val="0"/>
      <w:spacing w:line="100" w:lineRule="atLeast"/>
      <w:textAlignment w:val="baseline"/>
    </w:pPr>
    <w:rPr>
      <w:rFonts w:ascii="Verdana" w:hAnsi="Verdana" w:cs="Verdana"/>
      <w:kern w:val="3"/>
      <w:sz w:val="22"/>
      <w:szCs w:val="22"/>
      <w:lang w:val="es-ES" w:eastAsia="es-ES"/>
    </w:rPr>
  </w:style>
  <w:style w:type="paragraph" w:styleId="Textonotapie">
    <w:name w:val="footnote text"/>
    <w:basedOn w:val="Normal"/>
    <w:link w:val="TextonotapieCar"/>
    <w:uiPriority w:val="99"/>
    <w:rsid w:val="00027E14"/>
    <w:pPr>
      <w:autoSpaceDN w:val="0"/>
    </w:pPr>
    <w:rPr>
      <w:rFonts w:ascii="Times New Roman" w:eastAsia="Calibri" w:hAnsi="Times New Roman"/>
      <w:sz w:val="20"/>
      <w:szCs w:val="20"/>
    </w:rPr>
  </w:style>
  <w:style w:type="character" w:customStyle="1" w:styleId="TextonotapieCar">
    <w:name w:val="Texto nota pie Car"/>
    <w:basedOn w:val="Fuentedeprrafopredeter"/>
    <w:link w:val="Textonotapie"/>
    <w:uiPriority w:val="99"/>
    <w:rsid w:val="00027E14"/>
    <w:rPr>
      <w:rFonts w:eastAsia="Calibri"/>
      <w:lang w:val="es-ES" w:eastAsia="es-ES"/>
    </w:rPr>
  </w:style>
  <w:style w:type="character" w:styleId="Refdenotaalpie">
    <w:name w:val="footnote reference"/>
    <w:uiPriority w:val="99"/>
    <w:rsid w:val="00027E14"/>
    <w:rPr>
      <w:position w:val="0"/>
      <w:vertAlign w:val="superscript"/>
    </w:rPr>
  </w:style>
  <w:style w:type="paragraph" w:customStyle="1" w:styleId="Default0">
    <w:name w:val="Default"/>
    <w:rsid w:val="00B47B8A"/>
    <w:pPr>
      <w:autoSpaceDE w:val="0"/>
      <w:autoSpaceDN w:val="0"/>
      <w:adjustRightInd w:val="0"/>
    </w:pPr>
    <w:rPr>
      <w:rFonts w:ascii="Arial" w:hAnsi="Arial" w:cs="Arial"/>
      <w:color w:val="000000"/>
      <w:sz w:val="24"/>
      <w:szCs w:val="24"/>
    </w:rPr>
  </w:style>
  <w:style w:type="character" w:customStyle="1" w:styleId="baj">
    <w:name w:val="b_aj"/>
    <w:basedOn w:val="Fuentedeprrafopredeter"/>
    <w:rsid w:val="00C101C5"/>
  </w:style>
  <w:style w:type="character" w:styleId="Hipervnculo">
    <w:name w:val="Hyperlink"/>
    <w:basedOn w:val="Fuentedeprrafopredeter"/>
    <w:uiPriority w:val="99"/>
    <w:unhideWhenUsed/>
    <w:rsid w:val="00950287"/>
    <w:rPr>
      <w:color w:val="0000FF"/>
      <w:u w:val="single"/>
    </w:rPr>
  </w:style>
  <w:style w:type="character" w:customStyle="1" w:styleId="Ttulo4Car">
    <w:name w:val="Título 4 Car"/>
    <w:basedOn w:val="Fuentedeprrafopredeter"/>
    <w:link w:val="Ttulo4"/>
    <w:semiHidden/>
    <w:rsid w:val="00440937"/>
    <w:rPr>
      <w:rFonts w:asciiTheme="majorHAnsi" w:eastAsiaTheme="majorEastAsia" w:hAnsiTheme="majorHAnsi" w:cstheme="majorBidi"/>
      <w:i/>
      <w:iCs/>
      <w:color w:val="2F5496" w:themeColor="accent1" w:themeShade="BF"/>
      <w:sz w:val="24"/>
      <w:szCs w:val="24"/>
      <w:lang w:val="es-ES" w:eastAsia="es-ES"/>
    </w:rPr>
  </w:style>
  <w:style w:type="paragraph" w:customStyle="1" w:styleId="Textoindependiente21">
    <w:name w:val="Texto independiente 21"/>
    <w:basedOn w:val="Normal"/>
    <w:rsid w:val="00F5233C"/>
    <w:pPr>
      <w:tabs>
        <w:tab w:val="left" w:pos="3515"/>
      </w:tabs>
      <w:spacing w:line="240" w:lineRule="atLeast"/>
      <w:jc w:val="center"/>
    </w:pPr>
    <w:rPr>
      <w:sz w:val="22"/>
      <w:szCs w:val="20"/>
      <w:lang w:val="es-ES_tradnl"/>
    </w:rPr>
  </w:style>
  <w:style w:type="character" w:customStyle="1" w:styleId="PiedepginaCar">
    <w:name w:val="Pie de página Car"/>
    <w:basedOn w:val="Fuentedeprrafopredeter"/>
    <w:link w:val="Piedepgina"/>
    <w:uiPriority w:val="99"/>
    <w:rsid w:val="00814BD6"/>
    <w:rPr>
      <w:rFonts w:ascii="Arial" w:hAnsi="Arial"/>
      <w:lang w:val="es-ES_tradnl" w:eastAsia="es-ES"/>
    </w:rPr>
  </w:style>
  <w:style w:type="paragraph" w:styleId="Revisin">
    <w:name w:val="Revision"/>
    <w:hidden/>
    <w:uiPriority w:val="99"/>
    <w:semiHidden/>
    <w:rsid w:val="00DB7022"/>
    <w:rPr>
      <w:rFonts w:ascii="Arial" w:hAnsi="Arial"/>
      <w:sz w:val="24"/>
      <w:szCs w:val="24"/>
      <w:lang w:val="es-ES" w:eastAsia="es-ES"/>
    </w:rPr>
  </w:style>
  <w:style w:type="character" w:styleId="Mencinsinresolver">
    <w:name w:val="Unresolved Mention"/>
    <w:basedOn w:val="Fuentedeprrafopredeter"/>
    <w:uiPriority w:val="99"/>
    <w:semiHidden/>
    <w:unhideWhenUsed/>
    <w:rsid w:val="0096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2578">
      <w:bodyDiv w:val="1"/>
      <w:marLeft w:val="0"/>
      <w:marRight w:val="0"/>
      <w:marTop w:val="0"/>
      <w:marBottom w:val="0"/>
      <w:divBdr>
        <w:top w:val="none" w:sz="0" w:space="0" w:color="auto"/>
        <w:left w:val="none" w:sz="0" w:space="0" w:color="auto"/>
        <w:bottom w:val="none" w:sz="0" w:space="0" w:color="auto"/>
        <w:right w:val="none" w:sz="0" w:space="0" w:color="auto"/>
      </w:divBdr>
      <w:divsChild>
        <w:div w:id="168758840">
          <w:marLeft w:val="547"/>
          <w:marRight w:val="0"/>
          <w:marTop w:val="0"/>
          <w:marBottom w:val="0"/>
          <w:divBdr>
            <w:top w:val="none" w:sz="0" w:space="0" w:color="auto"/>
            <w:left w:val="none" w:sz="0" w:space="0" w:color="auto"/>
            <w:bottom w:val="none" w:sz="0" w:space="0" w:color="auto"/>
            <w:right w:val="none" w:sz="0" w:space="0" w:color="auto"/>
          </w:divBdr>
        </w:div>
      </w:divsChild>
    </w:div>
    <w:div w:id="69233249">
      <w:bodyDiv w:val="1"/>
      <w:marLeft w:val="0"/>
      <w:marRight w:val="0"/>
      <w:marTop w:val="0"/>
      <w:marBottom w:val="0"/>
      <w:divBdr>
        <w:top w:val="none" w:sz="0" w:space="0" w:color="auto"/>
        <w:left w:val="none" w:sz="0" w:space="0" w:color="auto"/>
        <w:bottom w:val="none" w:sz="0" w:space="0" w:color="auto"/>
        <w:right w:val="none" w:sz="0" w:space="0" w:color="auto"/>
      </w:divBdr>
    </w:div>
    <w:div w:id="70857471">
      <w:bodyDiv w:val="1"/>
      <w:marLeft w:val="0"/>
      <w:marRight w:val="0"/>
      <w:marTop w:val="0"/>
      <w:marBottom w:val="0"/>
      <w:divBdr>
        <w:top w:val="none" w:sz="0" w:space="0" w:color="auto"/>
        <w:left w:val="none" w:sz="0" w:space="0" w:color="auto"/>
        <w:bottom w:val="none" w:sz="0" w:space="0" w:color="auto"/>
        <w:right w:val="none" w:sz="0" w:space="0" w:color="auto"/>
      </w:divBdr>
    </w:div>
    <w:div w:id="93718732">
      <w:bodyDiv w:val="1"/>
      <w:marLeft w:val="0"/>
      <w:marRight w:val="0"/>
      <w:marTop w:val="0"/>
      <w:marBottom w:val="0"/>
      <w:divBdr>
        <w:top w:val="none" w:sz="0" w:space="0" w:color="auto"/>
        <w:left w:val="none" w:sz="0" w:space="0" w:color="auto"/>
        <w:bottom w:val="none" w:sz="0" w:space="0" w:color="auto"/>
        <w:right w:val="none" w:sz="0" w:space="0" w:color="auto"/>
      </w:divBdr>
    </w:div>
    <w:div w:id="206723710">
      <w:bodyDiv w:val="1"/>
      <w:marLeft w:val="0"/>
      <w:marRight w:val="0"/>
      <w:marTop w:val="0"/>
      <w:marBottom w:val="0"/>
      <w:divBdr>
        <w:top w:val="none" w:sz="0" w:space="0" w:color="auto"/>
        <w:left w:val="none" w:sz="0" w:space="0" w:color="auto"/>
        <w:bottom w:val="none" w:sz="0" w:space="0" w:color="auto"/>
        <w:right w:val="none" w:sz="0" w:space="0" w:color="auto"/>
      </w:divBdr>
    </w:div>
    <w:div w:id="243540654">
      <w:bodyDiv w:val="1"/>
      <w:marLeft w:val="0"/>
      <w:marRight w:val="0"/>
      <w:marTop w:val="0"/>
      <w:marBottom w:val="0"/>
      <w:divBdr>
        <w:top w:val="none" w:sz="0" w:space="0" w:color="auto"/>
        <w:left w:val="none" w:sz="0" w:space="0" w:color="auto"/>
        <w:bottom w:val="none" w:sz="0" w:space="0" w:color="auto"/>
        <w:right w:val="none" w:sz="0" w:space="0" w:color="auto"/>
      </w:divBdr>
    </w:div>
    <w:div w:id="269317947">
      <w:bodyDiv w:val="1"/>
      <w:marLeft w:val="0"/>
      <w:marRight w:val="0"/>
      <w:marTop w:val="0"/>
      <w:marBottom w:val="0"/>
      <w:divBdr>
        <w:top w:val="none" w:sz="0" w:space="0" w:color="auto"/>
        <w:left w:val="none" w:sz="0" w:space="0" w:color="auto"/>
        <w:bottom w:val="none" w:sz="0" w:space="0" w:color="auto"/>
        <w:right w:val="none" w:sz="0" w:space="0" w:color="auto"/>
      </w:divBdr>
    </w:div>
    <w:div w:id="290092020">
      <w:bodyDiv w:val="1"/>
      <w:marLeft w:val="0"/>
      <w:marRight w:val="0"/>
      <w:marTop w:val="0"/>
      <w:marBottom w:val="0"/>
      <w:divBdr>
        <w:top w:val="none" w:sz="0" w:space="0" w:color="auto"/>
        <w:left w:val="none" w:sz="0" w:space="0" w:color="auto"/>
        <w:bottom w:val="none" w:sz="0" w:space="0" w:color="auto"/>
        <w:right w:val="none" w:sz="0" w:space="0" w:color="auto"/>
      </w:divBdr>
    </w:div>
    <w:div w:id="290477204">
      <w:bodyDiv w:val="1"/>
      <w:marLeft w:val="0"/>
      <w:marRight w:val="0"/>
      <w:marTop w:val="0"/>
      <w:marBottom w:val="0"/>
      <w:divBdr>
        <w:top w:val="none" w:sz="0" w:space="0" w:color="auto"/>
        <w:left w:val="none" w:sz="0" w:space="0" w:color="auto"/>
        <w:bottom w:val="none" w:sz="0" w:space="0" w:color="auto"/>
        <w:right w:val="none" w:sz="0" w:space="0" w:color="auto"/>
      </w:divBdr>
    </w:div>
    <w:div w:id="291443046">
      <w:bodyDiv w:val="1"/>
      <w:marLeft w:val="0"/>
      <w:marRight w:val="0"/>
      <w:marTop w:val="0"/>
      <w:marBottom w:val="0"/>
      <w:divBdr>
        <w:top w:val="none" w:sz="0" w:space="0" w:color="auto"/>
        <w:left w:val="none" w:sz="0" w:space="0" w:color="auto"/>
        <w:bottom w:val="none" w:sz="0" w:space="0" w:color="auto"/>
        <w:right w:val="none" w:sz="0" w:space="0" w:color="auto"/>
      </w:divBdr>
    </w:div>
    <w:div w:id="416906469">
      <w:bodyDiv w:val="1"/>
      <w:marLeft w:val="0"/>
      <w:marRight w:val="0"/>
      <w:marTop w:val="0"/>
      <w:marBottom w:val="0"/>
      <w:divBdr>
        <w:top w:val="none" w:sz="0" w:space="0" w:color="auto"/>
        <w:left w:val="none" w:sz="0" w:space="0" w:color="auto"/>
        <w:bottom w:val="none" w:sz="0" w:space="0" w:color="auto"/>
        <w:right w:val="none" w:sz="0" w:space="0" w:color="auto"/>
      </w:divBdr>
    </w:div>
    <w:div w:id="417988827">
      <w:bodyDiv w:val="1"/>
      <w:marLeft w:val="0"/>
      <w:marRight w:val="0"/>
      <w:marTop w:val="0"/>
      <w:marBottom w:val="0"/>
      <w:divBdr>
        <w:top w:val="none" w:sz="0" w:space="0" w:color="auto"/>
        <w:left w:val="none" w:sz="0" w:space="0" w:color="auto"/>
        <w:bottom w:val="none" w:sz="0" w:space="0" w:color="auto"/>
        <w:right w:val="none" w:sz="0" w:space="0" w:color="auto"/>
      </w:divBdr>
    </w:div>
    <w:div w:id="501313335">
      <w:bodyDiv w:val="1"/>
      <w:marLeft w:val="0"/>
      <w:marRight w:val="0"/>
      <w:marTop w:val="0"/>
      <w:marBottom w:val="0"/>
      <w:divBdr>
        <w:top w:val="none" w:sz="0" w:space="0" w:color="auto"/>
        <w:left w:val="none" w:sz="0" w:space="0" w:color="auto"/>
        <w:bottom w:val="none" w:sz="0" w:space="0" w:color="auto"/>
        <w:right w:val="none" w:sz="0" w:space="0" w:color="auto"/>
      </w:divBdr>
    </w:div>
    <w:div w:id="510140718">
      <w:bodyDiv w:val="1"/>
      <w:marLeft w:val="0"/>
      <w:marRight w:val="0"/>
      <w:marTop w:val="0"/>
      <w:marBottom w:val="0"/>
      <w:divBdr>
        <w:top w:val="none" w:sz="0" w:space="0" w:color="auto"/>
        <w:left w:val="none" w:sz="0" w:space="0" w:color="auto"/>
        <w:bottom w:val="none" w:sz="0" w:space="0" w:color="auto"/>
        <w:right w:val="none" w:sz="0" w:space="0" w:color="auto"/>
      </w:divBdr>
    </w:div>
    <w:div w:id="552620621">
      <w:bodyDiv w:val="1"/>
      <w:marLeft w:val="0"/>
      <w:marRight w:val="0"/>
      <w:marTop w:val="0"/>
      <w:marBottom w:val="0"/>
      <w:divBdr>
        <w:top w:val="none" w:sz="0" w:space="0" w:color="auto"/>
        <w:left w:val="none" w:sz="0" w:space="0" w:color="auto"/>
        <w:bottom w:val="none" w:sz="0" w:space="0" w:color="auto"/>
        <w:right w:val="none" w:sz="0" w:space="0" w:color="auto"/>
      </w:divBdr>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708455335">
      <w:bodyDiv w:val="1"/>
      <w:marLeft w:val="0"/>
      <w:marRight w:val="0"/>
      <w:marTop w:val="0"/>
      <w:marBottom w:val="0"/>
      <w:divBdr>
        <w:top w:val="none" w:sz="0" w:space="0" w:color="auto"/>
        <w:left w:val="none" w:sz="0" w:space="0" w:color="auto"/>
        <w:bottom w:val="none" w:sz="0" w:space="0" w:color="auto"/>
        <w:right w:val="none" w:sz="0" w:space="0" w:color="auto"/>
      </w:divBdr>
    </w:div>
    <w:div w:id="782192495">
      <w:bodyDiv w:val="1"/>
      <w:marLeft w:val="0"/>
      <w:marRight w:val="0"/>
      <w:marTop w:val="0"/>
      <w:marBottom w:val="0"/>
      <w:divBdr>
        <w:top w:val="none" w:sz="0" w:space="0" w:color="auto"/>
        <w:left w:val="none" w:sz="0" w:space="0" w:color="auto"/>
        <w:bottom w:val="none" w:sz="0" w:space="0" w:color="auto"/>
        <w:right w:val="none" w:sz="0" w:space="0" w:color="auto"/>
      </w:divBdr>
    </w:div>
    <w:div w:id="788858222">
      <w:bodyDiv w:val="1"/>
      <w:marLeft w:val="0"/>
      <w:marRight w:val="0"/>
      <w:marTop w:val="0"/>
      <w:marBottom w:val="0"/>
      <w:divBdr>
        <w:top w:val="none" w:sz="0" w:space="0" w:color="auto"/>
        <w:left w:val="none" w:sz="0" w:space="0" w:color="auto"/>
        <w:bottom w:val="none" w:sz="0" w:space="0" w:color="auto"/>
        <w:right w:val="none" w:sz="0" w:space="0" w:color="auto"/>
      </w:divBdr>
    </w:div>
    <w:div w:id="792215300">
      <w:bodyDiv w:val="1"/>
      <w:marLeft w:val="0"/>
      <w:marRight w:val="0"/>
      <w:marTop w:val="0"/>
      <w:marBottom w:val="0"/>
      <w:divBdr>
        <w:top w:val="none" w:sz="0" w:space="0" w:color="auto"/>
        <w:left w:val="none" w:sz="0" w:space="0" w:color="auto"/>
        <w:bottom w:val="none" w:sz="0" w:space="0" w:color="auto"/>
        <w:right w:val="none" w:sz="0" w:space="0" w:color="auto"/>
      </w:divBdr>
    </w:div>
    <w:div w:id="799106963">
      <w:bodyDiv w:val="1"/>
      <w:marLeft w:val="0"/>
      <w:marRight w:val="0"/>
      <w:marTop w:val="0"/>
      <w:marBottom w:val="0"/>
      <w:divBdr>
        <w:top w:val="none" w:sz="0" w:space="0" w:color="auto"/>
        <w:left w:val="none" w:sz="0" w:space="0" w:color="auto"/>
        <w:bottom w:val="none" w:sz="0" w:space="0" w:color="auto"/>
        <w:right w:val="none" w:sz="0" w:space="0" w:color="auto"/>
      </w:divBdr>
    </w:div>
    <w:div w:id="800735741">
      <w:bodyDiv w:val="1"/>
      <w:marLeft w:val="0"/>
      <w:marRight w:val="0"/>
      <w:marTop w:val="0"/>
      <w:marBottom w:val="0"/>
      <w:divBdr>
        <w:top w:val="none" w:sz="0" w:space="0" w:color="auto"/>
        <w:left w:val="none" w:sz="0" w:space="0" w:color="auto"/>
        <w:bottom w:val="none" w:sz="0" w:space="0" w:color="auto"/>
        <w:right w:val="none" w:sz="0" w:space="0" w:color="auto"/>
      </w:divBdr>
    </w:div>
    <w:div w:id="823350849">
      <w:bodyDiv w:val="1"/>
      <w:marLeft w:val="0"/>
      <w:marRight w:val="0"/>
      <w:marTop w:val="0"/>
      <w:marBottom w:val="0"/>
      <w:divBdr>
        <w:top w:val="none" w:sz="0" w:space="0" w:color="auto"/>
        <w:left w:val="none" w:sz="0" w:space="0" w:color="auto"/>
        <w:bottom w:val="none" w:sz="0" w:space="0" w:color="auto"/>
        <w:right w:val="none" w:sz="0" w:space="0" w:color="auto"/>
      </w:divBdr>
    </w:div>
    <w:div w:id="859470940">
      <w:bodyDiv w:val="1"/>
      <w:marLeft w:val="0"/>
      <w:marRight w:val="0"/>
      <w:marTop w:val="0"/>
      <w:marBottom w:val="0"/>
      <w:divBdr>
        <w:top w:val="none" w:sz="0" w:space="0" w:color="auto"/>
        <w:left w:val="none" w:sz="0" w:space="0" w:color="auto"/>
        <w:bottom w:val="none" w:sz="0" w:space="0" w:color="auto"/>
        <w:right w:val="none" w:sz="0" w:space="0" w:color="auto"/>
      </w:divBdr>
    </w:div>
    <w:div w:id="1006830424">
      <w:bodyDiv w:val="1"/>
      <w:marLeft w:val="0"/>
      <w:marRight w:val="0"/>
      <w:marTop w:val="0"/>
      <w:marBottom w:val="0"/>
      <w:divBdr>
        <w:top w:val="none" w:sz="0" w:space="0" w:color="auto"/>
        <w:left w:val="none" w:sz="0" w:space="0" w:color="auto"/>
        <w:bottom w:val="none" w:sz="0" w:space="0" w:color="auto"/>
        <w:right w:val="none" w:sz="0" w:space="0" w:color="auto"/>
      </w:divBdr>
    </w:div>
    <w:div w:id="1043090493">
      <w:bodyDiv w:val="1"/>
      <w:marLeft w:val="0"/>
      <w:marRight w:val="0"/>
      <w:marTop w:val="0"/>
      <w:marBottom w:val="0"/>
      <w:divBdr>
        <w:top w:val="none" w:sz="0" w:space="0" w:color="auto"/>
        <w:left w:val="none" w:sz="0" w:space="0" w:color="auto"/>
        <w:bottom w:val="none" w:sz="0" w:space="0" w:color="auto"/>
        <w:right w:val="none" w:sz="0" w:space="0" w:color="auto"/>
      </w:divBdr>
    </w:div>
    <w:div w:id="1213730458">
      <w:bodyDiv w:val="1"/>
      <w:marLeft w:val="0"/>
      <w:marRight w:val="0"/>
      <w:marTop w:val="0"/>
      <w:marBottom w:val="0"/>
      <w:divBdr>
        <w:top w:val="none" w:sz="0" w:space="0" w:color="auto"/>
        <w:left w:val="none" w:sz="0" w:space="0" w:color="auto"/>
        <w:bottom w:val="none" w:sz="0" w:space="0" w:color="auto"/>
        <w:right w:val="none" w:sz="0" w:space="0" w:color="auto"/>
      </w:divBdr>
    </w:div>
    <w:div w:id="1231188314">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40162269">
      <w:bodyDiv w:val="1"/>
      <w:marLeft w:val="0"/>
      <w:marRight w:val="0"/>
      <w:marTop w:val="0"/>
      <w:marBottom w:val="0"/>
      <w:divBdr>
        <w:top w:val="none" w:sz="0" w:space="0" w:color="auto"/>
        <w:left w:val="none" w:sz="0" w:space="0" w:color="auto"/>
        <w:bottom w:val="none" w:sz="0" w:space="0" w:color="auto"/>
        <w:right w:val="none" w:sz="0" w:space="0" w:color="auto"/>
      </w:divBdr>
    </w:div>
    <w:div w:id="1382242083">
      <w:bodyDiv w:val="1"/>
      <w:marLeft w:val="0"/>
      <w:marRight w:val="0"/>
      <w:marTop w:val="0"/>
      <w:marBottom w:val="0"/>
      <w:divBdr>
        <w:top w:val="none" w:sz="0" w:space="0" w:color="auto"/>
        <w:left w:val="none" w:sz="0" w:space="0" w:color="auto"/>
        <w:bottom w:val="none" w:sz="0" w:space="0" w:color="auto"/>
        <w:right w:val="none" w:sz="0" w:space="0" w:color="auto"/>
      </w:divBdr>
    </w:div>
    <w:div w:id="1400441641">
      <w:bodyDiv w:val="1"/>
      <w:marLeft w:val="0"/>
      <w:marRight w:val="0"/>
      <w:marTop w:val="0"/>
      <w:marBottom w:val="0"/>
      <w:divBdr>
        <w:top w:val="none" w:sz="0" w:space="0" w:color="auto"/>
        <w:left w:val="none" w:sz="0" w:space="0" w:color="auto"/>
        <w:bottom w:val="none" w:sz="0" w:space="0" w:color="auto"/>
        <w:right w:val="none" w:sz="0" w:space="0" w:color="auto"/>
      </w:divBdr>
    </w:div>
    <w:div w:id="1423837240">
      <w:bodyDiv w:val="1"/>
      <w:marLeft w:val="0"/>
      <w:marRight w:val="0"/>
      <w:marTop w:val="0"/>
      <w:marBottom w:val="0"/>
      <w:divBdr>
        <w:top w:val="none" w:sz="0" w:space="0" w:color="auto"/>
        <w:left w:val="none" w:sz="0" w:space="0" w:color="auto"/>
        <w:bottom w:val="none" w:sz="0" w:space="0" w:color="auto"/>
        <w:right w:val="none" w:sz="0" w:space="0" w:color="auto"/>
      </w:divBdr>
    </w:div>
    <w:div w:id="1510177667">
      <w:bodyDiv w:val="1"/>
      <w:marLeft w:val="0"/>
      <w:marRight w:val="0"/>
      <w:marTop w:val="0"/>
      <w:marBottom w:val="0"/>
      <w:divBdr>
        <w:top w:val="none" w:sz="0" w:space="0" w:color="auto"/>
        <w:left w:val="none" w:sz="0" w:space="0" w:color="auto"/>
        <w:bottom w:val="none" w:sz="0" w:space="0" w:color="auto"/>
        <w:right w:val="none" w:sz="0" w:space="0" w:color="auto"/>
      </w:divBdr>
    </w:div>
    <w:div w:id="1573737977">
      <w:bodyDiv w:val="1"/>
      <w:marLeft w:val="0"/>
      <w:marRight w:val="0"/>
      <w:marTop w:val="0"/>
      <w:marBottom w:val="0"/>
      <w:divBdr>
        <w:top w:val="none" w:sz="0" w:space="0" w:color="auto"/>
        <w:left w:val="none" w:sz="0" w:space="0" w:color="auto"/>
        <w:bottom w:val="none" w:sz="0" w:space="0" w:color="auto"/>
        <w:right w:val="none" w:sz="0" w:space="0" w:color="auto"/>
      </w:divBdr>
    </w:div>
    <w:div w:id="1579050422">
      <w:bodyDiv w:val="1"/>
      <w:marLeft w:val="0"/>
      <w:marRight w:val="0"/>
      <w:marTop w:val="0"/>
      <w:marBottom w:val="0"/>
      <w:divBdr>
        <w:top w:val="none" w:sz="0" w:space="0" w:color="auto"/>
        <w:left w:val="none" w:sz="0" w:space="0" w:color="auto"/>
        <w:bottom w:val="none" w:sz="0" w:space="0" w:color="auto"/>
        <w:right w:val="none" w:sz="0" w:space="0" w:color="auto"/>
      </w:divBdr>
    </w:div>
    <w:div w:id="1586957304">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755122369">
      <w:bodyDiv w:val="1"/>
      <w:marLeft w:val="0"/>
      <w:marRight w:val="0"/>
      <w:marTop w:val="0"/>
      <w:marBottom w:val="0"/>
      <w:divBdr>
        <w:top w:val="none" w:sz="0" w:space="0" w:color="auto"/>
        <w:left w:val="none" w:sz="0" w:space="0" w:color="auto"/>
        <w:bottom w:val="none" w:sz="0" w:space="0" w:color="auto"/>
        <w:right w:val="none" w:sz="0" w:space="0" w:color="auto"/>
      </w:divBdr>
    </w:div>
    <w:div w:id="1762067981">
      <w:bodyDiv w:val="1"/>
      <w:marLeft w:val="0"/>
      <w:marRight w:val="0"/>
      <w:marTop w:val="0"/>
      <w:marBottom w:val="0"/>
      <w:divBdr>
        <w:top w:val="none" w:sz="0" w:space="0" w:color="auto"/>
        <w:left w:val="none" w:sz="0" w:space="0" w:color="auto"/>
        <w:bottom w:val="none" w:sz="0" w:space="0" w:color="auto"/>
        <w:right w:val="none" w:sz="0" w:space="0" w:color="auto"/>
      </w:divBdr>
    </w:div>
    <w:div w:id="1822385425">
      <w:bodyDiv w:val="1"/>
      <w:marLeft w:val="0"/>
      <w:marRight w:val="0"/>
      <w:marTop w:val="0"/>
      <w:marBottom w:val="0"/>
      <w:divBdr>
        <w:top w:val="none" w:sz="0" w:space="0" w:color="auto"/>
        <w:left w:val="none" w:sz="0" w:space="0" w:color="auto"/>
        <w:bottom w:val="none" w:sz="0" w:space="0" w:color="auto"/>
        <w:right w:val="none" w:sz="0" w:space="0" w:color="auto"/>
      </w:divBdr>
    </w:div>
    <w:div w:id="1840150254">
      <w:bodyDiv w:val="1"/>
      <w:marLeft w:val="0"/>
      <w:marRight w:val="0"/>
      <w:marTop w:val="0"/>
      <w:marBottom w:val="0"/>
      <w:divBdr>
        <w:top w:val="none" w:sz="0" w:space="0" w:color="auto"/>
        <w:left w:val="none" w:sz="0" w:space="0" w:color="auto"/>
        <w:bottom w:val="none" w:sz="0" w:space="0" w:color="auto"/>
        <w:right w:val="none" w:sz="0" w:space="0" w:color="auto"/>
      </w:divBdr>
    </w:div>
    <w:div w:id="1872524300">
      <w:bodyDiv w:val="1"/>
      <w:marLeft w:val="0"/>
      <w:marRight w:val="0"/>
      <w:marTop w:val="0"/>
      <w:marBottom w:val="0"/>
      <w:divBdr>
        <w:top w:val="none" w:sz="0" w:space="0" w:color="auto"/>
        <w:left w:val="none" w:sz="0" w:space="0" w:color="auto"/>
        <w:bottom w:val="none" w:sz="0" w:space="0" w:color="auto"/>
        <w:right w:val="none" w:sz="0" w:space="0" w:color="auto"/>
      </w:divBdr>
    </w:div>
    <w:div w:id="1890533437">
      <w:bodyDiv w:val="1"/>
      <w:marLeft w:val="0"/>
      <w:marRight w:val="0"/>
      <w:marTop w:val="0"/>
      <w:marBottom w:val="0"/>
      <w:divBdr>
        <w:top w:val="none" w:sz="0" w:space="0" w:color="auto"/>
        <w:left w:val="none" w:sz="0" w:space="0" w:color="auto"/>
        <w:bottom w:val="none" w:sz="0" w:space="0" w:color="auto"/>
        <w:right w:val="none" w:sz="0" w:space="0" w:color="auto"/>
      </w:divBdr>
    </w:div>
    <w:div w:id="1908031979">
      <w:bodyDiv w:val="1"/>
      <w:marLeft w:val="0"/>
      <w:marRight w:val="0"/>
      <w:marTop w:val="0"/>
      <w:marBottom w:val="0"/>
      <w:divBdr>
        <w:top w:val="none" w:sz="0" w:space="0" w:color="auto"/>
        <w:left w:val="none" w:sz="0" w:space="0" w:color="auto"/>
        <w:bottom w:val="none" w:sz="0" w:space="0" w:color="auto"/>
        <w:right w:val="none" w:sz="0" w:space="0" w:color="auto"/>
      </w:divBdr>
    </w:div>
    <w:div w:id="1917519462">
      <w:bodyDiv w:val="1"/>
      <w:marLeft w:val="0"/>
      <w:marRight w:val="0"/>
      <w:marTop w:val="0"/>
      <w:marBottom w:val="0"/>
      <w:divBdr>
        <w:top w:val="none" w:sz="0" w:space="0" w:color="auto"/>
        <w:left w:val="none" w:sz="0" w:space="0" w:color="auto"/>
        <w:bottom w:val="none" w:sz="0" w:space="0" w:color="auto"/>
        <w:right w:val="none" w:sz="0" w:space="0" w:color="auto"/>
      </w:divBdr>
    </w:div>
    <w:div w:id="1924223143">
      <w:bodyDiv w:val="1"/>
      <w:marLeft w:val="0"/>
      <w:marRight w:val="0"/>
      <w:marTop w:val="0"/>
      <w:marBottom w:val="0"/>
      <w:divBdr>
        <w:top w:val="none" w:sz="0" w:space="0" w:color="auto"/>
        <w:left w:val="none" w:sz="0" w:space="0" w:color="auto"/>
        <w:bottom w:val="none" w:sz="0" w:space="0" w:color="auto"/>
        <w:right w:val="none" w:sz="0" w:space="0" w:color="auto"/>
      </w:divBdr>
    </w:div>
    <w:div w:id="1944723248">
      <w:bodyDiv w:val="1"/>
      <w:marLeft w:val="0"/>
      <w:marRight w:val="0"/>
      <w:marTop w:val="0"/>
      <w:marBottom w:val="0"/>
      <w:divBdr>
        <w:top w:val="none" w:sz="0" w:space="0" w:color="auto"/>
        <w:left w:val="none" w:sz="0" w:space="0" w:color="auto"/>
        <w:bottom w:val="none" w:sz="0" w:space="0" w:color="auto"/>
        <w:right w:val="none" w:sz="0" w:space="0" w:color="auto"/>
      </w:divBdr>
    </w:div>
    <w:div w:id="1959875651">
      <w:bodyDiv w:val="1"/>
      <w:marLeft w:val="0"/>
      <w:marRight w:val="0"/>
      <w:marTop w:val="0"/>
      <w:marBottom w:val="0"/>
      <w:divBdr>
        <w:top w:val="none" w:sz="0" w:space="0" w:color="auto"/>
        <w:left w:val="none" w:sz="0" w:space="0" w:color="auto"/>
        <w:bottom w:val="none" w:sz="0" w:space="0" w:color="auto"/>
        <w:right w:val="none" w:sz="0" w:space="0" w:color="auto"/>
      </w:divBdr>
    </w:div>
    <w:div w:id="20077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151E9C35C2D643B44EB6ED9DA3CC15" ma:contentTypeVersion="13" ma:contentTypeDescription="Crear nuevo documento." ma:contentTypeScope="" ma:versionID="4fe1e8a4e052b08253795b840aa7107e">
  <xsd:schema xmlns:xsd="http://www.w3.org/2001/XMLSchema" xmlns:xs="http://www.w3.org/2001/XMLSchema" xmlns:p="http://schemas.microsoft.com/office/2006/metadata/properties" xmlns:ns3="63441489-823f-4c3e-a429-2912d470f2fd" xmlns:ns4="6439457a-b350-4ffa-8c8f-bd49b8f1b843" targetNamespace="http://schemas.microsoft.com/office/2006/metadata/properties" ma:root="true" ma:fieldsID="8a10e7efca6c2d857e7411ce3823895b" ns3:_="" ns4:_="">
    <xsd:import namespace="63441489-823f-4c3e-a429-2912d470f2fd"/>
    <xsd:import namespace="6439457a-b350-4ffa-8c8f-bd49b8f1b84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41489-823f-4c3e-a429-2912d470f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39457a-b350-4ffa-8c8f-bd49b8f1b84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441489-823f-4c3e-a429-2912d470f2f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C672C-6539-4AFD-8274-6CE6CE9B8B42}">
  <ds:schemaRefs>
    <ds:schemaRef ds:uri="http://schemas.microsoft.com/sharepoint/v3/contenttype/forms"/>
  </ds:schemaRefs>
</ds:datastoreItem>
</file>

<file path=customXml/itemProps2.xml><?xml version="1.0" encoding="utf-8"?>
<ds:datastoreItem xmlns:ds="http://schemas.openxmlformats.org/officeDocument/2006/customXml" ds:itemID="{65F4678C-9CF2-480B-8FBE-96EC5D7F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41489-823f-4c3e-a429-2912d470f2fd"/>
    <ds:schemaRef ds:uri="6439457a-b350-4ffa-8c8f-bd49b8f1b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69281-5FC0-47D7-9024-9D8543442DDE}">
  <ds:schemaRefs>
    <ds:schemaRef ds:uri="http://schemas.microsoft.com/office/2006/metadata/properties"/>
    <ds:schemaRef ds:uri="http://schemas.microsoft.com/office/infopath/2007/PartnerControls"/>
    <ds:schemaRef ds:uri="63441489-823f-4c3e-a429-2912d470f2fd"/>
  </ds:schemaRefs>
</ds:datastoreItem>
</file>

<file path=customXml/itemProps4.xml><?xml version="1.0" encoding="utf-8"?>
<ds:datastoreItem xmlns:ds="http://schemas.openxmlformats.org/officeDocument/2006/customXml" ds:itemID="{300F7266-7571-4EDF-B4D1-2725F62D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7683</Words>
  <Characters>42258</Characters>
  <Application>Microsoft Office Word</Application>
  <DocSecurity>0</DocSecurity>
  <Lines>352</Lines>
  <Paragraphs>99</Paragraphs>
  <ScaleCrop>false</ScaleCrop>
  <Company>PRSIDENCIA DE LA REPUBLICA</Company>
  <LinksUpToDate>false</LinksUpToDate>
  <CharactersWithSpaces>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parcialmente la Ley 715 de 2001</dc:title>
  <dc:subject/>
  <dc:creator>PRESIDENCIA</dc:creator>
  <cp:keywords/>
  <dc:description/>
  <cp:lastModifiedBy>Monica Maria Muñoz Buitrago</cp:lastModifiedBy>
  <cp:revision>2</cp:revision>
  <cp:lastPrinted>2025-03-18T16:30:00Z</cp:lastPrinted>
  <dcterms:created xsi:type="dcterms:W3CDTF">2026-06-30T18:41:00Z</dcterms:created>
  <dcterms:modified xsi:type="dcterms:W3CDTF">2026-06-30T18:41:00Z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0x010100C6151E9C35C2D643B44EB6ED9DA3CC15</vt:lpwstr>
  </property>
  <property fmtid="{D5CDD505-2E9C-101B-9397-08002B2CF9AE}" pid="3" name="_ip_UnifiedCompliancePolicyUIAction">
    <vt:lpwstr/>
  </property>
  <property fmtid="{D5CDD505-2E9C-101B-9397-08002B2CF9AE}" pid="4" name="_ip_UnifiedCompliancePolicyProperties">
    <vt:lpwstr/>
  </property>
</Properties>
</file>